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1066/QĐ-UBND năm 2023 giao, điều chỉnh, bổ sung kế hoạch vốn đầu tư công trung hạn vốn nước ngoài giai đoạn 2021-2025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1066/QĐ-UBND</w:t>
      </w:r>
    </w:p>
    <w:p>
      <w:r>
        <w:t>Quảng Nam, ngày 26 tháng 5 năm 2023</w:t>
      </w:r>
    </w:p>
    <w:p>
      <w:r>
        <w:t>QUYẾT ĐỊNH</w:t>
      </w:r>
    </w:p>
    <w:p>
      <w:r>
        <w:t>VỀ VIỆC GIAO, ĐIỀU CHỈNH VÀ BỔ SUNG KẾ HOẠCH ĐẦU TƯ CÔNG TRUNG HẠN VỐN NƯỚC NGOÀI GIAI ĐOẠN 2021 - 2025</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 Luật Đầu tư công ngày 13/6/2019;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r>
        <w:t>Căn cứ Nghị định số 163/2016/NĐ-CP ngày 21/12/2016 của Chính phủ về quy định chi tiết thi hành một số điều của Luật Ngân sách nhà nước; Nghị định số 40/2020/NĐ-CP ngày 04/6/204 của Chính phủ về quy định chi tiết thi hành một số điều của Luật Đầu tư công;</w:t>
      </w:r>
    </w:p>
    <w:p>
      <w:r>
        <w:t>Căn cứ Nghị định số 114/2021/NĐ-CP ngày 16/12/2021 của Chính phủ về quản lý và sử dụng vốn hỗ trợ phát triển chính thức (ODA) và vốn vay ưu đãi của nhà tài trợ nước ngoài; Nghị định số 20/2023/NĐ-CP ngày 04/5/2023 của Chính phủ về sửa đổi, bổ sung một số điều của Nghị định số 114/2021/NĐ-CP ngày 16/12/2021 của Chính phủ về quản lý và sử dụng vốn hỗ trợ phát triển chính thức (ODA) và vốn vay ưu đãi của nhà tài trợ nước ngoài;</w:t>
      </w:r>
    </w:p>
    <w:p>
      <w:r>
        <w:t>Căn cứ Quyết định số 1535/QĐ-TTg ngày 15/9/2021 của Thủ tướng Chính phủ về việc giao kế hoạch đầu tư công trung hạn giai đoạn 2021-2025; Quyết định số 236/QĐ-TTg ngày 21/02/2022 của Thủ tướng Chính phủ về việc giao, điều chỉnh kế hoạch đầu tư công trung hạn vốn ngân sách nhà nước giai đoạn 2021- 2025 cho các bộ, cơ quan trung ương và địa phương (đợt 2);</w:t>
      </w:r>
    </w:p>
    <w:p>
      <w:r>
        <w:t>Căn cứ Nghị quyết số 70/NQ-HĐND ngày 08/12/2021 của HĐND tỉnh về kế hoạch đầu tư công trung hạn giai đoạn 2021-2025; Nghị quyết số 14/NQ- HĐND ngày 05/5/2023 của HĐND tỉnh về Kỳ họp thứ mười bốn, Hội đồng nhân dân tỉnh khóa X nhiệm kỳ 2021 - 2026;</w:t>
      </w:r>
    </w:p>
    <w:p>
      <w:r>
        <w:t>Căn cứ Quyết định số 424/QĐ-UBND ngày 21/02/2022 của UBND tỉnh về việc giao chi tiết kế hoạch vốn đầu tư công trung hạn giai đoạn 2021-2025; Quyết định số 1170/QĐ-UBND ngày 29/4/2023 của UBND tỉnh về giao, điều chỉnh và bổ sung kế hoạch vốn đầu tư công trung hạn vốn nước ngoài giai đoạn 2021-2025;</w:t>
      </w:r>
    </w:p>
    <w:p>
      <w:r>
        <w:t>Theo đề nghị của của Sở Kế hoạch và Đầu tư tại Tờ trình số 79/TTr-SKHĐT ngày 17/5/2023.</w:t>
      </w:r>
    </w:p>
    <w:p>
      <w:r>
        <w:t>QUYẾT ĐỊNH:</w:t>
      </w:r>
    </w:p>
    <w:p>
      <w:r>
        <w:t>Điều 1.</w:t>
      </w:r>
    </w:p>
    <w:p>
      <w:r>
        <w:t>1.    Điều chỉnh số liệu kế hoạch vốn nước ngoài tại Phụ lục VII ban hành kèm theo Quyết định số 424/QĐ-UBND ngày 21/02/2022 của UBND tỉnh về việc giao chi tiết kế hoạch vốn đầu tư công trung hạn giai đoạn 2021-2025.</w:t>
      </w:r>
    </w:p>
    <w:p>
      <w:r>
        <w:t>2.    Bổ sung kế hoạch vốn nước ngoài ngân sách trung ương cấp phát và ngân sách tỉnh vay lại của 05 dự án, với số tiền: 891.188.000.000 đồng  (Tám trăm chín mươi mốt tỷ, một trăm tám mươi tám triệu đồng) , bao gồm:</w:t>
      </w:r>
    </w:p>
    <w:p>
      <w:r>
        <w:t>-    Ngân sách trung ương cấp phát: 662.755.000.000 đồng đã được giao tại Quyết định số 1170/QĐ-UBND ngày 29/4/2023 của UBND tỉnh về giao, điều chỉnh và bổ sung kế hoạch vốn đầu tư công trung hạn vốn nước ngoài giai đoạn 2021-2025.</w:t>
      </w:r>
    </w:p>
    <w:p>
      <w:r>
        <w:t>-    Ngân sách tỉnh vay lại: 228.433.000.000 đồng.</w:t>
      </w:r>
    </w:p>
    <w:p>
      <w:r>
        <w:t>(Chi tiết theo Phụ lục đính kèm và Phụ lục này thay thế Phụ lục VII ban hành kèm theo Quyết định số 424/QĐ-UBND ngày 21/02/2022 của UBND tỉnh)</w:t>
      </w:r>
    </w:p>
    <w:p>
      <w:r>
        <w:t>Điều 2   . Tổ chức thực hiện</w:t>
      </w:r>
    </w:p>
    <w:p>
      <w:r>
        <w:t>1. Các cơ quan, đơn vị có tên tại các Phụ lục đính kèm căn cứ danh mục dự án và mức phân bổ kế hoạch vốn đầu tư công trung hạn giai đoạn 2021-2025 để triển khai thực hiện các thủ tục liên quan.</w:t>
      </w:r>
    </w:p>
    <w:p>
      <w:r>
        <w:t>2. Sở Kế hoạch và Đầu tư chủ trì, phối hợp với Sở Tài chính và các ngành liên quan theo dõi, hướng dẫn các đơn vị triển khai thực hiện theo quy định.</w:t>
      </w:r>
    </w:p>
    <w:p>
      <w:r>
        <w:t>Điều 3.    Chánh Văn phòng UBND tỉnh; Giám đốc: Sở Kế hoạch và Đầu tư, Sở Tài chính, Kho bạc Nhà nước tỉnh, Ban Quản lý dự án đầu tư xây dựng các công trình Nông nghiệp và PTNT tỉnh, Ban Quản lý dự án đầu tư xây dựng các công trình giao thông tỉnh, Ban Quản lý dự án đầu tư xây dựng tỉnh; Chủ tịch UBND huyện Nam Trà My và thủ trưởng các đơn vị có liên quan căn cứ quyết định thi hành.</w:t>
      </w:r>
    </w:p>
    <w:p>
      <w:r>
        <w:t>Quyết định này có hiệu lực kể từ ngày ký./.</w:t>
      </w:r>
    </w:p>
    <w:p>
      <w:r>
        <w:t>Nơi nhận:</w:t>
      </w:r>
    </w:p>
    <w:p>
      <w:r>
        <w:t>- Như Điều 3;</w:t>
      </w:r>
    </w:p>
    <w:p>
      <w:r>
        <w:t>- VPCP, các Bộ: KH và ĐT, Tài chính;</w:t>
      </w:r>
    </w:p>
    <w:p>
      <w:r>
        <w:t>- TT TU, HĐND tỉnh;</w:t>
      </w:r>
    </w:p>
    <w:p>
      <w:r>
        <w:t>- CT, các PCT UBND tỉnh;</w:t>
      </w:r>
    </w:p>
    <w:p>
      <w:r>
        <w:t>- CPVP;</w:t>
      </w:r>
    </w:p>
    <w:p>
      <w:r>
        <w:t>- Lưu VT, KTTH, KTN,TH.</w:t>
      </w:r>
    </w:p>
    <w:p>
      <w:r>
        <w:t>TM. ỦY BAN NHÂN DÂN</w:t>
      </w:r>
    </w:p>
    <w:p>
      <w:r>
        <w:t>KT. CHỦ TỊCH</w:t>
      </w:r>
    </w:p>
    <w:p>
      <w:r>
        <w:t>PHÓ CHỦ TỊCH</w:t>
      </w:r>
    </w:p>
    <w:p>
      <w:r>
        <w:t>Nguyễn Hồng Quang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