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1057/QĐ-UBND năm 2024 bãi bỏ Quyết định 1113/QĐ-UBND quy định về mua sắm tài sản theo phương thức tập trung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1057/QĐ-UBND</w:t>
      </w:r>
    </w:p>
    <w:p>
      <w:r>
        <w:t>Quảng Nam, ngày 03 tháng 5 năm 2024</w:t>
      </w:r>
    </w:p>
    <w:p>
      <w:r>
        <w:t>QUYẾT ĐỊNH</w:t>
      </w:r>
    </w:p>
    <w:p>
      <w:r>
        <w:t>VỀ VIỆC BÃI BỎ QUYẾT ĐỊNH SỐ 1113/QĐ-UBND NGÀY 26/4/2022 CỦA UBND TỈNH VỀ VIỆC BAN HÀNH QUY ĐỊNH VỀ MUA SẮM TÀI SẢN THEO PHƯƠNG THỨC TẬP TRUNG TRÊN ĐỊA BÀN TỈNH</w:t>
      </w:r>
    </w:p>
    <w:p>
      <w:r>
        <w:t>ỦY BAN NHÂN DÂN TỈNH QUẢNG NAM</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Đấu thầu số 22/2023/QH15 ngày 23/6/2023;</w:t>
      </w:r>
    </w:p>
    <w:p>
      <w:r>
        <w:t>Căn cứ Luật Quản lý, sử dụng tài sản công ngày 21/6 /2017;</w:t>
      </w:r>
    </w:p>
    <w:p>
      <w:r>
        <w:t>Căn cứ Luật Ngân sách Nhà nước ngày 25/6/2015;</w:t>
      </w:r>
    </w:p>
    <w:p>
      <w:r>
        <w:t>Căn cứ Nghị định số 24/2024/NĐ-CP ngày 27/02/2024 của Chính phủ quy định chi tiết một số điều và biện pháp thi hành Luật Đấu thầu về lựa chọn nhà thầu;</w:t>
      </w:r>
    </w:p>
    <w:p>
      <w:r>
        <w:t>Căn cứ Nghị định số 151/2017/NĐ-CP ngày 26/12/2017 của Chính phủ quy định chi tiết thi hành một số điều của Luật Quản lý, sử dụng tài sản công;</w:t>
      </w:r>
    </w:p>
    <w:p>
      <w:r>
        <w:t>Căn cứ Thông tư số 144/2017/TT-BTC ngày 29/12/2017 của Bộ Tài chính hướng dẫn một số nội dung của Nghị định 151/2017/NĐ-CP ngày 26/12/2017 của Chính phủ Quy định chi tiết một số điều của Luật Quản lý, sử dụng tài sản công;</w:t>
      </w:r>
    </w:p>
    <w:p>
      <w:r>
        <w:t>Theo thống nhất của các Phó Chủ tịch tại cuộc họp giao ban ngày 02/5/2024 và đề nghị của Sở Tài chính tại Tờ trình số 175/TTr-STC ngày 23/4/2024.</w:t>
      </w:r>
    </w:p>
    <w:p>
      <w:r>
        <w:t>QUYẾT ĐỊNH:</w:t>
      </w:r>
    </w:p>
    <w:p>
      <w:r>
        <w:t>Điều 1.  Bãi bỏ Quyết định số 1113/QĐ-UBND ngày 26/4/2022 của UBND tỉnh về việc ban hành quy định về mua sắm tài sản theo phương thức tập trung trên địa bàn tỉnh.</w:t>
      </w:r>
    </w:p>
    <w:p>
      <w:r>
        <w:t>* Đối với các gói thầu mua sắm tập trung cấp địa phương đã được cấp có thẩm quyền ban hành quyết định mua sắm theo phân cấp tại Nghị quyết số 02/2024/NQ-HĐND ngày 29/01/2024 của HĐND tỉnh trước ngày Quyết định này có hiệu lực, thì các đơn vị mua sắm tập trung tiếp tục tổ chức lựa chọn nhà thầu theo quy định pháp luật về đấu thầu hiện hành.</w:t>
      </w:r>
    </w:p>
    <w:p>
      <w:r>
        <w:t>Điều 2.  Giao nhiệm vụ cho các đơn vị:</w:t>
      </w:r>
    </w:p>
    <w:p>
      <w:r>
        <w:t>- Sau khi Bộ Y tế ban hành danh mục mua sắm tập trung cấp quốc gia trong lĩnh vực y tế theo nhiệm vụ được Quốc hội giao tại điểm a khoản 2 Điều 53 Luật Đấu thầu năm 2023, Sở Y tế chịu trách nhiệm xây dựng danh mục hàng hóa, dịch vụ mua sắm tập trung cấp địa phương trong lĩnh vực y tế, trình UBND tỉnh ban hành để thực hiện.</w:t>
      </w:r>
    </w:p>
    <w:p>
      <w:r>
        <w:t>- Sau khi Bộ Tài chính ban hành danh mục hàng hóa, dịch vụ áp dụng mua sắm tập trung cấp quốc gia (trừ danh mục Bộ trưởng Bộ Y tế ban hành), Sở Giáo dục và Đào tạo chịu trách nhiệm xây dựng danh mục hàng hóa, dịch vụ mua sắm tập trung phục vụ cho công tác dạy và học tại các cơ sở giáo dục và đào tạo công lập (trừ các Trường Đại học và Cao đẳng), trình UBND tỉnh ban hành để thực hiện.</w:t>
      </w:r>
    </w:p>
    <w:p>
      <w:r>
        <w:t>Điều 3.  Chánh Văn phòng UBND tỉnh, Thủ trưởng các Sở, Ban, ngành; Hội, đoàn thể thuộc tỉnh; Chủ tịch UBND các huyện, thị xã, thành phố và Thủ trưởng các cơ quan, đơn vị, tổ chức có liên quan chịu trách nhiệm thi hành Quyết định này.</w:t>
      </w:r>
    </w:p>
    <w:p>
      <w:r>
        <w:t>Quyết định này có hiệu lực kể từ ngày ký./.</w:t>
      </w:r>
    </w:p>
    <w:p>
      <w:r>
        <w:t>Nơi nhận:</w:t>
      </w:r>
    </w:p>
    <w:p>
      <w:r>
        <w:t>- Như Điều 3;</w:t>
      </w:r>
    </w:p>
    <w:p>
      <w:r>
        <w:t>- Bộ Tài chính (báo cáo);</w:t>
      </w:r>
    </w:p>
    <w:p>
      <w:r>
        <w:t>- TTTU, TT HĐND tỉnh;</w:t>
      </w:r>
    </w:p>
    <w:p>
      <w:r>
        <w:t>- CT và các PCT UBND tỉnh;</w:t>
      </w:r>
    </w:p>
    <w:p>
      <w:r>
        <w:t>- CPVP;</w:t>
      </w:r>
    </w:p>
    <w:p>
      <w:r>
        <w:t>- Các phòng CV;</w:t>
      </w:r>
    </w:p>
    <w:p>
      <w:r>
        <w:t>- Lưu: VT, KTTH.</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