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1057/QĐ-UBND năm 2024 công bố mới, bãi bỏ danh mục thủ tục hành chính và phê duyệt quy trình nội bộ giải quyết thủ tục hành chính lĩnh vực bảo vệ quyền lợi người tiêu dùng thuộc phạm vi chức năng quản lý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1057/QĐ-UBND</w:t>
      </w:r>
    </w:p>
    <w:p>
      <w:r>
        <w:t>Trà Vinh, ngày 19 tháng 6 năm 2024</w:t>
      </w:r>
    </w:p>
    <w:p>
      <w:r>
        <w:t>QUYẾT ĐỊNH</w:t>
      </w:r>
    </w:p>
    <w:p>
      <w:r>
        <w:t>VỀ VIỆC CÔNG BỐ MỚI, BÃI BỎ DANH MỤC THỦ TỤC HÀNH CHÍNH VÀ PHÊ DUYỆT QUY TRÌNH NỘI BỘ GIẢI QUYẾT THỦ TỤC HÀNH CHÍNH LĨNH VỰC BẢO VỆ QUYỀN LỢI NGƯỜI TIÊU DÙNG THUỘC PHẠM VI CHỨC NĂNG QUẢN LÝ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1372/QĐ-BCT ngày 05 tháng 6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 tại Tờ trình số 30/TTr-SCT ngày 14 tháng 6 năm 2024.</w:t>
      </w:r>
    </w:p>
    <w:p>
      <w:r>
        <w:t>QUYẾT ĐỊNH:</w:t>
      </w:r>
    </w:p>
    <w:p>
      <w:r>
        <w:t>Điều 1.  Công bố mới kèm theo Quyết định này Danh mục  02   (Hai)  thủ tục hành chính (TTHC), bãi bỏ  01   (Một)  TTHC được công bố tại Quyết định số 347/QĐ- UBND ngày 22/3/2023 của Chủ tịch Ủy ban nhân dân tỉnh về việc công bố mới Danh mục TTHC thuộc phạm vi, chức năng quản lý của Sở Công Thương; Phê duyệt  02   (Hai)  Quy trình nội bộ giải quyết TTHC lĩnh vực bảo vệ quyền lợi người tiêu dùng, bãi bỏ  01   (Một)  quy trình nội bộ giải quyết TTHC trong lĩnh vực Quản lý cạnh tranh được phê duyệt tại Quyết định số 580/QĐ-UBND ngày 21/4/2023 của Chủ tịch Ủy ban nhân dân tỉnh phê duyệt quy trình nội bộ trong giải quyết thủ tục hành chính thuộc phạm vi chức năng quản lý của Sở Công Thương.</w:t>
      </w:r>
    </w:p>
    <w:p>
      <w:r>
        <w:t>Điều 2 . Giám đốc Sở Công Thương,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theo quy định. Phối hợp với Sở Thông tin và Truyền thông xây dựng, vận hành quy trình điện tử trong giải quyết TTHC tại Hệ thống thông tin giải quyết TTHC tỉnh.</w:t>
      </w:r>
    </w:p>
    <w:p>
      <w:r>
        <w:t>Chủ tịch Ủy ban nhân dân các huyện, thị xã, thành phố chỉ đạo, triển khai Quyết định này đến Chủ tịch Ủy ban nhân dân các xã, phường, thị trấn trên địa bàn huyện, thị xã, thành phố.</w:t>
      </w:r>
    </w:p>
    <w:p>
      <w:r>
        <w:t>Điều 3.  Quyết định này có hiệu lực thi hành kể từ ngày 01 tháng 7 năm 2024.</w:t>
      </w:r>
    </w:p>
    <w:p>
      <w:r>
        <w:t>Điều 4.  Chánh Văn phòng Ủy ban nhân dân tỉnh, Giám đốc Sở Công Thương, Giám đốc Sở Thông tin và Truyền thông, Thủ trưởng các cơ quan chuyên môn thuộc Ủy ban nhân dân tỉnh, Chủ tịch Ủy ban nhân dân các huyện, thị xã, thành phố và Chủ tịch Ủy ban nhân dân xã, phường, thị trấn chịu trách nhiệm thi hành Quyết định này./.</w:t>
      </w:r>
    </w:p>
    <w:p>
      <w:r>
        <w:t>CHỦ TỊCH</w:t>
      </w:r>
    </w:p>
    <w:p>
      <w:r>
        <w:t>Lê Văn Hẳn</w:t>
      </w:r>
    </w:p>
    <w:p>
      <w:r>
        <w:t>PHỤ LỤC I</w:t>
      </w:r>
    </w:p>
    <w:p>
      <w:r>
        <w:t>DANH MỤC THỦ TỤC HÀNH CHÍNH CÔNG BỐ MỚI, BÃI BỎ LĨNH VỰC QUẢN LÝ CẠNH TRANH THUỘC PHẠM VI CHỨC NĂNG QUẢN LÝ CỦA SỞ CÔNG THƯƠNG</w:t>
      </w:r>
    </w:p>
    <w:p>
      <w:r>
        <w:t>(Kèm theo Quyết định số 1057/QĐ-UBND ngày 19/6/2024 của Chủ tịch UBND tỉnh Trà Vinh)</w:t>
      </w:r>
    </w:p>
    <w:p>
      <w:r>
        <w:t>A. DANH MỤC THỦ TỤC HÀNH CHÍNH CÔNG BỐ MỚI LĨNH VỰC BẢO VỆ QUYỀN LỢI NGƯỜI TIÊU DÙNG</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(Nếu có)</w:t>
      </w:r>
    </w:p>
    <w:p>
      <w:r>
        <w:t>Cơ quan thực hiện</w:t>
      </w:r>
    </w:p>
    <w:p>
      <w:r>
        <w:t>Cách thức thực hiện</w:t>
      </w:r>
    </w:p>
    <w:p>
      <w:r>
        <w:t>Căn cứ pháp lý</w:t>
      </w:r>
    </w:p>
    <w:p>
      <w:r>
        <w:t>I</w:t>
      </w:r>
    </w:p>
    <w:p>
      <w:r>
        <w:t>THỦ TỤC HÀNH CHÍNH THUỘC THẨM QUYỀN GIẢI QUYẾT CỦA SỞ CÔNG THƯƠNG</w:t>
      </w:r>
    </w:p>
    <w:p>
      <w:r>
        <w:t>1.</w:t>
      </w:r>
    </w:p>
    <w:p>
      <w:r>
        <w:t>2.000191</w:t>
      </w:r>
    </w:p>
    <w:p>
      <w:r>
        <w:t>Đăng ký hợp đồng theo mẫu, điều kiện giao dịch chung thuộc thẩm quyền của địa phương</w:t>
      </w:r>
    </w:p>
    <w:p>
      <w:r>
        <w:t>Toàn trình</w:t>
      </w:r>
    </w:p>
    <w:p>
      <w:r>
        <w:t>30 (ba mươi) ngày kể từ ngày nhận đủ hồ sơ hợp lệ (tương đương 20 ngày làm việc) và có thể được gia hạn thêm tối đa không quá 30 ngày trong trường hợp phức tạp</w:t>
      </w:r>
    </w:p>
    <w:p>
      <w:r>
        <w:t>Trung tâm Phục vụ hành chính công tỉnh Trà Vinh</w:t>
      </w:r>
    </w:p>
    <w:p>
      <w:r>
        <w:t>Không</w:t>
      </w:r>
    </w:p>
    <w:p>
      <w:r>
        <w:t>Sở Công Thương tỉnh Trà Vinh</w:t>
      </w:r>
    </w:p>
    <w:p>
      <w:r>
        <w:t>Nộp hồ sơ trực tiếp hoặc qua dịch vụ bưu chính công ích hoặc nộp trực tuyến qua hệ thống Cổng dịch vụ công</w:t>
      </w:r>
    </w:p>
    <w:p>
      <w:r>
        <w:t>- Luật Bảo vệ quyền lợi người tiêu dùng số 19/2023/QH15 ngày 20/6/2023;</w:t>
      </w:r>
    </w:p>
    <w:p>
      <w:r>
        <w:t>- Nghị định số 55/2024/NĐ-CP ngày 16/5/2024 của Chính phủ Quy định chi tiết một số điều của Luật Bảo vệ quyền lợi người tiêu dùng.</w:t>
      </w:r>
    </w:p>
    <w:p>
      <w:r>
        <w:t>- Quyết định số 1372/QĐ-BCT ngày 05 tháng 6 năm 2024 của Bộ trưởng Bộ Công Thương về việc công bố thủ tục hành chính mới được ban hành và sửa đổi, bổ sung trong lĩnh vực bảo vệ quyền lợi người tiêu dùng thuộc phạm vi chức năng quản lý của Bộ Công Thương</w:t>
      </w:r>
    </w:p>
    <w:p>
      <w:r>
        <w:t>II</w:t>
      </w:r>
    </w:p>
    <w:p>
      <w:r>
        <w:t>THỦ TỤC HÀNH CHÍNH THUỘC THẨM QUYỀN GIẢI QUYẾT CỦA UBND CẤP XÃ</w:t>
      </w:r>
    </w:p>
    <w:p>
      <w:r>
        <w:t>2.</w:t>
      </w:r>
    </w:p>
    <w:p>
      <w:r>
        <w:t>2.002620</w:t>
      </w:r>
    </w:p>
    <w:p>
      <w:r>
        <w:t>Thông báo về việc thực hiện hoạt động bán hàng không tại địa điểm giao dịch thường xuyên</w:t>
      </w:r>
    </w:p>
    <w:p>
      <w:r>
        <w:t>Toàn trình</w:t>
      </w:r>
    </w:p>
    <w:p>
      <w:r>
        <w:t>Tối thiểu 03 ngày làm việc trước ngày thực hiện hoạt động.</w:t>
      </w:r>
    </w:p>
    <w:p>
      <w:r>
        <w:t>Bộ phận một cửa UBND cấp xã</w:t>
      </w:r>
    </w:p>
    <w:p>
      <w:r>
        <w:t>Không</w:t>
      </w:r>
    </w:p>
    <w:p>
      <w:r>
        <w:t>UBND cấp xã</w:t>
      </w:r>
    </w:p>
    <w:p>
      <w:r>
        <w:t>Nộp hồ sơ trực tiếp hoặc qua dịch vụ bưu điện hoặc qua thư điện tử hoặc nộp trực tuyến qua hệ thống Cổng dịch vụ công</w:t>
      </w:r>
    </w:p>
    <w:p>
      <w:r>
        <w:t>- Luật Bảo vệ quyền lợi người tiêu dùng số 19/2023/QH15 ngày 20/6/2023;</w:t>
      </w:r>
    </w:p>
    <w:p>
      <w:r>
        <w:t>- Nghị định số 55/2024/NĐ-CP ngày 16/5/2024 của Chính phủ Quy định chi tiết một số điều của Luật Bảo vệ quyền lợi người tiêu dùng.</w:t>
      </w:r>
    </w:p>
    <w:p>
      <w:r>
        <w:t>- Quyết định số 1372/QĐ-BCT ngày 05 tháng 06 năm 2024 của Bộ trưởng Bộ Công Thương về việc công bố thủ tục hành chính mới được ban hành và sửa đổi, bổ sung trong lĩnh vực bảo vệ quyền lợi người tiêu dùng thuộc phạm vi chức năng quản lý của Bộ Công Thương</w:t>
      </w:r>
    </w:p>
    <w:p>
      <w:r>
        <w:t>B. DANH MỤC THỦ TỤC HÀNH CHÍNH CÔNG BỐ BÃI BỎ THUỘC THẨM QUYỀN GIẢI QUYẾT CỦA SỞ CÔNG THƯƠNG</w:t>
      </w:r>
    </w:p>
    <w:p>
      <w:r>
        <w:t>Mã TTHC</w:t>
      </w:r>
    </w:p>
    <w:p>
      <w:r>
        <w:t>Tên TTHC</w:t>
      </w:r>
    </w:p>
    <w:p>
      <w:r>
        <w:t>Lĩnh vực</w:t>
      </w:r>
    </w:p>
    <w:p>
      <w:r>
        <w:t>2.000191</w:t>
      </w:r>
    </w:p>
    <w:p>
      <w:r>
        <w:t>Đăng ký hợp đồng theo mẫu, điều kiện giao dịch chung thuộc thẩm quyền của Sở Công Thương</w:t>
      </w:r>
    </w:p>
    <w:p>
      <w:r>
        <w:t>Quản lý cạnh tranh</w:t>
      </w:r>
    </w:p>
    <w:p>
      <w:r>
        <w:t>PHỤ LỤC II</w:t>
      </w:r>
    </w:p>
    <w:p>
      <w:r>
        <w:t>QUY TRÌNH NỘI BỘ TRONG GIẢI QUYẾT THỦ TỤC HÀNH CHÍNH LĨNH VỰC BẢO VỆ QUYỀN LỢI NGƯỜI TIÊU DÙNG THUỘC PHẠM VI CHỨC NĂNG QUẢN LÝ CỦA SỞ CÔNG THƯƠNG</w:t>
      </w:r>
    </w:p>
    <w:p>
      <w:r>
        <w:t>(Kèm theo Quyết định số 1057/QĐ-UBND ngày 19/6/2024 của Chủ tịch UBND tỉnh Trà Vinh)</w:t>
      </w:r>
    </w:p>
    <w:p>
      <w:r>
        <w:t>I. QUY TRÌNH NỘI BỘ TRONG GIẢI QUYẾT THỦ TỤC HÀNH CHÍNH THUỘC THẨM QUYỀN CỦA SỞ CÔNG THƯƠNG</w:t>
      </w:r>
    </w:p>
    <w:p>
      <w:r>
        <w:t>1. Tên TTHC: Đăng ký hợp đồng theo mẫu, điều kiện giao dịch chung thuộc thẩm quyền của địa phương  (Mã TTHC: 2.000191 - Mức độ: toàn trình)</w:t>
      </w:r>
    </w:p>
    <w:p>
      <w:r>
        <w:t>Tổng thời gian thực hiện TTHC: 20 ngày làm việc x 08 giờ/ngày làm việc = 160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Sở Công Thương - Trung tâm PVHCC</w:t>
      </w:r>
    </w:p>
    <w:p>
      <w:r>
        <w:t>Công chức một cửa</w:t>
      </w:r>
    </w:p>
    <w:p>
      <w:r>
        <w:t>- Tiếp nhận hồ sơ, viết phiếu tiếp nhận và hẹn trả kết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thực tế tại cơ sở; Xác minh (nếu có).</w:t>
      </w:r>
    </w:p>
    <w:p>
      <w:r>
        <w:t>- Niêm yết, công khai (nếu có).</w:t>
      </w:r>
    </w:p>
    <w:p>
      <w:r>
        <w:t>- Lấy ý kiến các cơ quan, đơn vị (nếu có).</w:t>
      </w:r>
    </w:p>
    <w:p>
      <w:r>
        <w:t>- Soạn dự thảo văn bản trả lời; Trình lãnh đạo phòng xem xét.</w:t>
      </w:r>
    </w:p>
    <w:p>
      <w:r>
        <w:t>148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kết quả.</w:t>
      </w:r>
    </w:p>
    <w:p>
      <w:r>
        <w:t>02 giờ</w:t>
      </w:r>
    </w:p>
    <w:p>
      <w:r>
        <w:t>Bước   5</w:t>
      </w:r>
    </w:p>
    <w:p>
      <w:r>
        <w:t>Văn phòng Sở - Chuyên viên</w:t>
      </w:r>
    </w:p>
    <w:p>
      <w:r>
        <w:t>Công chức (Văn thư - Thủ quỹ)</w:t>
      </w:r>
    </w:p>
    <w:p>
      <w:r>
        <w:t>- Vào sổ lưu, phát hành và đóng dấu.</w:t>
      </w:r>
    </w:p>
    <w:p>
      <w:r>
        <w:t>- Xuất lai thu phí, lệ phí (nếu có)</w:t>
      </w:r>
    </w:p>
    <w:p>
      <w:r>
        <w:t>- Gửi kết quả đến Bộ phận một cửa Sở Công Thương- Trung tâm PVHCC</w:t>
      </w:r>
    </w:p>
    <w:p>
      <w:r>
        <w:t>04 giờ</w:t>
      </w:r>
    </w:p>
    <w:p>
      <w:r>
        <w:t>Bước   6</w:t>
      </w:r>
    </w:p>
    <w:p>
      <w:r>
        <w:t>Bộ phận Một cửa Sở Công Thương - Trung tâm PVHCC</w:t>
      </w:r>
    </w:p>
    <w:p>
      <w:r>
        <w:t>Công chức một cửa</w:t>
      </w:r>
    </w:p>
    <w:p>
      <w:r>
        <w:t>- Trả kết quả cho tổ chức, cá nhân.</w:t>
      </w:r>
    </w:p>
    <w:p>
      <w:r>
        <w:t>II. QUY TRÌNH NỘI BỘ TRONG GIẢI QUYẾT THỦ TỤC HÀNH CHÍNH THUỘC THẨM QUYỀN CỦA ỦY BAN NHÂN DÂN CẤP XÃ</w:t>
      </w:r>
    </w:p>
    <w:p>
      <w:r>
        <w:t>1. Tên TTHC: Thông báo về việc thực hiện hoạt động bán hàng không tại địa điểm giao dịch thường xuyên (Mã TTHC: 2.002620- Mức độ: Toàn trình)</w:t>
      </w:r>
    </w:p>
    <w:p>
      <w:r>
        <w:t>Tổng thời gian thực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UBND cấp xã</w:t>
      </w:r>
    </w:p>
    <w:p>
      <w:r>
        <w:t>Công chức một cửa</w:t>
      </w:r>
    </w:p>
    <w:p>
      <w:r>
        <w:t>- Tiếp nhận hồ sơ, viết phiếu tiếp nhận và hẹn trả kết quả.</w:t>
      </w:r>
    </w:p>
    <w:p>
      <w:r>
        <w:t>- Chuyển hồ sơ.</w:t>
      </w:r>
    </w:p>
    <w:p>
      <w:r>
        <w:t>08 giờ</w:t>
      </w:r>
    </w:p>
    <w:p>
      <w:r>
        <w:t>Bước   2</w:t>
      </w:r>
    </w:p>
    <w:p>
      <w:r>
        <w:t>UBND cấp xã</w:t>
      </w:r>
    </w:p>
    <w:p>
      <w:r>
        <w:t>Công chức</w:t>
      </w:r>
    </w:p>
    <w:p>
      <w:r>
        <w:t>- Xử lý, thẩm định hồ sơ.</w:t>
      </w:r>
    </w:p>
    <w:p>
      <w:r>
        <w:t>- Thẩm định thực tế tại cơ sở; Xác minh (nếu có).</w:t>
      </w:r>
    </w:p>
    <w:p>
      <w:r>
        <w:t>- Niêm yết, công khai (nếu có).</w:t>
      </w:r>
    </w:p>
    <w:p>
      <w:r>
        <w:t>- Lấy ý kiến các cơ quan, đơn vị (nếu có).</w:t>
      </w:r>
    </w:p>
    <w:p>
      <w:r>
        <w:t>- Trả kết quả cho tổ chức, cá nhân qua hình thức văn bản công khai tại trụ sở hoặc đăng công khai trực tuyến theo quy định.</w:t>
      </w:r>
    </w:p>
    <w:p>
      <w:r>
        <w:t>16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