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1056/QĐ-UBND năm 2024 công bố danh mục 03 thủ tục hành chính, danh mục 18 thành phần hồ sơ phải số hoá của 03 thủ tục hành chính mới trong lĩnh vực tài sản kết cấu hạ tầng chợ do nhà nước đầu tư, quản lý thuộc phạm vi chức năng quản lý của Sở Công Thương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1056/QĐ-UBND</w:t>
      </w:r>
    </w:p>
    <w:p>
      <w:r>
        <w:t>Tuyên Quang, ngày 20 tháng 9 năm 2024</w:t>
      </w:r>
    </w:p>
    <w:p>
      <w:r>
        <w:t>QUYẾT ĐỊNH</w:t>
      </w:r>
    </w:p>
    <w:p>
      <w:r>
        <w:t>VỀ VIỆC CÔNG BỐ DANH MỤC 03 THỦ TỤC HÀNH CHÍNH, DANH MỤC 18 THÀNH PHẦN HỒ SƠ PHẢI SỐ HOÁ CỦA 03 THỦ TỤC HÀNH CHÍNH MỚI BAN HÀNH TRONG LĨNH VỰC TÀI SẢN KẾT CẤU HẠ TẦNG CHỢ DO NHÀ NƯỚC ĐẦU TƯ, QUẢN LÝ THUỘC PHẠM VI CHỨC NĂNG QUẢN LÝ CỦA SỞ CÔNG THƯƠNG TỈNH TUYÊN QUANG</w:t>
      </w:r>
    </w:p>
    <w:p>
      <w:r>
        <w:t>CHỦ TỊCH ỦY BAN NHÂN DÂN TỈNH TUYÊN QUANG</w:t>
      </w:r>
    </w:p>
    <w:p>
      <w:r>
        <w:t>Căn cứ Luật Tổ chức chính quyền địa phương ngày 19/6/2015; Điều 2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Quyết định số 45/2016/QĐ-TTg ngày 19/10/2016 của Thủ tướng Chính phủ về việc tiếp nhận hồ sơ, trả kết quả giải quyết thủ tục hành chính qua dịch vụ bưu chính công ích;</w:t>
      </w:r>
    </w:p>
    <w:p>
      <w:r>
        <w:t>Căn cứ Thông tư số 02/2017/TT-VPCP ngày 31/10/2017 của Bộ trưởng, Chủ nhiệm Văn phòng Chính phủ hướng dẫn về nghiệp vụ kiểm soát thủ tục hành chính;</w:t>
      </w:r>
    </w:p>
    <w:p>
      <w:r>
        <w:t>Căn cứ Thông tư số 01/2023/TT-VPCP ngày 05/4/2023 của Bộ trưởng, Chủ nhiệm Văn phòng Chính phủ Quy định một số nội dung và biện pháp thi hành trong số hoá hồ sơ, kết quả giải quyết thủ tục hành chính;</w:t>
      </w:r>
    </w:p>
    <w:p>
      <w:r>
        <w:t>Căn cứ Quyết định số 1825/QĐ-BCT ngày 09/7/2024 của Bộ trưởng Bộ Công Thương về việc công bố thủ tục hành chính mới ban hành trong lĩnh vực tài sản kết cấu hạ tầng chợ do nhà nước đầu tư, quản lý;</w:t>
      </w:r>
    </w:p>
    <w:p>
      <w:r>
        <w:t>Theo đề nghị của Giám đốc Sở Công Thương.</w:t>
      </w:r>
    </w:p>
    <w:p>
      <w:r>
        <w:t>QUYẾT ĐỊNH:</w:t>
      </w:r>
    </w:p>
    <w:p>
      <w:r>
        <w:t>Điều 1.  Công bố kèm theo Quyết định này:</w:t>
      </w:r>
    </w:p>
    <w:p>
      <w:r>
        <w:t>1. Danh mục 03 thủ tục hành chính mới ban hành trong lĩnh vực tài sản kết cấu hạ tầng chợ do nhà nước đầu tư, quản lý thuộc phạm vi chức năng quản lý của Sở Công Thương tỉnh Tuyên Quang, gồm:</w:t>
      </w:r>
    </w:p>
    <w:p>
      <w:r>
        <w:t>- Thủ tục hành chính cấp tỉnh: 01 thủ tục.</w:t>
      </w:r>
    </w:p>
    <w:p>
      <w:r>
        <w:t>- Thủ tục hành chính cấp huyện: 01 thủ tục.</w:t>
      </w:r>
    </w:p>
    <w:p>
      <w:r>
        <w:t>- Thủ tục hành chính dùng chung (cấp tỉnh, cấp huyện): 01 thủ tục.</w:t>
      </w:r>
    </w:p>
    <w:p>
      <w:r>
        <w:t>(có Phụ lục I kèm theo) .</w:t>
      </w:r>
    </w:p>
    <w:p>
      <w:r>
        <w:t>2. Danh mục 18 thành phần hồ sơ phải số hoá của 03 thủ tục hành chính mới ban hành trong lĩnh vực tài sản kết cấu hạ tầng chợ do nhà nước đầu tư, quản lý thuộc phạm vi chức năng quản lý của Sở Công Thương tỉnh Tuyên Quang theo quy định tại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  (có Phụ lục II kèm theo) .</w:t>
      </w:r>
    </w:p>
    <w:p>
      <w:r>
        <w:t>Điều 2.  Các cơ quan, đơn vị có trách nhiệm tổ chức thực hiện các nhiệm vụ cụ thể sau:</w:t>
      </w:r>
    </w:p>
    <w:p>
      <w:r>
        <w:t>1. Sở Công Thương chủ trì, phối hợp với các cơ quan, đơn vị liên quan:</w:t>
      </w:r>
    </w:p>
    <w:p>
      <w:r>
        <w:t>a) Cập nhật, công khai trên Cơ sở dữ liệu quốc gia về thủ tục hành chính, Cổng thông tin điện tử tỉnh, Hệ thống thông tin giải quyết thủ tục hành chính tỉnh, Trang thông tin điện tử của Sở, tại Trung tâm Phục vụ hành chính công tỉnh đối với Danh mục, nội dung cụ thể của thủ tục hành chính thuộc thẩm quyền giải quyết theo quy định tại Điều 15 Thông tư số 02/2017/TT-VPCP ngày 31/10/2017 của Bộ trưởng, Chủ nhiệm Văn phòng Chính phủ.  Thời gian hoàn thành trong 02 ngày làm việc kể từ ngày ban hành Quyết định.</w:t>
      </w:r>
    </w:p>
    <w:p>
      <w:r>
        <w:t>b) Trình Chủ tịch Ủy ban nhân dân tỉnh hồ sơ công bố quy trình giải quyết thủ tục hành chính; xây dựng biểu mẫu điện tử tương tác (e-Form) đối với thủ tục hành chính nêu tại Điều 1 Quyết định này trên Hệ thống thông tin giải quyết thủ tục hành chính tỉnh (nếu có).  Thời gian hoàn thành trong 05 ngày làm việc kể từ ngày ban hành Quyết định.</w:t>
      </w:r>
    </w:p>
    <w:p>
      <w:r>
        <w:t>c) Thực hiện cấu hình bắt buộc Danh mục thành phần hồ sơ phải số hóa và kết quả giải quyết thủ tục hành chính trên Hệ thống thông tin giải quyết thủ tục hành chính tỉnh Tuyên Quang.  Thời gian hoàn thành trong 05 ngày làm việc kể từ ngày ban hành Quyết định.</w:t>
      </w:r>
    </w:p>
    <w:p>
      <w:r>
        <w:t>d) Sử dụng biểu mẫu điện tử tương tác (e-Form); số hóa, tái sử dụng thành phần hồ sơ, kết quả giải quyết thủ tục hành chính khi tiếp nhận, giải quyết thủ tục hành chính theo quy định.</w:t>
      </w:r>
    </w:p>
    <w:p>
      <w:r>
        <w:t>2. Sở Thông tin và Truyền thông:</w:t>
      </w:r>
    </w:p>
    <w:p>
      <w:r>
        <w:t>a) Đảm bảo về kỹ thuật trên Hệ thống thông tin giải quyết thủ tục hành chính tỉnh và chỉ đạo Viễn thông Tuyên Quang cử cán bộ kỹ thuật thường xuyên hỗ trợ các cơ quan, đơn vị trong quá trình triển khai, thực hiện nhiệm vụ được giao tại Quyết định này.</w:t>
      </w:r>
    </w:p>
    <w:p>
      <w:r>
        <w:t>b) Kịp thời báo cáo Chủ tịch Ủy ban nhân dân tỉnh những vướng mắc, hoặc đề xuất giải pháp khắc phục, nâng cao tỷ lệ số hóa thành phần hồ sơ, kết quả giải quyết thủ tục hành chính (nếu có).</w:t>
      </w:r>
    </w:p>
    <w:p>
      <w:r>
        <w:t>3. Ủy ban nhân dân huyện, thành phố:</w:t>
      </w:r>
    </w:p>
    <w:p>
      <w:r>
        <w:t>a) Công khai trên Trang thông tin điện tử và tại Bộ phận Tiếp nhận và Trả kết quả đối với danh mục và nội dung thủ tục hành chính thuộc thẩm quyền giải quyết của Ủy ban nhân dân huyện, thành phố theo quy định tại Điều 15 Thông tư số 02/2017/TT-VPCP.</w:t>
      </w:r>
    </w:p>
    <w:p>
      <w:r>
        <w:t>b) Sử dụng biểu mẫu điện tử tương tác (e-Form); số hóa, tái sử dụng thành phần hồ sơ, kết quả giải quyết thủ tục hành chính khi tiếp nhận, giải quyết thủ tục hành chính theo quy định.</w:t>
      </w:r>
    </w:p>
    <w:p>
      <w:r>
        <w:t>Điều 3.  Quyết định này có hiệu lực thi hành kể từ ngày ký.</w:t>
      </w:r>
    </w:p>
    <w:p>
      <w:r>
        <w:t>Điều 4.  Chánh Văn phòng Ủy ban nhân dân tỉnh; Giám đốc Sở; Thủ trưởng Ban, ngành; Chủ tịch Ủy ban nhân dân huyện, thành phố và các cơ quan, tổ chức, cá nhân có liên quan chịu trách nhiệm thi hành Quyết định này./.</w:t>
      </w:r>
    </w:p>
    <w:p>
      <w:r>
        <w:t>Nơi nhận:</w:t>
      </w:r>
    </w:p>
    <w:p>
      <w:r>
        <w:t>- VPCP (Cục KSTTHC); (báo cáo)</w:t>
      </w:r>
    </w:p>
    <w:p>
      <w:r>
        <w:t>- Bộ Công Thương; (báo cáo)</w:t>
      </w:r>
    </w:p>
    <w:p>
      <w:r>
        <w:t>- Chủ tịch, các PCT UBND tỉnh;</w:t>
      </w:r>
    </w:p>
    <w:p>
      <w:r>
        <w:t>- Như Điều 4; (thực hiện)</w:t>
      </w:r>
    </w:p>
    <w:p>
      <w:r>
        <w:t>- CVP, các PCVP UBND tỉnh;</w:t>
      </w:r>
    </w:p>
    <w:p>
      <w:r>
        <w:t>- Công an tỉnh;</w:t>
      </w:r>
    </w:p>
    <w:p>
      <w:r>
        <w:t>- Bưu điện tỉnh;</w:t>
      </w:r>
    </w:p>
    <w:p>
      <w:r>
        <w:t>- Trung tâm PVHCC tỉnh;</w:t>
      </w:r>
    </w:p>
    <w:p>
      <w:r>
        <w:t>- Viễn thông Tuyên Quang;</w:t>
      </w:r>
    </w:p>
    <w:p>
      <w:r>
        <w:t>- Cổng thông tin điện tử tỉnh; (đăng tải)</w:t>
      </w:r>
    </w:p>
    <w:p>
      <w:r>
        <w:t>- PhòngKT-VPUBND tỉnh;(đ/cCường)</w:t>
      </w:r>
    </w:p>
    <w:p>
      <w:r>
        <w:t>- Lưu: VT, THCBKS Nhung .</w:t>
      </w:r>
    </w:p>
    <w:p>
      <w:r>
        <w:t>KT. CHỦ TỊCH</w:t>
      </w:r>
    </w:p>
    <w:p>
      <w:r>
        <w:t>PHÓ CHỦ TỊCH</w:t>
      </w:r>
    </w:p>
    <w:p>
      <w:r>
        <w:t>Nguyễn Mạnh Tuấn</w:t>
      </w:r>
    </w:p>
    <w:p>
      <w:r>
        <w:t>PHỤ LỤC I</w:t>
      </w:r>
    </w:p>
    <w:p>
      <w:r>
        <w:t>DANH MỤC 03 THỦ TỤC HÀNH CHÍNH MỚI BAN HÀNH TRONG LĨNH VỰC TÀI SẢN KẾT CẤU HẠ TẦNG CHỢ DO NHÀ NƯỚC ĐẦU TƯ, QUẢN LÝ THUỘC PHẠM VI CHỨC NĂNG QUẢN LÝ CỦA SỞ CÔNG THƯƠNG TỈNH TUYÊN QUANG</w:t>
      </w:r>
    </w:p>
    <w:p>
      <w:r>
        <w:t>(Ban hành kèm theo Quyết định số 1056/QĐ-UBND ngày 20 tháng 9 năm 2024 của Chủ tịch Ủy ban nhân dân tỉnh Tuyên Quang)</w:t>
      </w:r>
    </w:p>
    <w:p>
      <w:r>
        <w:t>TT</w:t>
      </w:r>
    </w:p>
    <w:p>
      <w:r>
        <w:t>Mã   TTHC</w:t>
      </w:r>
    </w:p>
    <w:p>
      <w:r>
        <w:t>Tên thủ tục hành chính</w:t>
      </w:r>
    </w:p>
    <w:p>
      <w:r>
        <w:t>Thời gian giải quyết</w:t>
      </w:r>
    </w:p>
    <w:p>
      <w:r>
        <w:t>Địa điểm thực hiện</w:t>
      </w:r>
    </w:p>
    <w:p>
      <w:r>
        <w:t>Phí,   lệ phí</w:t>
      </w:r>
    </w:p>
    <w:p>
      <w:r>
        <w:t>Căn cứ pháp lý</w:t>
      </w:r>
    </w:p>
    <w:p>
      <w:r>
        <w:t>Cách thức thực hiện</w:t>
      </w:r>
    </w:p>
    <w:p>
      <w:r>
        <w:t>Tại   BPMC</w:t>
      </w:r>
    </w:p>
    <w:p>
      <w:r>
        <w:t>DVBCCI</w:t>
      </w:r>
    </w:p>
    <w:p>
      <w:r>
        <w:t>I</w:t>
      </w:r>
    </w:p>
    <w:p>
      <w:r>
        <w:t>THỦ TỤC HÀNH CHÍNH CẤP TỈNH: 01 thủ tục</w:t>
      </w:r>
    </w:p>
    <w:p>
      <w:r>
        <w:t>1</w:t>
      </w:r>
    </w:p>
    <w:p>
      <w:r>
        <w:t>1.012567</w:t>
      </w:r>
    </w:p>
    <w:p>
      <w:r>
        <w:t>Giao tài sản kết cấu hạ tầng chợ do cấp tỉnh quản lý</w:t>
      </w:r>
    </w:p>
    <w:p>
      <w:r>
        <w:t>- Trong thời hạn 60 ngày, kể từ ngày nhận đủ hồ sơ cơ quan chuyên môn về tài sản kết cấu hạ tầng chợ cấp tỉnh chủ trì, phối hợp với cơ quan, đơn vị có liên quan của địa phương trình Ủy ban nhân dân cấp tỉnh xem xét, quyết định giao tài sản.</w:t>
      </w:r>
    </w:p>
    <w:p>
      <w:r>
        <w:t>- Trong thời hạn 30 ngày, kể từ ngày có Quyết định giao tài sản kết cấu hạ tầng chợ của Ủy ban nhân dân cấp tỉnh, các cơ quan, đơn vị, doanh nghiệp có liên quan thực hiện việc bàn giao, tiếp nhận tài sản  [1]</w:t>
      </w:r>
    </w:p>
    <w:p>
      <w:r>
        <w:t>1. Trực tiếp hoặc qua dịch vụ bưuchínhcôngíchđến: Trung tâm Phục vụ hành chính công tỉnh, địa chỉ: Số 609 đường Quang Trung, phường Phan Thiết, thành phố Tuyên Quang, tỉnh Tuyên Quang (Quầy tiếp nhận và trả kết quả Sở Công Thương)</w:t>
      </w:r>
    </w:p>
    <w:p>
      <w:r>
        <w:t>2. Trực tuyến:</w:t>
      </w:r>
    </w:p>
    <w:p>
      <w:r>
        <w:t>Hệ thống thông tin giải quyết thủ tục hành chính tỉnh (https://dichvucong.tuyenquang.gov.vn)</w:t>
      </w:r>
    </w:p>
    <w:p>
      <w:r>
        <w:t>Không</w:t>
      </w:r>
    </w:p>
    <w:p>
      <w:r>
        <w:t>Nghị định số 60/2024/NĐ-CP ngày 05/6/2024 của Chính phủ về phát triển và quản lý chợ</w:t>
      </w:r>
    </w:p>
    <w:p>
      <w:r>
        <w:t>x</w:t>
      </w:r>
    </w:p>
    <w:p>
      <w:r>
        <w:t>x</w:t>
      </w:r>
    </w:p>
    <w:p>
      <w:r>
        <w:t>II</w:t>
      </w:r>
    </w:p>
    <w:p>
      <w:r>
        <w:t>THỦ TỤC HÀNH CHÍNH CẤP HUYỆN: 01 thủ tục</w:t>
      </w:r>
    </w:p>
    <w:p>
      <w:r>
        <w:t>1</w:t>
      </w:r>
    </w:p>
    <w:p>
      <w:r>
        <w:t>1.012568</w:t>
      </w:r>
    </w:p>
    <w:p>
      <w:r>
        <w:t>Giao tài sản kết cấu hạ tầng chợ do cấp huyện quản lý</w:t>
      </w:r>
    </w:p>
    <w:p>
      <w:r>
        <w:t>- Trong thời hạn 60 ngày, kể từ ngày nhận đủ hồ sơ cơ quan chuyên môn về tài sản kết cấu hạ tầng chợ cấp huyện chủ trì, phối hợp với cơ quan, đơn vị có liên quan của địa phương trình Ủy ban nhân dân cấp huyện xem xét, quyết định giao tài sản.</w:t>
      </w:r>
    </w:p>
    <w:p>
      <w:r>
        <w:t>- Trong thời hạn 30 ngày, kể từ ngày có Quyết định giao tài sản kết cấu hạ tầng chợ của Ủy ban nhân dân cấp huyện, các cơ quan, đơn vị, doanh nghiệp có liên quan thực hiện việc bàn giao, tiếp nhận tài sản  [2]</w:t>
      </w:r>
    </w:p>
    <w:p>
      <w:r>
        <w:t>Bộ phận Tiếp nhận và Trả kết quả của UBND huyện, thành phố</w:t>
      </w:r>
    </w:p>
    <w:p>
      <w:r>
        <w:t>Không</w:t>
      </w:r>
    </w:p>
    <w:p>
      <w:r>
        <w:t>Nghị định số 60/2024/NĐ-CP ngày 05/6/2024 của Chính phủ về phát triển và quản lý chợ</w:t>
      </w:r>
    </w:p>
    <w:p>
      <w:r>
        <w:t>x</w:t>
      </w:r>
    </w:p>
    <w:p>
      <w:r>
        <w:t>x</w:t>
      </w:r>
    </w:p>
    <w:p>
      <w:r>
        <w:t>III</w:t>
      </w:r>
    </w:p>
    <w:p>
      <w:r>
        <w:t>THỦ TỤC HÀNH CHÍNH DÙNG CHUNG (CẤP TỈNH, HUYỆN): 01 thủ tục</w:t>
      </w:r>
    </w:p>
    <w:p>
      <w:r>
        <w:t>1</w:t>
      </w:r>
    </w:p>
    <w:p>
      <w:r>
        <w:t>1.012569</w:t>
      </w:r>
    </w:p>
    <w:p>
      <w:r>
        <w:t>Thu hồi tài sản kết cấu hạ tầng chợ do cấp tỉnh quản lý</w:t>
      </w:r>
    </w:p>
    <w:p>
      <w:r>
        <w:t>- Trong thời hạn 45 ngày, kể từ ngày nhận đủ hồ sơ quy định, cơ quan chuyên môn về tài sản kết cấu hạ tầng chợ chủ trì, phối hợp với cơ quan, đơn vị có liên quan báo cáo Ủy ban nhân dân cấp có thẩm quyền xem xét, quyết định thu hồi.</w:t>
      </w:r>
    </w:p>
    <w:p>
      <w:r>
        <w:t>- Trong thời hạn 30 ngày, kể từ ngày nhận đủ hồ sơ quy định, Ủy ban nhân dân cấp có thẩm quyền xem xét, ban hành Quyết định thu hồi tài sản kết cấu hạ tầng chợ hoặc có văn bản hồi đáp trong trường hợp đề nghị thu hồi tài sản không phù hợp  [3]</w:t>
      </w:r>
    </w:p>
    <w:p>
      <w:r>
        <w:t>* Đối với Thu hồi tài sản kết cấu hạ tầng chợ do cấp tỉnh quản lý, nộp hồ sơ tại:</w:t>
      </w:r>
    </w:p>
    <w:p>
      <w:r>
        <w:t>1. Trực tiếp hoặc qua dịch vụ bưuchínhcôngíchđến: Trung tâm Phục vụ hành chính công tỉnh, địa chỉ: Số 609 đường Quang Trung, phường Phan Thiết, thành phố Tuyên Quang, tỉnh Tuyên Quang (Quầy tiếp nhận và trả kết quả Sở Công Thương)</w:t>
      </w:r>
    </w:p>
    <w:p>
      <w:r>
        <w:t>2. Trực tuyến:</w:t>
      </w:r>
    </w:p>
    <w:p>
      <w:r>
        <w:t>Hệ thống thông tin giải quyết thủ tục hành chính tỉnh (https://dichvucong.tuyenquang.gov.vn)</w:t>
      </w:r>
    </w:p>
    <w:p>
      <w:r>
        <w:t>* Đối với Thu hồi tài sản kết cấu hạ tầng chợ do cấp huyện quản lý, nộp hồ sơ tại: Bộ phận Tiếp nhận và Trả kết quả của UBND huyện, thành phố</w:t>
      </w:r>
    </w:p>
    <w:p>
      <w:r>
        <w:t>Không</w:t>
      </w:r>
    </w:p>
    <w:p>
      <w:r>
        <w:t>Nghị định số 60/2024/NĐ-CP ngày 05/6/2024 của Chính phủ về phát triển và quản lý chợ</w:t>
      </w:r>
    </w:p>
    <w:p>
      <w:r>
        <w:t>x</w:t>
      </w:r>
    </w:p>
    <w:p>
      <w:r>
        <w:t>x</w:t>
      </w:r>
    </w:p>
    <w:p>
      <w:r>
        <w:t>PHỤ LỤC II</w:t>
      </w:r>
    </w:p>
    <w:p>
      <w:r>
        <w:t>DANH MỤC 18 THÀNH PHẦN HỒ SƠ PHẢI SỐ HOÁ THEO QUY ĐỊNH TẠI THÔNG TƯ SỐ 01/2023/TT-VPCP CỦA 03 THỦ TỤC HÀNH CHÍNH MỚI BAN HÀNH TRONG LĨNH VỰC TÀI SẢN KẾT CẤU HẠ TẦNG CHỢ DO NHÀ NƯỚC ĐẦU TƯ, QUẢN LÝ THUỘC PHẠM VI CHỨC NĂNG QUẢN LÝ CỦA SỞ CÔNG THƯƠNG TỈNH TUYÊN QUANG</w:t>
      </w:r>
    </w:p>
    <w:p>
      <w:r>
        <w:t>(Ban hành kèm theo Quyết định số 1056/QĐ-UBND ngày 20 tháng 9 năm 2024 của Chủ tịch Ủy ban nhân dân tỉnh Tuyên Quang)</w:t>
      </w:r>
    </w:p>
    <w:p>
      <w:r>
        <w:t>STT</w:t>
      </w:r>
    </w:p>
    <w:p>
      <w:r>
        <w:t>Tên Lĩnh vực/TTHC/Thành phần hồ sơ</w:t>
      </w:r>
    </w:p>
    <w:p>
      <w:r>
        <w:t>A</w:t>
      </w:r>
    </w:p>
    <w:p>
      <w:r>
        <w:t>TTHC cấp tỉnh: 01 thủ tục</w:t>
      </w:r>
    </w:p>
    <w:p>
      <w:r>
        <w:t>I</w:t>
      </w:r>
    </w:p>
    <w:p>
      <w:r>
        <w:t>Lĩnh vực tài sản, kết cấu hạ tầng chợ do Nhà nước đầu tư, quản lý</w:t>
      </w:r>
    </w:p>
    <w:p>
      <w:r>
        <w:t>1</w:t>
      </w:r>
    </w:p>
    <w:p>
      <w:r>
        <w:t>Giao tài sản kết cấu hạ tầng chợ do cấp tỉnh quản lý</w:t>
      </w:r>
    </w:p>
    <w:p>
      <w:r>
        <w:t>1.1</w:t>
      </w:r>
    </w:p>
    <w:p>
      <w:r>
        <w:t>Tờ trình của chủ đầu tư dự án/đơn vị chủ trì quản lý tài sản về việc giao tài sản cho đối tượng quản lý</w:t>
      </w:r>
    </w:p>
    <w:p>
      <w:r>
        <w:t>1.2</w:t>
      </w:r>
    </w:p>
    <w:p>
      <w:r>
        <w:t>Quyết định phê duyệt dự án đầu tư xây dựng</w:t>
      </w:r>
    </w:p>
    <w:p>
      <w:r>
        <w:t>1.3</w:t>
      </w:r>
    </w:p>
    <w:p>
      <w:r>
        <w:t>Văn bản đề nghị được giao tài sản của đối tượng (trong trường hợp dự kiến giao tài sản cho doanh nghiệp nhà nước hoặc đơn vị sự nghiệp công lập)</w:t>
      </w:r>
    </w:p>
    <w:p>
      <w:r>
        <w:t>1.4</w:t>
      </w:r>
    </w:p>
    <w:p>
      <w:r>
        <w:t>Danh mục tài sản đề nghị giao (tên tài sản, địa chỉ, loại hình công trình, năm xây dựng, năm đưa vào sử dụng, diện tích, số điểm kinh doanh tại chợ, giá trị tài sản, đánh giá tình trạng tài sản – nếu có)</w:t>
      </w:r>
    </w:p>
    <w:p>
      <w:r>
        <w:t>1.5</w:t>
      </w:r>
    </w:p>
    <w:p>
      <w:r>
        <w:t>Biên bản nghiệm thu đưa tài sản vào sử dụng (đối với tài sản được đầu tư xây dựng mới)</w:t>
      </w:r>
    </w:p>
    <w:p>
      <w:r>
        <w:t>1.6</w:t>
      </w:r>
    </w:p>
    <w:p>
      <w:r>
        <w:t>Quyết định xác lập quyền sở hữu toàn dân (đối với tài sản được xác lập quyền sở hữu toàn dân theo quy định tại Điều 106 Luật Quản lý, sử dụng tài sản công)</w:t>
      </w:r>
    </w:p>
    <w:p>
      <w:r>
        <w:t>1.7</w:t>
      </w:r>
    </w:p>
    <w:p>
      <w:r>
        <w:t>Hồ sơ hoàn công (đối với công trình đầu tư xây dựng mới)</w:t>
      </w:r>
    </w:p>
    <w:p>
      <w:r>
        <w:t>1.8</w:t>
      </w:r>
    </w:p>
    <w:p>
      <w:r>
        <w:t>Giấy tờ khác có liên quan (nếu có)</w:t>
      </w:r>
    </w:p>
    <w:p>
      <w:r>
        <w:t>B</w:t>
      </w:r>
    </w:p>
    <w:p>
      <w:r>
        <w:t>TTHC cấp huyện: 01 thủ tục</w:t>
      </w:r>
    </w:p>
    <w:p>
      <w:r>
        <w:t>I</w:t>
      </w:r>
    </w:p>
    <w:p>
      <w:r>
        <w:t>Lĩnh vực tài sản, kết cấu hạ tầng chợ do Nhà nước đầu tư, quản lý</w:t>
      </w:r>
    </w:p>
    <w:p>
      <w:r>
        <w:t>1</w:t>
      </w:r>
    </w:p>
    <w:p>
      <w:r>
        <w:t>Giao tài sản kết cấu hạ tầng chợ do cấp huyện quản lý</w:t>
      </w:r>
    </w:p>
    <w:p>
      <w:r>
        <w:t>1.1</w:t>
      </w:r>
    </w:p>
    <w:p>
      <w:r>
        <w:t>Tờ trình của chủ đầu tư dự án/đơn vị chủ trì quản lý tài sản về việc giao tài sản cho đối tượng quản lý</w:t>
      </w:r>
    </w:p>
    <w:p>
      <w:r>
        <w:t>1.2</w:t>
      </w:r>
    </w:p>
    <w:p>
      <w:r>
        <w:t>Quyết định phê duyệt dự án đầu tư xây dựng</w:t>
      </w:r>
    </w:p>
    <w:p>
      <w:r>
        <w:t>1.3</w:t>
      </w:r>
    </w:p>
    <w:p>
      <w:r>
        <w:t>Văn bản đề nghị được giao tài sản</w:t>
      </w:r>
    </w:p>
    <w:p>
      <w:r>
        <w:t>1.4</w:t>
      </w:r>
    </w:p>
    <w:p>
      <w:r>
        <w:t>Danh mục tài sản đề nghị giao (tên tài sản, địa chỉ, loại hình công trình, năm xây dựng, năm đưa vào sử dụng, diện tích, số điểm kinh doanh tại chợ, giá trị tài sản, đánh giá tình trạng tài sản – nếu có)</w:t>
      </w:r>
    </w:p>
    <w:p>
      <w:r>
        <w:t>1.5</w:t>
      </w:r>
    </w:p>
    <w:p>
      <w:r>
        <w:t>Biên bản nghiệm thu đưa tài sản vào sử dụng (đối với tài sản được đầu tư xây dựng mới)</w:t>
      </w:r>
    </w:p>
    <w:p>
      <w:r>
        <w:t>1.6</w:t>
      </w:r>
    </w:p>
    <w:p>
      <w:r>
        <w:t>Quyết định xác lập quyền sở hữu toàn dân (đối với tài sản được xác lập quyền sở hữu toàn dân theo quy định tại Điều 106 Luật Quản lý, sử dụng tài sản công)</w:t>
      </w:r>
    </w:p>
    <w:p>
      <w:r>
        <w:t>1.7</w:t>
      </w:r>
    </w:p>
    <w:p>
      <w:r>
        <w:t>Hồ sơ hoàn công (đối với công trình đầu tư xây dựng mới)</w:t>
      </w:r>
    </w:p>
    <w:p>
      <w:r>
        <w:t>1.8</w:t>
      </w:r>
    </w:p>
    <w:p>
      <w:r>
        <w:t>Giấy tờ khác có liên quan (nếu có)</w:t>
      </w:r>
    </w:p>
    <w:p>
      <w:r>
        <w:t>C</w:t>
      </w:r>
    </w:p>
    <w:p>
      <w:r>
        <w:t>TTHC dùng chung (cấp tỉnh, cấp huyện): 01 thủ tục</w:t>
      </w:r>
    </w:p>
    <w:p>
      <w:r>
        <w:t>I</w:t>
      </w:r>
    </w:p>
    <w:p>
      <w:r>
        <w:t>Lĩnh vực tài sản, kết cấu hạ tầng chợ do Nhà nước đầu tư, quản lý</w:t>
      </w:r>
    </w:p>
    <w:p>
      <w:r>
        <w:t>1</w:t>
      </w:r>
    </w:p>
    <w:p>
      <w:r>
        <w:t>Thu hồi tài sản kết cấu hạ tầng chợ</w:t>
      </w:r>
    </w:p>
    <w:p>
      <w:r>
        <w:t>1.1</w:t>
      </w:r>
    </w:p>
    <w:p>
      <w:r>
        <w:t>Văn bản đề nghị thu hồi tài sản (trong đó xác định cụ thể tài sản thu hồi thuộc trường hợp nào theo quy định tại các điểm b, c, d, đ và e khoản 1 Điều 28 Nghị định số Nghị định số 60/2024/NĐ-CP)</w:t>
      </w:r>
    </w:p>
    <w:p>
      <w:r>
        <w:t>1.2</w:t>
      </w:r>
    </w:p>
    <w:p>
      <w:r>
        <w:t>Danh mục tài sản đề nghị thu hồi (tên tài sản, địa chỉ, loại hình công trình, năm xây dựng, năm đưa vào sử dụng, diện tích, số điểm kinh doanh tại chợ, giá trị tài sản): 01 bản chính.Hồ sơ có liên quan khác (nếu có)</w:t>
      </w:r>
    </w:p>
    <w:p>
      <w:r>
        <w:t>[1] Giảm thời gian giải quyết từ 60 ngày xuống còn 42 ngày, kể từ ngày nhận đủ hồ sơ; từ 30 ngày xuống còn 21 ngày kể từ ngày có Quyết định giao tài sản kết cấu hạ tầng chợ của Ủy ban nhân dân cấp tỉnh</w:t>
      </w:r>
    </w:p>
    <w:p>
      <w:r>
        <w:t>[2] Giảm thời gian giải quyết từ 60 ngày xuống còn 42 ngày, kể từ ngày nhận đủ hồ sơ; từ 30 ngày xuống còn 21 ngày kể từ ngày có Quyết định giao tài sản kết cấu hạ tầng chợ của Ủy ban nhân dân cấp huyện</w:t>
      </w:r>
    </w:p>
    <w:p>
      <w:r>
        <w:t>[3] Giảm thời gian giải quyết từ 45 ngày xuống còn 31 ngày, kể từ ngày nhận đủ hồ sơ quy định; từ 30 ngày xuống còn 21 ngày kể từ ngày có Quyết định thu hồi hoặc văn bản hồi đáp trong trường hợp đề nghị thu hồi tài sản không phù hợp của Ủy ban nhân dân cấp có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