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1052/QĐ-UBND phê duyệt bổ sung kế hoạch sử dụng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1052/QĐ-UBND</w:t>
      </w:r>
    </w:p>
    <w:p>
      <w:r>
        <w:t>Nam Định, ngày 29 tháng 5 năm 2023</w:t>
      </w:r>
    </w:p>
    <w:p>
      <w:r>
        <w:t>QUYẾT ĐỊNH</w:t>
      </w:r>
    </w:p>
    <w:p>
      <w:r>
        <w:t>VỀ VIỆC PHÊ DUYỆT BỔ SUNG KẾ HOẠCH SỬ DỤNG ĐẤT NĂM 2023 TRÊN ĐỊA BÀN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 tháng 11 năm 2017;</w:t>
      </w:r>
    </w:p>
    <w:p>
      <w:r>
        <w:t>Căn cứ Luật sửa đổi, bổ sung một số điều của 37 luật có liên quan đến quy hoạch ngày 20/11/2018;</w:t>
      </w:r>
    </w:p>
    <w:p>
      <w:r>
        <w:t>Căn cứ các Nghị định  của   Chính phủ: s  ố  37/2019/NĐ-CP ngày 7/5/2019 quy định chi tiết thi hành một số điều của Luật Quy hoạch; s ố  43/2014/NĐ-CP ngày 15/5/2014 quy định chi tiết thi hành một số điều của Luật Đất đai; s 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Thông tư số 01/2021/TT-BTNMT ngày 12/04/2021 của Bộ Tài nguyên và Môi trường quy định kỹ thuật việc lập, điều chỉnh quy hoạch, kế hoạch sử dụng đất;</w:t>
      </w:r>
    </w:p>
    <w:p>
      <w:r>
        <w:t>Căn cứ Quy hoạch sử dụng đất của các huyện, thành phố đã được UBND tỉnh phê duyệt;</w:t>
      </w:r>
    </w:p>
    <w:p>
      <w:r>
        <w:t>Căn cứ các Nghị quyết của HĐND tỉnh Nam Định: số 18/N Q -HĐND ng à y 24/4/2023 về việc chấp thuận hủy bỏ danh mục công trình, dự án đã được HĐND tỉnh thông qua và bổ sung danh mục công trình dự án phải thu hồi đất năm 2023 trên địa bàn tỉnh nam Định; s ố  19/NQ-HĐND ngày 24/4/2023 về việc chấp thuận hủy bỏ danh mục công trình, dự án đã được HĐND tỉnh thông qua và bổ sung danh mục công trình, dự án chuyển mục đích sử dụng dưới 10 ha đất trồng lúa sang mục đích khác năm 2023 trên địa bàn tỉnh Nam Định; số 71/NQ-HĐND ngày 20/5/2023 về việc chấp thuận hủy bỏ một số công trình, dự án; điều chỉnh và bổ sung danh mục dự án phải thu hồi đất năm 2023 trên địa bàn tỉnh Nam Định; số 72/NQ-HĐND ngày 20/5/2023 về việc chấp thuận hủy bỏ công trình, dự án; điều chỉnh và bổ sung danh mục công trình, dự án chuyển mục đích sử dụng đất dưới 10 ha đất trồng lúa sang mục đích khác năm 2023 trên địa bàn tỉnh Nam Định;</w:t>
      </w:r>
    </w:p>
    <w:p>
      <w:r>
        <w:t>Theo đề nghị của Sở Tài nguyên và Môi trường tại Tờ trình số 1898/TTr-STNMT ngày 26/5/2023 về việc phê duyệt bổ sung kế hoạch sử dụng đất năm 2023 của các huyện, thành phố Nam Định và hồ sơ kèm theo.</w:t>
      </w:r>
    </w:p>
    <w:p>
      <w:r>
        <w:t>QUYẾT ĐỊNH:</w:t>
      </w:r>
    </w:p>
    <w:p>
      <w:r>
        <w:t>Điều 1.  Phê duyệt bổ sung Kế hoạch sử dụng đất năm 2023 trên địa bàn tỉnh Nam Định đối với 51 công trình, dự án và đấu giá quyền sử dụng đất, giao đất tái định cư cho nhân dân làm nhà ở, chuyển mục đích sử dụng đất trong khu dân cư tại các xã, phường, thị trấn với tổng diện tích 197,74 ha, cụ thể:</w:t>
      </w:r>
    </w:p>
    <w:p>
      <w:r>
        <w:t>- 47 công trình, dự án thu hồi đất với diện tích 162,04 ha.</w:t>
      </w:r>
    </w:p>
    <w:p>
      <w:r>
        <w:t>(Chi tiết tại phụ lục I kèm theo)</w:t>
      </w:r>
    </w:p>
    <w:p>
      <w:r>
        <w:t>- 04 công trình, dự án chuyển mục đích sử dụng đất và đấu giá quyền sử dụng đất, giao đất tái định cư cho nhân dân làm nhà ở, chuyển mục đích sử dụng đất trong khu dân cư với diện tích 35,70 ha.</w:t>
      </w:r>
    </w:p>
    <w:p>
      <w:r>
        <w:t>(Chi tiết tại phụ lục II kèm theo)</w:t>
      </w:r>
    </w:p>
    <w:p>
      <w:r>
        <w:t>Điều 2. Giao UBND các huyện, thành phố chỉ đạo các phòng, ban liên quan</w:t>
      </w:r>
    </w:p>
    <w:p>
      <w:r>
        <w:t>- Công bố công khai các công trình, dự án thuộc kế hoạch sử dụng đất năm 2023 được phê duyệt theo đúng quy định.</w:t>
      </w:r>
    </w:p>
    <w:p>
      <w:r>
        <w:t>- Kiểm tra, giám sát chặt chẽ việc sử dụng đất đai theo quy hoạch, kế hoạch đã được duyệt. Trường hợp có sự bất cập giữa quy hoạch, kế hoạch sử dụng đất với quy hoạch xây dựng, quy hoạch xây dựng nông thôn mới, các quy hoạch chuyên ngành khác và các quy định của tỉnh thì kịp thời báo cáo Sở Tài nguyên và Môi trường xem xét trình UBND tỉnh xem xét quyết định.</w:t>
      </w:r>
    </w:p>
    <w:p>
      <w:r>
        <w:t>- Chịu trách nhiệm rà soát lại các công trình, dự án thuộc kế hoạch sử dụng đất năm 2023, đảm bảo thống nhất số liệu, địa điểm giữa hồ sơ và thực địa; chỉ tiêu và khu vực sử dụng đất  theo  chức năng sử dụng trong quy hoạch sử dụng đất đã được cấp có thẩm quyền phê duyệt; rà soát lại các nội dung có liên quan đến pháp luật về đất đai, pháp luật về quy hoạch và pháp luật khác có liên quan, chỉ tiến hành lập thủ tục thu hồi đất, giao đất, cho thuê đất khi đủ điều kiện theo quy định của pháp luật đất đai, pháp luật khác có liên quan.</w:t>
      </w:r>
    </w:p>
    <w:p>
      <w:r>
        <w:t>- Thông báo cho UBND các xã, thị trấn, các chủ đầu tư có công trình, dự án đăng ký kế hoạch sử dụng  đất  năm 2023 lập thủ tục hồ sơ trình cấp có thẩm quyền phê duyệt, đả m  bảo thời gian thực hiện kế hoạch và chỉ thực hiện việc chuyển mục đích sử dụng đất trong khu dân cư đảm bảo theo đúng quy định của pháp luật đất đai.</w:t>
      </w:r>
    </w:p>
    <w:p>
      <w:r>
        <w:t>- Thực hiện thu hồi đất, giao đất, cho thuê đất, chuyển mục đích sử dụng đất theo đúng kế hoạch sử dụng đất đã được duyệt.</w:t>
      </w:r>
    </w:p>
    <w:p>
      <w:r>
        <w:t>Điều 3.  Quyết định này có hiệu lực kể từ ngày ký;</w:t>
      </w:r>
    </w:p>
    <w:p>
      <w:r>
        <w:t>Chánh Văn phòng Ủy ban nhân dân tỉnh, Giám đốc Sở Tài nguyên và Môi trường, Chủ tịch UBND các huyện, thành phố, Thủ trưởng các tổ chức và cá nhân có  liên  quan chịu trách nhiệm thi hành Quyết định này./.</w:t>
      </w:r>
    </w:p>
    <w:p>
      <w:r>
        <w:t>Nơi nhận:</w:t>
      </w:r>
    </w:p>
    <w:p>
      <w:r>
        <w:t>- Như Điều 3;</w:t>
      </w:r>
    </w:p>
    <w:p>
      <w:r>
        <w:t>- Lưu: VP1, VP6, VP3.</w:t>
      </w:r>
    </w:p>
    <w:p>
      <w:r>
        <w:t>KH 1 1</w:t>
      </w:r>
    </w:p>
    <w:p>
      <w:r>
        <w:t>TM.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