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1017/QĐ-UBND năm 2024 công bố mới Danh mục thủ tục hành chính; phê duyệt Quy trình nội bộ trong giải quyết thủ tục hành chính; Danh mục thủ tục hành chính đủ điều kiện thực hiện dịch vụ công trực tuyến toàn trình thuộc phạm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1017/QĐ-UBND</w:t>
      </w:r>
    </w:p>
    <w:p>
      <w:r>
        <w:t>Trà Vinh, ngày 11 tháng 6 năm 2024</w:t>
      </w:r>
    </w:p>
    <w:p>
      <w:r>
        <w:t>QUYẾT ĐỊNH</w:t>
      </w:r>
    </w:p>
    <w:p>
      <w:r>
        <w:t>VỀ VIỆC CÔNG BỐ MỚI DANH MỤC THỦ TỤC HÀNH CHÍNH; PHÊ DUYỆT QUY TRÌNH NỘI BỘ TRONG GIẢI QUYẾT THỦ TỤC HÀNH CHÍNH; DANH MỤC THỦ TỤC HÀNH CHÍNH ĐỦ ĐIỀU KIỆN THỰC HIỆN DỊCH VỤ CÔNG TRỰC TUYẾN TOÀN TRÌNH THUỘC PHẠM VI, CHỨC NĂNG QUẢN LÝ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56/2017/NĐ-CP ngày 09 tháng 5 năm 2017 của Chính phủ quy định chi tiết một số điều của Luật Trẻ em;</w:t>
      </w:r>
    </w:p>
    <w:p>
      <w:r>
        <w:t>Căn cứ Quyết định số 847/QĐ-BLĐTBXH ngày 09 tháng 6 năm 2017 của Bộ trưởng Bộ Lao động - Thương binh và Xã hội về việc công bố thủ tục hành chính mới ban hành lĩnh vực Trẻ em thuộc phạm vi chức năng quản lý nhà nước của Bộ Lao động - Thương binh và Xã hội;</w:t>
      </w:r>
    </w:p>
    <w:p>
      <w:r>
        <w:t>Căn cứ Quyết định số 727/QĐ-BLĐTBXH ngày 03 tháng 4 năm 2024 của Bộ trưởng Bộ Lao động - Thương binh và Xã hội về công bố Danh mục thủ tục hành chính thuộc phạm vi quản lý của Bộ Lao động - Thương binh và Xã hội đủ điều kiện thực hiện dịch vụ công trực tuyến toàn trình;</w:t>
      </w:r>
    </w:p>
    <w:p>
      <w:r>
        <w:t>Theo đề nghị của Giám đốc Sở Lao động - Thương binh và Xã hội tại Tờ trình số 1442/TTr-SLĐTBXH ngày 07 tháng 6 năm 2024.</w:t>
      </w:r>
    </w:p>
    <w:p>
      <w:r>
        <w:t>QUYẾT ĐỊNH:</w:t>
      </w:r>
    </w:p>
    <w:p>
      <w:r>
        <w:t>Điều 1 . Công bố mới kèm theo Quyết định này Danh mục  06   (Sáu)  thủ tục hành chính (TTHC) ( Tỉnh: 02 TTHC liên thông 3 cấp), cấp xã: 04 TTHC ); phê duyệt 06 ( Sáu ) Quy trình nội bộ trong giải quyết TTHC lĩnh vực trẻ em; Danh mục TTHC đủ điều kiện thực hiện dịch vụ công trực tuyến toàn trình thuộc phạm vi, chức năng quản lý của Sở Lao động - Thương binh và Xã hội.</w:t>
      </w:r>
    </w:p>
    <w:p>
      <w:r>
        <w:t>Điều 2 . Giám đốc Sở Lao động - Thương binh và Xã hội căn cứ Quyết định này thông báo và đăng tải công khai Danh mục TTHC thực hiện tại Bộ phận Một cửa; Danh mục TTHC thực hiện qua dịch vụ bưu chính công ích; Danh mục TTHC thực hiện dịch vụ công trực tuyến thuộc phạm vi, chức năng quản lý.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quy trình điện tử giải quyết TTHC tại phần mềm Hệ thống thông tin một cửa điện tử của tỉnh. Tổ chức tích hợp, triển khai, công khai, tuyên truyền, hướng dẫn người dân, doanh nghiệp biết thực hiện các dịch vụ công trực tuyến; Sở Thông tin và Truyền thông theo dõi, hướng dẫn, kiểm tra, đôn đốc xây dựng, cung cấp các dịch vụ công trực tuyến trên Hệ thống thông tin giải quyết TTHC tỉnh; hỗ trợ tích hợp các dịch vụ công trực tuyến đã cung cấp trên Hệ thống thông tin giải quyết TTHC tỉnh lên Cổng Dịch vụ công quốc gia theo quy định.</w:t>
      </w:r>
    </w:p>
    <w:p>
      <w:r>
        <w:t>Chủ tịch Ủy ban nhân dân các huyện, thị xã, thành phố chỉ đạo, triển khai Quyết định này đến Chủ tịch Ủy ban nhân dân các xã, phường, thị trấn trên địa bàn huyện, thị xã, thành phố.</w:t>
      </w:r>
    </w:p>
    <w:p>
      <w:r>
        <w:t>Điều 3 . Quyết định này có hiệu lực kể từ ngày ký.</w:t>
      </w:r>
    </w:p>
    <w:p>
      <w:r>
        <w:t>Điều 4 . Chánh Văn phòng Ủy ban nhân dân tỉnh, Giám đốc: Sở Lao động - Thương binh và Xã hội, Sở Thông tin và Truyền thông, Thủ trưởng các cơ quan chuyên môn thuộc Ủy ban nhân dân tỉnh, Chủ tịch Ủy ban nhân dân các huyện, thị xã, thành phố và Chủ tịch Ủy ban nhân dân các xã, phường, thị trấn chịu trách nhiệm thi hành Quyết định này./.</w:t>
      </w:r>
    </w:p>
    <w:p>
      <w:r>
        <w:t>KT. CHỦ TỊCH</w:t>
      </w:r>
    </w:p>
    <w:p>
      <w:r>
        <w:t>PHÓ CHỦ TỊCH</w:t>
      </w:r>
    </w:p>
    <w:p>
      <w:r>
        <w:t>Nguyễn Quỳnh Thiện</w:t>
      </w:r>
    </w:p>
    <w:p>
      <w:r>
        <w:t>PHỤ LỤC I</w:t>
      </w:r>
    </w:p>
    <w:p>
      <w:r>
        <w:t>DANH MỤC THỦ TỤC HÀNH CHÍNH CÔNG BỐ MỚI LĨNH VỰC TRẺ EM THUỘC PHẠM VI, CHỨC NĂNG QUẢN LÝ NHÀ NƯỚC CỦA SỞ LAO ĐỘNG - THƯƠNG BINH VÀ XÃ HỘI</w:t>
      </w:r>
    </w:p>
    <w:p>
      <w:r>
        <w:t>(Kèm theo Quyết định số 1017/QĐ-UBND ngày 11 tháng 6 năm 2024 của Chủ tịch Ủy ban nhân dân tỉnh )</w:t>
      </w:r>
    </w:p>
    <w:p>
      <w:r>
        <w:t>TT</w:t>
      </w:r>
    </w:p>
    <w:p>
      <w:r>
        <w:t>Tên TTHC</w:t>
      </w:r>
    </w:p>
    <w:p>
      <w:r>
        <w:t>Mức độ DVC</w:t>
      </w:r>
    </w:p>
    <w:p>
      <w:r>
        <w:t>Thời hạn giải quyết</w:t>
      </w:r>
    </w:p>
    <w:p>
      <w:r>
        <w:t>Địa điểm thực hiện</w:t>
      </w:r>
    </w:p>
    <w:p>
      <w:r>
        <w:t>Phí, lệ phí (nếu có)</w:t>
      </w:r>
    </w:p>
    <w:p>
      <w:r>
        <w:t>Cơ quan thực hiện</w:t>
      </w:r>
    </w:p>
    <w:p>
      <w:r>
        <w:t>Cách thức thực hiện</w:t>
      </w:r>
    </w:p>
    <w:p>
      <w:r>
        <w:t>Căn cứ pháp lý</w:t>
      </w:r>
    </w:p>
    <w:p>
      <w:r>
        <w:t>I. Thủ tục hành chính liên thông ( cấp tỉnh, cấp huyện, cấp xã )</w:t>
      </w:r>
    </w:p>
    <w:p>
      <w:r>
        <w:t>1</w:t>
      </w:r>
    </w:p>
    <w:p>
      <w:r>
        <w:t>Áp dụng các biện pháp can thiệp khẩn cấp hoặc tạm thời cách ly trẻ em khỏi môi trường hoặc người gây tổn hại cho trẻ em</w:t>
      </w:r>
    </w:p>
    <w:p>
      <w:r>
        <w:t>(1.004946)</w:t>
      </w:r>
    </w:p>
    <w:p>
      <w:r>
        <w:t>Toàn trình</w:t>
      </w:r>
    </w:p>
    <w:p>
      <w:r>
        <w:t>12 giờ</w:t>
      </w:r>
    </w:p>
    <w:p>
      <w:r>
        <w:t>Bộ phận Một cửa cấp xã</w:t>
      </w:r>
    </w:p>
    <w:p>
      <w:r>
        <w:t>Không</w:t>
      </w:r>
    </w:p>
    <w:p>
      <w:r>
        <w:t>Sở Lao động- Thương binh và Xã hội, Phòng Lao động- Thương Binh và Xã hội cấp huyện, Ủy ban nhân dân cấp xã; Cơ quan Công an các cấp</w:t>
      </w:r>
    </w:p>
    <w:p>
      <w:r>
        <w:t>Trực tiếp hoặc qua dịch vụ bưu chính công ích hoặc dịch vụ công trực tuyến</w:t>
      </w:r>
    </w:p>
    <w:p>
      <w:r>
        <w:t>- Nghị định 56/2017/NĐ-CP ngày 09/05/2017 của Chính phủ, Quy định chi tiết một số Điều của Luật Trẻ em.</w:t>
      </w:r>
    </w:p>
    <w:p>
      <w:r>
        <w:t>-  Quyết định số 847/QĐ-BLĐTBXH ngày 09 tháng 6 năm 2017 của Bộ trưởng Bộ Lao động - Thương binh và Xã hội về việc công bố thủ tục hành chính mới ban hành lĩnh vực Trẻ em thuộc phạm vi chức năng quản lý nhà nước của Bộ Lao động - Thương binh và Xã hội.</w:t>
      </w:r>
    </w:p>
    <w:p>
      <w:r>
        <w:t>2</w:t>
      </w:r>
    </w:p>
    <w:p>
      <w:r>
        <w:t>Chấm dứt việc chăm sóc thay thế cho trẻ em</w:t>
      </w:r>
    </w:p>
    <w:p>
      <w:r>
        <w:t>(1.004944)</w:t>
      </w:r>
    </w:p>
    <w:p>
      <w:r>
        <w:t>Toàn trình</w:t>
      </w:r>
    </w:p>
    <w:p>
      <w:r>
        <w:t>05 ngày làm việc</w:t>
      </w:r>
    </w:p>
    <w:p>
      <w:r>
        <w:t>Bộ phận Một cửa cấp xã; Bộ phận Một cửa cấp huyện; Trung tâm Phục vụ hành chính công tỉnh Trà Vinh</w:t>
      </w:r>
    </w:p>
    <w:p>
      <w:r>
        <w:t>Không</w:t>
      </w:r>
    </w:p>
    <w:p>
      <w:r>
        <w:t>Sở Lao động- Thương binh và Xã hội, Phòng Lao động- Thương Binh và Xã hội cấp huyện, Ủy ban nhân dân cấp xã</w:t>
      </w:r>
    </w:p>
    <w:p>
      <w:r>
        <w:t>Trực tiếp hoặc qua dịch vụ bưu chính công ích hoặc dịch vụ công trực tuyến</w:t>
      </w:r>
    </w:p>
    <w:p>
      <w:r>
        <w:t>II</w:t>
      </w:r>
    </w:p>
    <w:p>
      <w:r>
        <w:t>Thủ tục hành chính thuộc thẩm quyền giải quyết của Ủy ban nhân dân cấp xã</w:t>
      </w:r>
    </w:p>
    <w:p>
      <w:r>
        <w:t>1</w:t>
      </w:r>
    </w:p>
    <w:p>
      <w:r>
        <w:t>Phê duyệt kế hoạch hỗ trợ, can thiệp đối với trẻ em bị xâm hại hoặc có nguy cơ bị bạo lực bóc lột, bỏ rơi và trẻ em có hoàn cảnh đặc biệt</w:t>
      </w:r>
    </w:p>
    <w:p>
      <w:r>
        <w:t>(2.001947)</w:t>
      </w:r>
    </w:p>
    <w:p>
      <w:r>
        <w:t>Toàn trình</w:t>
      </w:r>
    </w:p>
    <w:p>
      <w:r>
        <w:t>07 ngày làm việc</w:t>
      </w:r>
    </w:p>
    <w:p>
      <w:r>
        <w:t>Bộ phận Một cửa cấp xã</w:t>
      </w:r>
    </w:p>
    <w:p>
      <w:r>
        <w:t>Không</w:t>
      </w:r>
    </w:p>
    <w:p>
      <w:r>
        <w:t>Ủy ban nhân dân cấp xã</w:t>
      </w:r>
    </w:p>
    <w:p>
      <w:r>
        <w:t>Trực tiếp hoặc qua dịch vụ bưu chính công ích hoặc dịch vụ công trực tuyến</w:t>
      </w:r>
    </w:p>
    <w:p>
      <w:r>
        <w:t>- Nghị định 56/2017/NĐ-CP ngày 09/05/2017 của Chính phủ, Quy định chi tiết một số Điều của Luật Trẻ em.</w:t>
      </w:r>
    </w:p>
    <w:p>
      <w:r>
        <w:t>- Quyết định số 847/QĐ- BLĐTBXH ngày 09 tháng 6 năm 2017 của Bộ trưởng Bộ Lao động - Thương binh và Xã hội về việc công bố thủ tục hành chính mới ban hành lĩnh vực Trẻ em thuộc phạm vi chức năng quản lý nhà nước của Bộ Lao động - Thương binh và Xã hội.</w:t>
      </w:r>
    </w:p>
    <w:p>
      <w:r>
        <w:t>2</w:t>
      </w:r>
    </w:p>
    <w:p>
      <w:r>
        <w:t>Đăng ký nhận chăm sóc thay thế cho trẻ em đối với cá nhân, người đại diện gia đình nhận chăm sóc thay thế là người thân thích của trẻ em</w:t>
      </w:r>
    </w:p>
    <w:p>
      <w:r>
        <w:t>(2.001941)</w:t>
      </w:r>
    </w:p>
    <w:p>
      <w:r>
        <w:t>Toàn trình</w:t>
      </w:r>
    </w:p>
    <w:p>
      <w:r>
        <w:t>15 ngày làm việc</w:t>
      </w:r>
    </w:p>
    <w:p>
      <w:r>
        <w:t>Bộ phận Một cửa cấp xã</w:t>
      </w:r>
    </w:p>
    <w:p>
      <w:r>
        <w:t>Không</w:t>
      </w:r>
    </w:p>
    <w:p>
      <w:r>
        <w:t>Ủy ban nhân dân cấp xã</w:t>
      </w:r>
    </w:p>
    <w:p>
      <w:r>
        <w:t>Trực tiếp hoặc qua dịch vụ bưu chính công ích hoặc dịch vụ công trực tuyến</w:t>
      </w:r>
    </w:p>
    <w:p>
      <w:r>
        <w:t>3</w:t>
      </w:r>
    </w:p>
    <w:p>
      <w:r>
        <w:t>Thông báo nhận chăm sóc thay thế cho trẻ em đối với cá nhân, người đại diện gia đình nhận chăm sóc thay thế là người thân thích của trẻ em</w:t>
      </w:r>
    </w:p>
    <w:p>
      <w:r>
        <w:t>(2.001944)</w:t>
      </w:r>
    </w:p>
    <w:p>
      <w:r>
        <w:t>Toàn trình</w:t>
      </w:r>
    </w:p>
    <w:p>
      <w:r>
        <w:t>15 ngày làm việc</w:t>
      </w:r>
    </w:p>
    <w:p>
      <w:r>
        <w:t>Bộ phận Một cửa cấp xã</w:t>
      </w:r>
    </w:p>
    <w:p>
      <w:r>
        <w:t>Không</w:t>
      </w:r>
    </w:p>
    <w:p>
      <w:r>
        <w:t>Ủy ban nhân dân cấp xã</w:t>
      </w:r>
    </w:p>
    <w:p>
      <w:r>
        <w:t>Trực tiếp hoặc qua dịch vụ bưu chính công ích hoặc dịch vụ công trực tuyến</w:t>
      </w:r>
    </w:p>
    <w:p>
      <w:r>
        <w:t>4</w:t>
      </w:r>
    </w:p>
    <w:p>
      <w:r>
        <w:t>Chuyển trẻ em đang được chăm sóc thay thế tại cơ sở trợ giúp xã hội đến cá nhân, gia đình nhận chăm sóc thay thế</w:t>
      </w:r>
    </w:p>
    <w:p>
      <w:r>
        <w:t>(2.001942)</w:t>
      </w:r>
    </w:p>
    <w:p>
      <w:r>
        <w:t>Toàn trình</w:t>
      </w:r>
    </w:p>
    <w:p>
      <w:r>
        <w:t>25 ngày làm việc</w:t>
      </w:r>
    </w:p>
    <w:p>
      <w:r>
        <w:t>Bộ phận Một cửa cấp xã</w:t>
      </w:r>
    </w:p>
    <w:p>
      <w:r>
        <w:t>Không</w:t>
      </w:r>
    </w:p>
    <w:p>
      <w:r>
        <w:t>Ủy ban nhân dân cấp xã</w:t>
      </w:r>
    </w:p>
    <w:p>
      <w:r>
        <w:t>Trực tiếp hoặc qua dịch vụ bưu chính công ích hoặc dịch vụ công trực tuyến</w:t>
      </w:r>
    </w:p>
    <w:p>
      <w:r>
        <w:t>PHỤ LỤC II</w:t>
      </w:r>
    </w:p>
    <w:p>
      <w:r>
        <w:t>QUY TRÌNH NỘI BỘ TRONG GIẢI QUYẾT THỦ TỤC HÀNH CHÍNH LĨNH VỰC TRẺ EM THUỘC PHẠM VI CHỨC NĂNG QUẢN LÝ NHÀ NƯỚC CỦA SỞ LAO ĐỘNG - THƯƠNG BINH VÀ XÃ HỘI</w:t>
      </w:r>
    </w:p>
    <w:p>
      <w:r>
        <w:t>(Kèm theo Quyết định số: 1017/QĐ-UBND ngày 11 tháng 6 năm 2024 của Chủ tịch Ủy ban nhân dân tỉnh)</w:t>
      </w:r>
    </w:p>
    <w:p>
      <w:r>
        <w:t>A. Lĩnh vực Trẻ em</w:t>
      </w:r>
    </w:p>
    <w:p>
      <w:r>
        <w:t>I. Thủ tục hành chính cấp tỉnh, huyện, xã</w:t>
      </w:r>
    </w:p>
    <w:p>
      <w:r>
        <w:t>1. Tên thủ tục hành chính: Áp dụng các biện pháp can thiệp khẩn cấp hoặc tạm thời cách ly trẻ em khỏi môi trường hoặc người gây tổn hại cho trẻ em</w:t>
      </w:r>
    </w:p>
    <w:p>
      <w:r>
        <w:t>- Cơ quan lao động - thương binh và xã hội các cấp,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
        <w:t>- Chủ tịch Ủy ban nhân dân cấp xã nơi xảy ra vụ việc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
        <w:t>- Trường hợp trẻ em được xác định có nguy cơ hoặc đang bị tổn hại nghiêm trọng về tính mạng, sức khỏe, nhân phẩm thì trong vòng 12 giờ từ khi nhận thông tin, Chủ tịch Ủy ban nhân dân cấp xã, cơ quan, tổ chức, cá nhân có thẩm quyền phải áp dụng các biện pháp can thiệp khẩn cấp hoặc tạm thời cách ly trẻ em khỏi môi trường hoặc người gây tổn hại cho trẻ em.</w:t>
      </w:r>
    </w:p>
    <w:p>
      <w:r>
        <w:t>Tổng thời gian thực hiện TTHC: 12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02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06 giờ</w:t>
      </w:r>
    </w:p>
    <w:p>
      <w:r>
        <w:t>Bước 3</w:t>
      </w:r>
    </w:p>
    <w:p>
      <w:r>
        <w:t>Lãnh đạo UBND cấp xã, phường, thị trấn</w:t>
      </w:r>
    </w:p>
    <w:p>
      <w:r>
        <w:t>Chủ tịch, Phó chủ tịch</w:t>
      </w:r>
    </w:p>
    <w:p>
      <w:r>
        <w:t>Phê duyệt kết quả</w:t>
      </w:r>
    </w:p>
    <w:p>
      <w:r>
        <w:t>02 giờ</w:t>
      </w:r>
    </w:p>
    <w:p>
      <w:r>
        <w:t>Bước 4</w:t>
      </w:r>
    </w:p>
    <w:p>
      <w:r>
        <w:t>Bộ phận văn thư</w:t>
      </w:r>
    </w:p>
    <w:p>
      <w:r>
        <w:t>Văn Thư</w:t>
      </w:r>
    </w:p>
    <w:p>
      <w:r>
        <w:t>- Đóng dấu ( nếu có)</w:t>
      </w:r>
    </w:p>
    <w:p>
      <w:r>
        <w:t>- Gửi kết quả cho bộ phận nghiệp vụ</w:t>
      </w:r>
    </w:p>
    <w:p>
      <w:r>
        <w:t>02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r>
        <w:t>2. Tên thủ tục hành chính: Chấm dứt chăm sóc thay thế cho trẻ em</w:t>
      </w:r>
    </w:p>
    <w:p>
      <w:r>
        <w:t>Tổng thời gian thực hiện TTHC: 05 ngày làm việc x 08 giờ = 40 giờ</w:t>
      </w:r>
    </w:p>
    <w:p>
      <w:r>
        <w:t>* Đối với trường hợp chấm dứt việc chăm sóc thay thế cho trẻ em theo đề nghị của cá nhân, đại diện gia đình nhận chăm sóc thay thế thuộc thẩm quyền của Ủy ban nhân dân cấp xã</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30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(nếu có)</w:t>
      </w:r>
    </w:p>
    <w:p>
      <w:r>
        <w:t>- Gửi kết quả cho bộ phận nghiệp vụ</w:t>
      </w:r>
    </w:p>
    <w:p>
      <w:r>
        <w:t>02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r>
        <w:t>* Đối với trường hợp chấm dứt việc chăm sóc thay thế cho trẻ em tại cơ sở trợ giúp xã hội để chuyển đến cá nhân, gia đình nhận chăm sóc thay thế thuộc thẩm quyền quyết định của Chủ tịch Ủy ban nhân dân cấp huyện</w:t>
      </w:r>
    </w:p>
    <w:p>
      <w:r>
        <w:t>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viên chức tiếp nhận hồ sơ và trả kết quả</w:t>
      </w:r>
    </w:p>
    <w:p>
      <w:r>
        <w:t>- Kiểm tra và thực hiện tiếp nhận hồ sơ.</w:t>
      </w:r>
    </w:p>
    <w:p>
      <w:r>
        <w:t>- Chuyển hồ sơ.</w:t>
      </w:r>
    </w:p>
    <w:p>
      <w:r>
        <w:t>02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35 giờ</w:t>
      </w:r>
    </w:p>
    <w:p>
      <w:r>
        <w:t>Bước 3</w:t>
      </w:r>
    </w:p>
    <w:p>
      <w:r>
        <w:t>Lãnh đạo UBND cấp xã, phường, thị trấn</w:t>
      </w:r>
    </w:p>
    <w:p>
      <w:r>
        <w:t>Chủ tịch, Phó chủ tịch</w:t>
      </w:r>
    </w:p>
    <w:p>
      <w:r>
        <w:t>Phê duyệt kết quả</w:t>
      </w:r>
    </w:p>
    <w:p>
      <w:r>
        <w:t>02 giờ</w:t>
      </w:r>
    </w:p>
    <w:p>
      <w:r>
        <w:t>Bước 4</w:t>
      </w:r>
    </w:p>
    <w:p>
      <w:r>
        <w:t>Bộ phận văn thư</w:t>
      </w:r>
    </w:p>
    <w:p>
      <w:r>
        <w:t>Văn Thư</w:t>
      </w:r>
    </w:p>
    <w:p>
      <w:r>
        <w:t>- Đóng dấu ( nếu có)</w:t>
      </w:r>
    </w:p>
    <w:p>
      <w:r>
        <w:t>- Gửi kết quả cho bộ phận nghiệp vụ</w:t>
      </w:r>
    </w:p>
    <w:p>
      <w:r>
        <w:t>01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r>
        <w:t>* Đối với trường hợp chấm dứt việc chăm sóc thay thế cho trẻ em tại cơ sở trợ giúp xã hội để chuyển đến cá nhân, gia đình nhận chăm sóc thay thế thuộc thẩm quyền quyết định của Giám đốc Sở Lao động - Thương binh và Xã hội</w:t>
      </w:r>
    </w:p>
    <w:p>
      <w:r>
        <w:t>Tổng thời gian thực hiện TTHC: 5 (ngày làm việc) x 08 giờ = 40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Nguyễn Thị Bé</w:t>
      </w:r>
    </w:p>
    <w:p>
      <w:r>
        <w:t>Huỳnh Thăng Long</w:t>
      </w:r>
    </w:p>
    <w:p>
      <w:r>
        <w:t>- Viết phiếu biên nhận và hẹn trả kết quả.</w:t>
      </w:r>
    </w:p>
    <w:p>
      <w:r>
        <w:t>- Chuyển hồ sơ.</w:t>
      </w:r>
    </w:p>
    <w:p>
      <w:r>
        <w:t>04 giờ</w:t>
      </w:r>
    </w:p>
    <w:p>
      <w:r>
        <w:t>Bước 2</w:t>
      </w:r>
    </w:p>
    <w:p>
      <w:r>
        <w:t>Phòng Bảo trợ xã hội - Trẻ em và Bình đẳng giới</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24 giờ</w:t>
      </w:r>
    </w:p>
    <w:p>
      <w:r>
        <w:t>Bước 3</w:t>
      </w:r>
    </w:p>
    <w:p>
      <w:r>
        <w:t>Lãnh đạo Phòng Phòng Bảo trợ xã hội - Trẻ em và Bình đẳng giới</w:t>
      </w:r>
    </w:p>
    <w:p>
      <w:r>
        <w:t>Thạch Khmau</w:t>
      </w:r>
    </w:p>
    <w:p>
      <w:r>
        <w:t>Thẩm định, ký tắt nội dung kết quả</w:t>
      </w:r>
    </w:p>
    <w:p>
      <w:r>
        <w:t>04 giờ</w:t>
      </w:r>
    </w:p>
    <w:p>
      <w:r>
        <w:t>Bước 4</w:t>
      </w:r>
    </w:p>
    <w:p>
      <w:r>
        <w:t>Lãnh đạo cơ quan</w:t>
      </w:r>
    </w:p>
    <w:p>
      <w:r>
        <w:t>Phạm Thị Hồng Diễm</w:t>
      </w:r>
    </w:p>
    <w:p>
      <w:r>
        <w:t>- Phê duyệt kết quả.</w:t>
      </w:r>
    </w:p>
    <w:p>
      <w:r>
        <w:t>04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w:t>
      </w:r>
    </w:p>
    <w:p>
      <w:r>
        <w:t>Nguyễn Thị Bé</w:t>
      </w:r>
    </w:p>
    <w:p>
      <w:r>
        <w:t>Huỳnh Thăng Long</w:t>
      </w:r>
    </w:p>
    <w:p>
      <w:r>
        <w:t>- Trả kết quả cho tổ chức, cá nhân.</w:t>
      </w:r>
    </w:p>
    <w:p>
      <w:r>
        <w:t>Không</w:t>
      </w:r>
    </w:p>
    <w:p>
      <w:r>
        <w:t>II. Thủ tục hành chính cấp xã</w:t>
      </w:r>
    </w:p>
    <w:p>
      <w:r>
        <w:t>1. Phê duyệt kế hoạch hỗ trợ, can thiệp đối với trẻ em bị xâm hại hoặc có nguy cơ bị bạo lực bóc lột, bỏ rơi và trẻ em có hoàn cảnh đặc biệt</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46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 nếu có)</w:t>
      </w:r>
    </w:p>
    <w:p>
      <w:r>
        <w:t>- Gửi kết quả cho bộ phận nghiệp vụ</w:t>
      </w:r>
    </w:p>
    <w:p>
      <w:r>
        <w:t>02 giờ</w:t>
      </w:r>
    </w:p>
    <w:p>
      <w:r>
        <w:t>2. Đăng ký nhận chăm sóc thay thế cho trẻ em đối với cá nhân, người đại diện gia đình nhận chăm sóc thay thế là người thân thích của trẻ em</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104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 nếu có)</w:t>
      </w:r>
    </w:p>
    <w:p>
      <w:r>
        <w:t>- Gửi kết quả cho bộ phận nghiệp vụ</w:t>
      </w:r>
    </w:p>
    <w:p>
      <w:r>
        <w:t>04 giờ</w:t>
      </w:r>
    </w:p>
    <w:p>
      <w:r>
        <w:t>3. Thông báo nhận chăm sóc thay thế cho trẻ em đối với cá nhân, người đại diện gia đình nhận chăm sóc thay thế là người thân thích của trẻ em</w:t>
      </w:r>
    </w:p>
    <w:p>
      <w:r>
        <w:t>Tổng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104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 nếu có)</w:t>
      </w:r>
    </w:p>
    <w:p>
      <w:r>
        <w:t>- Gửi kết quả cho bộ phận nghiệp vụ</w:t>
      </w:r>
    </w:p>
    <w:p>
      <w:r>
        <w:t>04 giờ</w:t>
      </w:r>
    </w:p>
    <w:p>
      <w:r>
        <w:t>4. Chuyển trẻ em đang được chăm sóc thay thế tại cơ sở trợ giúp xã hội đến cá nhân, gia đình nhận chăm sóc thay thế</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08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176 giờ</w:t>
      </w:r>
    </w:p>
    <w:p>
      <w:r>
        <w:t>Bước 3</w:t>
      </w:r>
    </w:p>
    <w:p>
      <w:r>
        <w:t>Lãnh đạo UBND cấp xã, phường, thị trấn</w:t>
      </w:r>
    </w:p>
    <w:p>
      <w:r>
        <w:t>Chủ tịch, Phó chủ tịch</w:t>
      </w:r>
    </w:p>
    <w:p>
      <w:r>
        <w:t>Phê duyệt kết quả</w:t>
      </w:r>
    </w:p>
    <w:p>
      <w:r>
        <w:t>08 giờ</w:t>
      </w:r>
    </w:p>
    <w:p>
      <w:r>
        <w:t>Bước 4</w:t>
      </w:r>
    </w:p>
    <w:p>
      <w:r>
        <w:t>Bộ phận văn thư</w:t>
      </w:r>
    </w:p>
    <w:p>
      <w:r>
        <w:t>Văn Thư</w:t>
      </w:r>
    </w:p>
    <w:p>
      <w:r>
        <w:t>- Đóng dấu (nếu có)</w:t>
      </w:r>
    </w:p>
    <w:p>
      <w:r>
        <w:t>- Gửi kết quả cho bộ phận nghiệp vụ</w:t>
      </w:r>
    </w:p>
    <w:p>
      <w:r>
        <w:t>08 giờ</w:t>
      </w:r>
    </w:p>
    <w:p>
      <w:r>
        <w:t>PHỤ LỤC III</w:t>
      </w:r>
    </w:p>
    <w:p>
      <w:r>
        <w:t>DANH MỤC THỦ TỤC HÀNH CHÍNH THUỘC PHẠM VI, CHỨC NĂNG QUẢN LÝ CỦA SỞ LAO ĐỘNG - THƯƠNG BINH VÀ XÃ HỘI ĐỦ ĐIỀU KIỆN THỰC HIỆN DỊCH VỤ CÔNG TRỰC TUYẾN TOÀN TRÌNH</w:t>
      </w:r>
    </w:p>
    <w:p>
      <w:r>
        <w:t>( Kèm theo Quyết định số 1017/QĐ-UBND ngày 11 tháng 6 năm 2024 của Chủ tịch Ủy ban nhân dân tỉnh)</w:t>
      </w:r>
    </w:p>
    <w:p>
      <w:r>
        <w:t>STT</w:t>
      </w:r>
    </w:p>
    <w:p>
      <w:r>
        <w:t>Mã   TTHC</w:t>
      </w:r>
    </w:p>
    <w:p>
      <w:r>
        <w:t>Tên TTHC</w:t>
      </w:r>
    </w:p>
    <w:p>
      <w:r>
        <w:t>Ghi chú</w:t>
      </w:r>
    </w:p>
    <w:p>
      <w:r>
        <w:t>Lĩnh vực Trẻ em (06 TTHC)</w:t>
      </w:r>
    </w:p>
    <w:p>
      <w:r>
        <w:t>I</w:t>
      </w:r>
    </w:p>
    <w:p>
      <w:r>
        <w:t>Cấp tỉnh, huyện, xã (02 TTHC)</w:t>
      </w:r>
    </w:p>
    <w:p>
      <w:r>
        <w:t>1</w:t>
      </w:r>
    </w:p>
    <w:p>
      <w:r>
        <w:t>1.004946</w:t>
      </w:r>
    </w:p>
    <w:p>
      <w:r>
        <w:t>Áp dụng các biện pháp can thiệp khẩn cấp hoặc tạm thời cách ly trẻ em khỏi môi trường hoặc người gây tổn hại cho trẻ em</w:t>
      </w:r>
    </w:p>
    <w:p>
      <w:r>
        <w:t>2</w:t>
      </w:r>
    </w:p>
    <w:p>
      <w:r>
        <w:t>1.004944</w:t>
      </w:r>
    </w:p>
    <w:p>
      <w:r>
        <w:t>Chấm dứt việc chăm sóc thay thế cho trẻ em</w:t>
      </w:r>
    </w:p>
    <w:p>
      <w:r>
        <w:t>II</w:t>
      </w:r>
    </w:p>
    <w:p>
      <w:r>
        <w:t>Cấp xã (04 TTHC)</w:t>
      </w:r>
    </w:p>
    <w:p>
      <w:r>
        <w:t>1</w:t>
      </w:r>
    </w:p>
    <w:p>
      <w:r>
        <w:t>2.001947</w:t>
      </w:r>
    </w:p>
    <w:p>
      <w:r>
        <w:t>Phê duyệt kế hoạch hỗ trợ, can thiệp đối với trẻ em bị xâm hại hoặc có nguy cơ bị bạo lực bóc lột, bỏ rơi và trẻ em có hoàn cảnh đặc biệt</w:t>
      </w:r>
    </w:p>
    <w:p>
      <w:r>
        <w:t>2</w:t>
      </w:r>
    </w:p>
    <w:p>
      <w:r>
        <w:t>2.001941</w:t>
      </w:r>
    </w:p>
    <w:p>
      <w:r>
        <w:t>Đăng ký nhận chăm sóc thay thế cho trẻ em đối với cá nhân, người đại diện gia đình nhận chăm sóc thay thế là người thân thích của trẻ em</w:t>
      </w:r>
    </w:p>
    <w:p>
      <w:r>
        <w:t>3</w:t>
      </w:r>
    </w:p>
    <w:p>
      <w:r>
        <w:t>2.001944</w:t>
      </w:r>
    </w:p>
    <w:p>
      <w:r>
        <w:t>Thông báo nhận chăm sóc thay thế cho trẻ em đối với cá nhân, người đại diện gia đình nhận chăm sóc thay thế là người thân thích của trẻ em</w:t>
      </w:r>
    </w:p>
    <w:p>
      <w:r>
        <w:t>4</w:t>
      </w:r>
    </w:p>
    <w:p>
      <w:r>
        <w:t>2.001942</w:t>
      </w:r>
    </w:p>
    <w:p>
      <w:r>
        <w:t>Chuyển trẻ em đang được chăm sóc thay thế tại cơ sở trợ giúp xã hội đến cá nhân, gia đình nhận chăm sóc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