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1013/QĐ-TTg năm 2024 về Ngày An ninh mạng Việt Nam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1013/QĐ-TTg</w:t>
      </w:r>
    </w:p>
    <w:p>
      <w:r>
        <w:t>Hà Nội, ngày 20 tháng 9 năm 2024</w:t>
      </w:r>
    </w:p>
    <w:p>
      <w:r>
        <w:t>QUYẾT ĐỊNH</w:t>
      </w:r>
    </w:p>
    <w:p>
      <w:r>
        <w:t>VỀ NGÀY AN NINH MẠNG VIỆT NAM</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Quyết định số 70/QĐ-TTg ngày 29 tháng 7 năm 2020 của Thủ tướng Chính phủ về việc thành lập Ban Chỉ đạo An toàn, An ninh mạng quốc gia;</w:t>
      </w:r>
    </w:p>
    <w:p>
      <w:r>
        <w:t>Căn cứ Quyết định số 08/QĐ-BCĐATANM ngày 23 tháng 8 năm 2023 của Thủ tướng Chính phủ về Kế hoạch hoạt động của Ban Chỉ đạo An toàn, An ninh mạng quốc gia năm 2023 - 2024;</w:t>
      </w:r>
    </w:p>
    <w:p>
      <w:r>
        <w:t>Theo đề nghị của Bộ trưởng Bộ Công an.</w:t>
      </w:r>
    </w:p>
    <w:p>
      <w:r>
        <w:t>QUYẾT ĐỊNH:</w:t>
      </w:r>
    </w:p>
    <w:p>
      <w:r>
        <w:t>Điều 1.  Lấy ngày 06 tháng 8 hằng năm là Ngày An ninh mạng Việt Nam.</w:t>
      </w:r>
    </w:p>
    <w:p>
      <w:r>
        <w:t>Điều 2.  Ngày An ninh mạng Việt Nam được tổ chức hằng năm nhằm:</w:t>
      </w:r>
    </w:p>
    <w:p>
      <w:r>
        <w:t>1. Đẩy nhanh tiến độ triển khai các nhiệm vụ về an ninh mạng quốc gia.</w:t>
      </w:r>
    </w:p>
    <w:p>
      <w:r>
        <w:t>2. Nâng cao nhận thức của người dân toàn xã hội về vai trò, ý nghĩa và lợi ích của an ninh mạng.</w:t>
      </w:r>
    </w:p>
    <w:p>
      <w:r>
        <w:t>3. Thúc đẩy sự tham gia vào cuộc của cả hệ thống chính trị, hành động đồng bộ ở các cấp và sự tham gia của toàn dân bảo đảm sự hoạt động hiệu quả của công tác bảo đảm an ninh mạng.</w:t>
      </w:r>
    </w:p>
    <w:p>
      <w:r>
        <w:t>Điều 3. Tổ chức thực hiện</w:t>
      </w:r>
    </w:p>
    <w:p>
      <w:r>
        <w:t>1. Bộ Công an chủ trì, phối hợp với Bộ Văn hóa, Thể thao và Du lịch, Bộ Khoa học và Công nghệ, Bộ Quốc phòng, Bộ Thông tin và Truyền thông, các bộ, ngành liên quan và Ủy ban nhân dân các tỉnh, thành phố trực thuộc trung ương xây dựng kế hoạch triển khai cụ thể; hướng dẫn, chỉ đạo tổ chức thực hiện các hoạt động truyền thông Ngày An ninh mạng Việt Nam hằng năm bảo đảm thiết thực, hiệu quả, tiết kiệm.</w:t>
      </w:r>
    </w:p>
    <w:p>
      <w:r>
        <w:t>2. Các bộ, cơ quan ngang bộ, cơ quan thuộc Chính phủ, Ủy ban nhân dân các tỉnh, thành phố trực thuộc trung ương căn cứ kế hoạch, hướng dẫn của Bộ Công an và điều kiện thực tế của từng bộ, ngành, địa phương để tổ chức thực hiện các hoạt động phù hợp truyền thông Ngày An ninh mạng Việt Nam hàng năm tại bộ, ngành, địa phương.</w:t>
      </w:r>
    </w:p>
    <w:p>
      <w:r>
        <w:t>3. Liên đoàn Thương mại và Công nghiệp Việt Nam, Hiệp hội An ninh mạng Việt Nam, Hiệp hội An toàn thông tin Việt Nam, Hiệp hội Công nghệ thông tin Việt Nam, Hiệp hội Internet Việt Nam và các hiệp hội khác có liên quan chỉ đạo các tổ chức thành viên trực thuộc tham gia và tổ chức các hoạt động truyền thông Ngày An ninh mạng Việt Nam hằng năm.</w:t>
      </w:r>
    </w:p>
    <w:p>
      <w:r>
        <w:t>4. Đài Truyền hình Việt Nam, Đài Tiếng nói Việt Nam, Thông tấn xã Việt Nam xây dựng kế hoạch tuyên truyền trên các kênh về an ninh mạng và Ngày An ninh mạng Việt Nam.</w:t>
      </w:r>
    </w:p>
    <w:p>
      <w:r>
        <w:t>5. Các cơ quan thông tấn, báo chí ở trung ương và địa phương thực hiện đẩy mạnh việc tuyên truyền, .quảng bá về Ngày An ninh mạng Việt Nam; xây dựng các chương trình giới thiệu và tuyên dương các cơ quan, tổ chức, doanh nghiệp điển hình đã đi đầu trong việc triển khai công tác bảo đảm an ninh mạng; tổ chức truyền thông đối ngoại, quảng bá Ngày An ninh mạng Việt Nam ra nước ngoài.</w:t>
      </w:r>
    </w:p>
    <w:p>
      <w:r>
        <w:t>Điều 4.  Quyết định này có hiệu lực từ ngày ký ban hành.</w:t>
      </w:r>
    </w:p>
    <w:p>
      <w:r>
        <w:t>Điều 5.  Bộ trưởng Bộ Công an, các Bộ trưởng, Thủ trưởng cơ quan ngang bộ, Thủ trưởng cơ quan thuộc Chính phủ, Chủ tịch Ủy ban nhân dân các tỉnh, thành phố trực thuộc trung ương và các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Viện kiểm sát nhân dân tối cao;</w:t>
      </w:r>
    </w:p>
    <w:p>
      <w:r>
        <w:t>- Tòa án nhân dân tối cao;</w:t>
      </w:r>
    </w:p>
    <w:p>
      <w:r>
        <w:t>- Ủy ban trung ương Mặt trận Tổ quốc Việt Nam,</w:t>
      </w:r>
    </w:p>
    <w:p>
      <w:r>
        <w:t>- Cơ quan trung ương của các đoàn thể;</w:t>
      </w:r>
    </w:p>
    <w:p>
      <w:r>
        <w:t>- Liên đoàn Thương mại và Công nghiệp Việt Nam;</w:t>
      </w:r>
    </w:p>
    <w:p>
      <w:r>
        <w:t>- VPCP: BTCN, các PCN, Trợ lý TTg, TGĐ Cổng TTĐT, các Vụ, Cục, đơn vị trực thuộc, Công báo;</w:t>
      </w:r>
    </w:p>
    <w:p>
      <w:r>
        <w:t>- Lưu: VT, KSTT (2b)</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