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Quy định chức năng, nhiệm vụ, quyền hạn và cơ cấu tổ chức của Sở Khoa học và Công nghệ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10/2025/QĐ-UBND</w:t>
      </w:r>
    </w:p>
    <w:p>
      <w:r>
        <w:t>Ninh Bình, ngày 01 tháng 7 năm 2025</w:t>
      </w:r>
    </w:p>
    <w:p>
      <w:r>
        <w:t>QUYẾT ĐỊNH</w:t>
      </w:r>
    </w:p>
    <w:p>
      <w:r>
        <w:t>BAN HÀNH QUY ĐỊNH CHỨC NĂNG, NHIỆM VỤ, QUYỀN HẠN VÀ CƠ CẤU TỔ CHỨC CỦA SỞ KHOA HỌC VÀ CÔNG NGHỆ TỈNH NINH BÌNH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ngày 6 tháng 2025;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06 năm 2025 của Bộ trưởng Bộ Khoa học và Công nghệ hướng dẫn chức năng, nhiệm vụ, quyền hạn của cơ quan chuyên môn thuộc Ủy ban nhân dân cấp tỉnh, cấp xã về khoa học, công nghệ, đổi mới sáng tạo, chuyển đổi số và các lĩnh vực khác thuộc phạm vi quản lý của Bộ Khoa học và Công nghệ;</w:t>
      </w:r>
    </w:p>
    <w:p>
      <w:r>
        <w:t>Theo đề nghị của Giám đốc Sở Khoa học và Công nghệ tại Tờ trình số 1275/TTr-SKHCN ngày 29 tháng 6 năm 2025 và Giám đốc Sở Nội vụ tại Tờ trình số 12/TTr-SNV ngày 01 tháng 7 năm 2025.</w:t>
      </w:r>
    </w:p>
    <w:p>
      <w:r>
        <w:t>Ủy ban nhân dân ban hành Quyết định quy định chức năng, nhiệm vụ, quyền hạn và cơ cấu tổ chức của Sở Khoa học và Công nghệ tỉnh Ninh Bình.</w:t>
      </w:r>
    </w:p>
    <w:p>
      <w:r>
        <w:t>Điều 1.  Ban hành kèm theo Quyết định này Quy định chức năng, nhiệm vụ, quyền hạn và cơ cấu tổ chức của Sở Khoa học và Công nghệ tỉnh Ninh Bình.</w:t>
      </w:r>
    </w:p>
    <w:p>
      <w:r>
        <w:t>Điều 2. Hiệu lực thi hành</w:t>
      </w:r>
    </w:p>
    <w:p>
      <w:r>
        <w:t>1. Quyết định này có hiệu lực thi hành kể từ ngày 01 tháng 7 năm 2025.</w:t>
      </w:r>
    </w:p>
    <w:p>
      <w:r>
        <w:t>2. Bãi bỏ các Quyết định:</w:t>
      </w:r>
    </w:p>
    <w:p>
      <w:r>
        <w:t>a) Quyết định số 11/2025/QĐ-UBND, ngày 21/02/2025 của Ủy ban nhân dân tỉnh ban hành Quy định chức năng, nhiệm vụ, quyền hạn và cơ cấu tổ chức của Sở Khoa học và Công nghệ tỉnh Ninh Bình;</w:t>
      </w:r>
    </w:p>
    <w:p>
      <w:r>
        <w:t>b) Quyết định số 13/2025/QĐ-UBND ngày 19/02/2025 của Ủy ban nhân dân tỉnh Nam Định ban hành Quy định chức năng, nhiệm vụ, quyền hạn và cơ cấu tổ chức của Sở Khoa học và Công nghệ tỉnh Nam Định;</w:t>
      </w:r>
    </w:p>
    <w:p>
      <w:r>
        <w:t>c) Quyết định số 17/2025/QĐ-UBND ngày 01/3/2025 của Ủy ban nhân dân tỉnh Hà Nam về việc quy định chức năng, nhiệm vụ, quyền hạn và cơ cấu tổ chức của Sở Khoa học và Công nghệ tỉnh Hà Nam.</w:t>
      </w:r>
    </w:p>
    <w:p>
      <w:r>
        <w:t>Điều 3. Tổ chức thực hiện</w:t>
      </w:r>
    </w:p>
    <w:p>
      <w:r>
        <w:t>Chánh Văn phòng Ủy ban nhân dân tỉnh, Giám đốc Sở Nội vụ, Giám đốc Sở Khoa học và Công nghệ; Chủ tịch Ủy ban nhân dân xã, phường; Thủ trưởng các cơ quan, đơn vị có liên quan chịu trách nhiệm thi hành Quyết định này./.</w:t>
      </w:r>
    </w:p>
    <w:p>
      <w:r>
        <w:t>Nơi nhận:</w:t>
      </w:r>
    </w:p>
    <w:p>
      <w:r>
        <w:t>-    Vụ Pháp chế - Bộ Khoa học và Công nghệ;</w:t>
      </w:r>
    </w:p>
    <w:p>
      <w:r>
        <w:t>- Vụ Pháp chế - Bộ Nội vụ;</w:t>
      </w:r>
    </w:p>
    <w:p>
      <w:r>
        <w:t>- Cục Kiểm tra văn bản và Quản lý xử lý VPHC-Bộ Tư pháp;</w:t>
      </w:r>
    </w:p>
    <w:p>
      <w:r>
        <w:t>- Thường trực Tỉnh ủy;</w:t>
      </w:r>
    </w:p>
    <w:p>
      <w:r>
        <w:t>- Thường trực HĐND tỉnh;</w:t>
      </w:r>
    </w:p>
    <w:p>
      <w:r>
        <w:t>- Lãnh đạo UBND tỉnh;</w:t>
      </w:r>
    </w:p>
    <w:p>
      <w:r>
        <w:t>- Đoàn đại biểu Quốc hội tỉnh;</w:t>
      </w:r>
    </w:p>
    <w:p>
      <w:r>
        <w:t>- Ủy ban MTTQ Việt Nam tỉnh;</w:t>
      </w:r>
    </w:p>
    <w:p>
      <w:r>
        <w:t>- Các sở, ban, ngành của tỉnh;</w:t>
      </w:r>
    </w:p>
    <w:p>
      <w:r>
        <w:t>- UBND các xã, phường;</w:t>
      </w:r>
    </w:p>
    <w:p>
      <w:r>
        <w:t>- Trung tâm Thông tin - Công báo;</w:t>
      </w:r>
    </w:p>
    <w:p>
      <w:r>
        <w:t>- Lưu: VT, VP2, VP7, VP10;</w:t>
      </w:r>
    </w:p>
    <w:p>
      <w:r>
        <w:t>LQ_VP7_NV.2025</w:t>
      </w:r>
    </w:p>
    <w:p>
      <w:r>
        <w:t>TM. ỦY BAN NHÂN DÂN</w:t>
      </w:r>
    </w:p>
    <w:p>
      <w:r>
        <w:t>CHỦ TỊCH</w:t>
      </w:r>
    </w:p>
    <w:p>
      <w:r>
        <w:t>Phạm Quang Ngọc</w:t>
      </w:r>
    </w:p>
    <w:p>
      <w:r>
        <w:t>QUY ĐỊNH</w:t>
      </w:r>
    </w:p>
    <w:p>
      <w:r>
        <w:t>CHỨC NĂNG, NHIỆM VỤ, QUYỀN HẠN VÀ CƠ CẤU TỔ CHỨC CỦA SỞ KHOA HỌC VÀ CÔNG NGHỆ TỈNH NINH BÌNH</w:t>
      </w:r>
    </w:p>
    <w:p>
      <w:r>
        <w:t>(Kèm theo Quyết định số 10/2025/QĐ-UBND ngày 01 tháng 7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Sở Khoa học và Công nghệ tỉnh Ninh Bình.</w:t>
      </w:r>
    </w:p>
    <w:p>
      <w:r>
        <w:t>2. Quy định này áp dụng đối với Sở Khoa học và Công nghệ tỉnh Ninh Bình, các đơn vị trực thuộc Sở, các cá nhân và đơn vị khác có liên quan.</w:t>
      </w:r>
    </w:p>
    <w:p>
      <w:r>
        <w:t>Điều 2. Vị trí</w:t>
      </w:r>
    </w:p>
    <w:p>
      <w:r>
        <w:t>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Chương II</w:t>
      </w:r>
    </w:p>
    <w:p>
      <w:r>
        <w:t>CHỨC NĂNG, NHIỆM VỤ, QUYỀN HẠN</w:t>
      </w:r>
    </w:p>
    <w:p>
      <w:r>
        <w:t>Điều 3. Chức năng</w:t>
      </w:r>
    </w:p>
    <w:p>
      <w:r>
        <w:t>Sở Khoa học và Công nghệ (sau đây gọi tắt là Sở)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Điều 4. Nhiệm vụ và quyền hạn</w:t>
      </w:r>
    </w:p>
    <w:p>
      <w:r>
        <w:t>1. Trình Ủy ban nhân dân tỉnh dự thảo các văn bản theo chức năng, nhiệm vụ được giao</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cấp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chi cục thuộc Sở, Quỹ phát triển khoa học và công nghệ của tỉnh và đơn vị sự nghiệp công lập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về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tỉnh,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tỉnh,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 thực hiện việc đánh giá, công nhận hiệu quả áp dụng, khả năng nhân rộng của sáng kiến trên địa bàn tỉnh;</w:t>
      </w:r>
    </w:p>
    <w:p>
      <w:r>
        <w:t>d) Giúp Ủy ban nhân dân tỉnh thực hiện quản lý nhà nước về sở hữu trí tuệ đối với các lĩnh vực liên quan theo quy định của pháp luật và phân cấp hoặc ủy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tỉnh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và đổi mới sáng tạo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và đổi mới sáng tạo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 tỉnh;</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điện tử,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tỉnh, Chủ tịch Ủy ban nhân dân tỉnh giao và theo quy định của pháp luật.</w:t>
      </w:r>
    </w:p>
    <w:p>
      <w:r>
        <w:t>Chương III</w:t>
      </w:r>
    </w:p>
    <w:p>
      <w:r>
        <w:t>CƠ CẤU TỔ CHỨC, BIÊN CHẾ</w:t>
      </w:r>
    </w:p>
    <w:p>
      <w:r>
        <w:t>Điều 5. Cơ cấu tổ chức</w:t>
      </w:r>
    </w:p>
    <w:p>
      <w:r>
        <w:t>1. Lãnh đạo Sở Khoa học và Công nghệ</w:t>
      </w:r>
    </w:p>
    <w:p>
      <w:r>
        <w:t>a) Sở Khoa học và Công nghệ có Giám đốc và các Phó Giám đốc  (số lượng Phó Giám đốc thực hiện theo Quyết định của cơ quan có thẩm quyền);</w:t>
      </w:r>
    </w:p>
    <w:p>
      <w:r>
        <w:t>b) Giám đốc Sở Khoa học và Công nghệ là người đứng đầu Sở chịu trách nhiệm trước Ủy ban nhân dân tỉnh, Chủ tịch Ủy ban nhân dân tỉnh và trước pháp luật về thực hiện chức năng, nhiệm vụ, quyền hạn của Sở Khoa học và Công nghệ và thực hiện nhiệm vụ, quyền hạn của ủy viên Ủy ban nhân dân tỉnh theo Quy chế làm việc và phân công của Ủy ban nhân dân tỉnh;</w:t>
      </w:r>
    </w:p>
    <w:p>
      <w:r>
        <w:t>c) Phó Giám đốc Sở Khoa học và Công nghệ là người giúp Giám đốc Sở Khoa học và Công nghệ phụ trách, chỉ đạo một số mặt công tác của cơ quan, đơn vị thuộc và trực thuộc Sở Khoa học và Công nghệ, chịu trách nhiệm trước Giám đốc Sở và trước pháp luật về nhiệm vụ được phân công; khi Giám đốc Sở vắng mặt, một Phó Giám đốc Sở được Giám đốc ủy nhiệm điều hành các hoạt động của Sở Khoa học và Công nghệ;</w:t>
      </w:r>
    </w:p>
    <w:p>
      <w:r>
        <w:t>d) Việc bổ nhiệm, bổ nhiệm lại, miễn nhiệm, điều động, luân chuyển, khen thưởng, kỷ luật, cho từ chức, nghỉ hưu và thực hiện các chế độ, chính sách đối với Giám đốc Sở Khoa học và Công nghệ, Phó Giám đốc Sở Khoa học và Công nghệ do Chủ tịch Ủy ban nhân dân tỉnh quyết định theo quy định của pháp luật.</w:t>
      </w:r>
    </w:p>
    <w:p>
      <w:r>
        <w:t>2. Các phòng chuyên môn, nghiệp vụ</w:t>
      </w:r>
    </w:p>
    <w:p>
      <w:r>
        <w:t>a) Văn phòng;</w:t>
      </w:r>
    </w:p>
    <w:p>
      <w:r>
        <w:t>b) Phòng Kế hoạch - Tài chính;</w:t>
      </w:r>
    </w:p>
    <w:p>
      <w:r>
        <w:t>c) Phòng Khoa học;</w:t>
      </w:r>
    </w:p>
    <w:p>
      <w:r>
        <w:t>d) Phòng Công nghệ - Chuyên ngành;</w:t>
      </w:r>
    </w:p>
    <w:p>
      <w:r>
        <w:t>đ) Phòng Chuyển đổi số;</w:t>
      </w:r>
    </w:p>
    <w:p>
      <w:r>
        <w:t>e) Phòng Hạ tầng khoa học công nghệ - Thông tin;</w:t>
      </w:r>
    </w:p>
    <w:p>
      <w:r>
        <w:t>g) Phòng Đổi mới sáng tạo.</w:t>
      </w:r>
    </w:p>
    <w:p>
      <w:r>
        <w:t>3. Chi cục Tiêu chuẩn, Đo lường và Chất lượng.</w:t>
      </w:r>
    </w:p>
    <w:p>
      <w:r>
        <w:t>4. Đơn vị sự nghiệp</w:t>
      </w:r>
    </w:p>
    <w:p>
      <w:r>
        <w:t>a) Trung tâm ứng dụng Khoa học công nghệ và Hỗ trợ Đổi mới sáng tạo;</w:t>
      </w:r>
    </w:p>
    <w:p>
      <w:r>
        <w:t>b) Trung tâm Chuyển đổi số và Truyền thông;</w:t>
      </w:r>
    </w:p>
    <w:p>
      <w:r>
        <w:t>c) Trung tâm Đo lường và Thử nghiệm.</w:t>
      </w:r>
    </w:p>
    <w:p>
      <w:r>
        <w:t>Điều 6. Biên chế</w:t>
      </w:r>
    </w:p>
    <w:p>
      <w:r>
        <w:t>1. Biên chế công chức, số lượng người làm việc trong các đơn vị sự nghiệp công lập và lao động hợp đồng của Sở Khoa học và Công nghệ thực hiện theo Nghị định số 111/2022/NĐ-CP ngày 30 tháng 12 năm 2022 của Chính phủ do Ủy ban nhân dân tỉnh giao theo Kế hoạch hằng năm.</w:t>
      </w:r>
    </w:p>
    <w:p>
      <w:r>
        <w:t>2. Căn cứ chức năng, nhiệm vụ, cơ cấu tổ chức và danh mục vị trí việc làm, cơ cấu ngạch công chức, cơ cấu chức danh nghề nghiệp viên chức được cấp có thẩm quyền phê duyệt, hằng năm Sở Khoa học và Công nghệ phối hợp với Sở Nội vụ xây dựng kế hoạch biên chế công chức, số lượng người làm việc, lao động hợp đồng theo Nghị định số 111/2022/NĐ-CP ngày 30 tháng 12 năm 2022 của Chính phủ bảo đảm thực hiện nhiệm vụ được giao, trình Ủy ban nhân dân tỉnh quyết định.</w:t>
      </w:r>
    </w:p>
    <w:p>
      <w:r>
        <w:t>Chương IV</w:t>
      </w:r>
    </w:p>
    <w:p>
      <w:r>
        <w:t>TỔ CHỨC THỰC HIỆN</w:t>
      </w:r>
    </w:p>
    <w:p>
      <w:r>
        <w:t>Điều 7. Trách nhiệm của Sở Khoa học và Công nghệ</w:t>
      </w:r>
    </w:p>
    <w:p>
      <w:r>
        <w:t>Sở Khoa học và Công nghệ có trách nhiệm tổ chức thực hiện Quy định này.</w:t>
      </w:r>
    </w:p>
    <w:p>
      <w:r>
        <w:t>Điều 8. Sửa đổi, bổ sung Quy định</w:t>
      </w:r>
    </w:p>
    <w:p>
      <w:r>
        <w:t>Trong quá trình thực hiện Quy định này, nếu phát sinh, vướng mắc, các tổ chức và cá nhân có liên quan phản ánh kịp thời bằng văn bản về Sở Khoa học và Công nghệ để tổng hợp, báo cáo Ủy ban nhân dân tỉnh Ninh Bình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