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Phụ lục II, VI kèm theo Quyết định 08/2021/QĐ-UBND quy định tiêu chuẩn, định mức sử dụng máy móc, thiết bị chuyên dùng tại các cơ quan, tổ chức, đơn vị thuộc phạm vi cấp tỉnh quản lý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10/2024/QĐ-UBND</w:t>
      </w:r>
    </w:p>
    <w:p>
      <w:r>
        <w:t>Phú Thọ, ngày 24 tháng 4 năm 2024</w:t>
      </w:r>
    </w:p>
    <w:p>
      <w:r>
        <w:t>QUYẾT ĐỊNH</w:t>
      </w:r>
    </w:p>
    <w:p>
      <w:r>
        <w:t>SỬA ĐỔI, BỔ SUNG PHỤ LỤC II, PHỤ LỤC VI BAN HÀNH KÈM THEO QUYẾT ĐỊNH SỐ 08/2021/QĐ-UBND NGÀY 19 THÁNG 5 NĂM 2021 CỦA UBND TỈNH PHÚ THỌ VỀ VIỆC QUY ĐỊNH TIÊU CHUẨN, ĐỊNH MỨC SỬ DỤNG MÁY MÓC, THIẾT BỊ CHUYÊN DÙNG TẠI CÁC CƠ QUAN, TỔ CHỨC, ĐƠN VỊ THUỘC PHẠM VI CẤP TỈNH QUẢN LÝ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Quyết định số 08/2021/QĐ-UBND ngày 19 tháng 5 năm 2021 của UBND tỉnh Phú Thọ về việc quy định tiêu chuẩn, định mức sử dụng máy móc, thiết bị chuyên dùng tại các cơ quan, tổ chức, đơn vị thuộc phạm vi cấp tỉnh quản lý trên địa bàn tỉnh Phú Thọ;</w:t>
      </w:r>
    </w:p>
    <w:p>
      <w:r>
        <w:t>Theo đề nghị của Giám đốc Sở Tài chính.</w:t>
      </w:r>
    </w:p>
    <w:p>
      <w:r>
        <w:t>QUYẾT ĐỊNH:</w:t>
      </w:r>
    </w:p>
    <w:p>
      <w:r>
        <w:t>Điều 1. Sửa đổi, bổ sung Phụ lục II, Phụ lục VI ban hành kèm theo Quyết định số 08/2021/QĐ-UBND ngày 19 tháng 5 năm 2021 của UBND tỉnh Phú Thọ về việc quy định tiêu chuẩn, định mức sử dụng máy móc, thiết bị chuyên dùng tại các cơ quan, tổ chức, đơn vị thuộc phạm vi cấp tỉnh quản lý trên địa bàn tỉnh Phú Thọ:</w:t>
      </w:r>
    </w:p>
    <w:p>
      <w:r>
        <w:t>1. Bổ sung phụ lục II - Máy móc thiết bị chuyên dùng lĩnh vực khoa học và công nghệ (Ban hành kèm theo Quyết định số 08/2021/QĐ-UBND ngày 19/5/2021 của UBND tỉnh) như sau:</w:t>
      </w:r>
    </w:p>
    <w:p>
      <w:r>
        <w:t>STT</w:t>
      </w:r>
    </w:p>
    <w:p>
      <w:r>
        <w:t>Chủng loại</w:t>
      </w:r>
    </w:p>
    <w:p>
      <w:r>
        <w:t>ĐVT</w:t>
      </w:r>
    </w:p>
    <w:p>
      <w:r>
        <w:t>Số lượng tối đa</w:t>
      </w:r>
    </w:p>
    <w:p>
      <w:r>
        <w:t>III</w:t>
      </w:r>
    </w:p>
    <w:p>
      <w:r>
        <w:t>Trung tâm ứng dụng và Thông tin KHCN</w:t>
      </w:r>
    </w:p>
    <w:p>
      <w:r>
        <w:t>7</w:t>
      </w:r>
    </w:p>
    <w:p>
      <w:r>
        <w:t>Máy lọc rượu Model: NSV-60L</w:t>
      </w:r>
    </w:p>
    <w:p>
      <w:r>
        <w:t>Cái</w:t>
      </w:r>
    </w:p>
    <w:p>
      <w:r>
        <w:t>01</w:t>
      </w:r>
    </w:p>
    <w:p>
      <w:r>
        <w:t>8</w:t>
      </w:r>
    </w:p>
    <w:p>
      <w:r>
        <w:t>Hệ thống nhà màng 1000 m 2</w:t>
      </w:r>
    </w:p>
    <w:p>
      <w:r>
        <w:t>Hệ thống</w:t>
      </w:r>
    </w:p>
    <w:p>
      <w:r>
        <w:t>01</w:t>
      </w:r>
    </w:p>
    <w:p>
      <w:r>
        <w:t>9</w:t>
      </w:r>
    </w:p>
    <w:p>
      <w:r>
        <w:t>Hệ thống súng phun sơn bột (công suất 600g/phút)</w:t>
      </w:r>
    </w:p>
    <w:p>
      <w:r>
        <w:t>Hệ thống</w:t>
      </w:r>
    </w:p>
    <w:p>
      <w:r>
        <w:t>01</w:t>
      </w:r>
    </w:p>
    <w:p>
      <w:r>
        <w:t>10</w:t>
      </w:r>
    </w:p>
    <w:p>
      <w:r>
        <w:t>Cabin Sơn hai vị trí</w:t>
      </w:r>
    </w:p>
    <w:p>
      <w:r>
        <w:t>Hệ thống</w:t>
      </w:r>
    </w:p>
    <w:p>
      <w:r>
        <w:t>01</w:t>
      </w:r>
    </w:p>
    <w:p>
      <w:r>
        <w:t>11</w:t>
      </w:r>
    </w:p>
    <w:p>
      <w:r>
        <w:t>Lò sấy gia nhiệt HANYOUNG NUX</w:t>
      </w:r>
    </w:p>
    <w:p>
      <w:r>
        <w:t>Hệ thống</w:t>
      </w:r>
    </w:p>
    <w:p>
      <w:r>
        <w:t>01</w:t>
      </w:r>
    </w:p>
    <w:p>
      <w:r>
        <w:t>12</w:t>
      </w:r>
    </w:p>
    <w:p>
      <w:r>
        <w:t>Máy nén khí HS-30A</w:t>
      </w:r>
    </w:p>
    <w:p>
      <w:r>
        <w:t>Cái</w:t>
      </w:r>
    </w:p>
    <w:p>
      <w:r>
        <w:t>01</w:t>
      </w:r>
    </w:p>
    <w:p>
      <w:r>
        <w:t>13</w:t>
      </w:r>
    </w:p>
    <w:p>
      <w:r>
        <w:t>Thiết bị máy cắt Plasma CNC  KINGCUT     2060</w:t>
      </w:r>
    </w:p>
    <w:p>
      <w:r>
        <w:t>Cái</w:t>
      </w:r>
    </w:p>
    <w:p>
      <w:r>
        <w:t>01</w:t>
      </w:r>
    </w:p>
    <w:p>
      <w:r>
        <w:t>14</w:t>
      </w:r>
    </w:p>
    <w:p>
      <w:r>
        <w:t>Nguồn cắt Plasma HyperTherm Power max 105</w:t>
      </w:r>
    </w:p>
    <w:p>
      <w:r>
        <w:t>Cái</w:t>
      </w:r>
    </w:p>
    <w:p>
      <w:r>
        <w:t>01</w:t>
      </w:r>
    </w:p>
    <w:p>
      <w:r>
        <w:t>15</w:t>
      </w:r>
    </w:p>
    <w:p>
      <w:r>
        <w:t>Cầu trục dầm đơn 03 tấn</w:t>
      </w:r>
    </w:p>
    <w:p>
      <w:r>
        <w:t>Hệ thống</w:t>
      </w:r>
    </w:p>
    <w:p>
      <w:r>
        <w:t>01</w:t>
      </w:r>
    </w:p>
    <w:p>
      <w:r>
        <w:t>16</w:t>
      </w:r>
    </w:p>
    <w:p>
      <w:r>
        <w:t>Máy nén khí Compac 37P</w:t>
      </w:r>
    </w:p>
    <w:p>
      <w:r>
        <w:t>Cái</w:t>
      </w:r>
    </w:p>
    <w:p>
      <w:r>
        <w:t>01</w:t>
      </w:r>
    </w:p>
    <w:p>
      <w:r>
        <w:t>2. Bổ sung phụ lục VI - Máy móc thiết bị chuyên dùng lĩnh vực lao động, thương binh và xã hội (Ban hành kèm theo Quyết định số 08/2021/QĐ-UBND ngày 19/5/2021 của UBND tỉnh) như sau:</w:t>
      </w:r>
    </w:p>
    <w:p>
      <w:r>
        <w:t>STT</w:t>
      </w:r>
    </w:p>
    <w:p>
      <w:r>
        <w:t>Chủng loại</w:t>
      </w:r>
    </w:p>
    <w:p>
      <w:r>
        <w:t>ĐVT</w:t>
      </w:r>
    </w:p>
    <w:p>
      <w:r>
        <w:t>Số lượng tối đa</w:t>
      </w:r>
    </w:p>
    <w:p>
      <w:r>
        <w:t>I</w:t>
      </w:r>
    </w:p>
    <w:p>
      <w:r>
        <w:t>Trung tâm điều dưỡng người có công</w:t>
      </w:r>
    </w:p>
    <w:p>
      <w:r>
        <w:t>31</w:t>
      </w:r>
    </w:p>
    <w:p>
      <w:r>
        <w:t>Máy rửa khay, bát, đĩa công nghiệp băng tải 2 khoang</w:t>
      </w:r>
    </w:p>
    <w:p>
      <w:r>
        <w:t>Cái</w:t>
      </w:r>
    </w:p>
    <w:p>
      <w:r>
        <w:t>1</w:t>
      </w:r>
    </w:p>
    <w:p>
      <w:r>
        <w:t>32</w:t>
      </w:r>
    </w:p>
    <w:p>
      <w:r>
        <w:t>Tủ sấy khay bát đĩa công nghiệp 1 lớp cánh kính</w:t>
      </w:r>
    </w:p>
    <w:p>
      <w:r>
        <w:t>Cái</w:t>
      </w:r>
    </w:p>
    <w:p>
      <w:r>
        <w:t>1</w:t>
      </w:r>
    </w:p>
    <w:p>
      <w:r>
        <w:t>33</w:t>
      </w:r>
    </w:p>
    <w:p>
      <w:r>
        <w:t>Máy phát điện</w:t>
      </w:r>
    </w:p>
    <w:p>
      <w:r>
        <w:t>Cái</w:t>
      </w:r>
    </w:p>
    <w:p>
      <w:r>
        <w:t>1</w:t>
      </w:r>
    </w:p>
    <w:p>
      <w:r>
        <w:t>34</w:t>
      </w:r>
    </w:p>
    <w:p>
      <w:r>
        <w:t>Bảng led ma trận</w:t>
      </w:r>
    </w:p>
    <w:p>
      <w:r>
        <w:t>Cái</w:t>
      </w:r>
    </w:p>
    <w:p>
      <w:r>
        <w:t>1</w:t>
      </w:r>
    </w:p>
    <w:p>
      <w:r>
        <w:t>35</w:t>
      </w:r>
    </w:p>
    <w:p>
      <w:r>
        <w:t>Tủ lạnh to</w:t>
      </w:r>
    </w:p>
    <w:p>
      <w:r>
        <w:t>Cái</w:t>
      </w:r>
    </w:p>
    <w:p>
      <w:r>
        <w:t>2</w:t>
      </w:r>
    </w:p>
    <w:p>
      <w:r>
        <w:t>36</w:t>
      </w:r>
    </w:p>
    <w:p>
      <w:r>
        <w:t>Bình đun nước nóng bằng điện 100 lít</w:t>
      </w:r>
    </w:p>
    <w:p>
      <w:r>
        <w:t>Cái</w:t>
      </w:r>
    </w:p>
    <w:p>
      <w:r>
        <w:t>2</w:t>
      </w:r>
    </w:p>
    <w:p>
      <w:r>
        <w:t>37</w:t>
      </w:r>
    </w:p>
    <w:p>
      <w:r>
        <w:t>Tủ đựng loa đài, âm ly</w:t>
      </w:r>
    </w:p>
    <w:p>
      <w:r>
        <w:t>Cái</w:t>
      </w:r>
    </w:p>
    <w:p>
      <w:r>
        <w:t>2</w:t>
      </w:r>
    </w:p>
    <w:p>
      <w:r>
        <w:t>38</w:t>
      </w:r>
    </w:p>
    <w:p>
      <w:r>
        <w:t>Bàn bi a</w:t>
      </w:r>
    </w:p>
    <w:p>
      <w:r>
        <w:t>Cái</w:t>
      </w:r>
    </w:p>
    <w:p>
      <w:r>
        <w:t>2</w:t>
      </w:r>
    </w:p>
    <w:p>
      <w:r>
        <w:t>39</w:t>
      </w:r>
    </w:p>
    <w:p>
      <w:r>
        <w:t>Bàn bóng bàn</w:t>
      </w:r>
    </w:p>
    <w:p>
      <w:r>
        <w:t>Cái</w:t>
      </w:r>
    </w:p>
    <w:p>
      <w:r>
        <w:t>2</w:t>
      </w:r>
    </w:p>
    <w:p>
      <w:r>
        <w:t>40</w:t>
      </w:r>
    </w:p>
    <w:p>
      <w:r>
        <w:t>Giường tập phục hồi chức năng</w:t>
      </w:r>
    </w:p>
    <w:p>
      <w:r>
        <w:t>Cái</w:t>
      </w:r>
    </w:p>
    <w:p>
      <w:r>
        <w:t>5</w:t>
      </w:r>
    </w:p>
    <w:p>
      <w:r>
        <w:t>41</w:t>
      </w:r>
    </w:p>
    <w:p>
      <w:r>
        <w:t>Máy đo thân nhiệt</w:t>
      </w:r>
    </w:p>
    <w:p>
      <w:r>
        <w:t>Cái</w:t>
      </w:r>
    </w:p>
    <w:p>
      <w:r>
        <w:t>10</w:t>
      </w:r>
    </w:p>
    <w:p>
      <w:r>
        <w:t>42</w:t>
      </w:r>
    </w:p>
    <w:p>
      <w:r>
        <w:t>Thiết bị xoay eo</w:t>
      </w:r>
    </w:p>
    <w:p>
      <w:r>
        <w:t>Cái</w:t>
      </w:r>
    </w:p>
    <w:p>
      <w:r>
        <w:t>4</w:t>
      </w:r>
    </w:p>
    <w:p>
      <w:r>
        <w:t>43</w:t>
      </w:r>
    </w:p>
    <w:p>
      <w:r>
        <w:t>Thiết bị chèo thuyền</w:t>
      </w:r>
    </w:p>
    <w:p>
      <w:r>
        <w:t>Cái</w:t>
      </w:r>
    </w:p>
    <w:p>
      <w:r>
        <w:t>4</w:t>
      </w:r>
    </w:p>
    <w:p>
      <w:r>
        <w:t>44</w:t>
      </w:r>
    </w:p>
    <w:p>
      <w:r>
        <w:t>Đạp xe tựa lưng</w:t>
      </w:r>
    </w:p>
    <w:p>
      <w:r>
        <w:t>Cái</w:t>
      </w:r>
    </w:p>
    <w:p>
      <w:r>
        <w:t>4</w:t>
      </w:r>
    </w:p>
    <w:p>
      <w:r>
        <w:t>45</w:t>
      </w:r>
    </w:p>
    <w:p>
      <w:r>
        <w:t>Thiết bị đẩy tay</w:t>
      </w:r>
    </w:p>
    <w:p>
      <w:r>
        <w:t>Cái</w:t>
      </w:r>
    </w:p>
    <w:p>
      <w:r>
        <w:t>4</w:t>
      </w:r>
    </w:p>
    <w:p>
      <w:r>
        <w:t>46</w:t>
      </w:r>
    </w:p>
    <w:p>
      <w:r>
        <w:t>Xe đạp tập 609</w:t>
      </w:r>
    </w:p>
    <w:p>
      <w:r>
        <w:t>Cái</w:t>
      </w:r>
    </w:p>
    <w:p>
      <w:r>
        <w:t>3</w:t>
      </w:r>
    </w:p>
    <w:p>
      <w:r>
        <w:t>47</w:t>
      </w:r>
    </w:p>
    <w:p>
      <w:r>
        <w:t>Xe đạp tập 243</w:t>
      </w:r>
    </w:p>
    <w:p>
      <w:r>
        <w:t>Cái</w:t>
      </w:r>
    </w:p>
    <w:p>
      <w:r>
        <w:t>3</w:t>
      </w:r>
    </w:p>
    <w:p>
      <w:r>
        <w:t>48</w:t>
      </w:r>
    </w:p>
    <w:p>
      <w:r>
        <w:t>Xe đạp tập 906</w:t>
      </w:r>
    </w:p>
    <w:p>
      <w:r>
        <w:t>Cái</w:t>
      </w:r>
    </w:p>
    <w:p>
      <w:r>
        <w:t>14</w:t>
      </w:r>
    </w:p>
    <w:p>
      <w:r>
        <w:t>Điều 2. Hiệu lực thi hành</w:t>
      </w:r>
    </w:p>
    <w:p>
      <w:r>
        <w:t>1. Quyết định này có hiệu lực từ ngày 10 tháng 5 năm 2024.</w:t>
      </w:r>
    </w:p>
    <w:p>
      <w:r>
        <w:t>2. Chánh Văn phòng UBND tỉnh; Thủ trưởng các sở, ban, ngành; Chủ tịch UBND các huyện, thành, thị; Các cơ quan, tổ chức, đơn vị và cá nhân có liên quan chịu trách nhiệm thi hành Quyết định này./.</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