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08/QĐ-NHNN năm 2025 tổ chức điều tra Xu hướng kinh doanh đối với tổ chức tín dụng và chi nhánh ngân hàng nước ngoài thời kỳ 2025-2030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08/QĐ-NHNN</w:t>
      </w:r>
    </w:p>
    <w:p>
      <w:r>
        <w:t>Hà Nội, ngày 03 tháng 01 năm 2025</w:t>
      </w:r>
    </w:p>
    <w:p>
      <w:r>
        <w:t>QUYẾT ĐỊNH</w:t>
      </w:r>
    </w:p>
    <w:p>
      <w:r>
        <w:t>VỀ VIỆC TỔ CHỨC ĐIỀU TRA XU HƯỚNG KINH DOANH ĐỐI VỚI TỔ CHỨC TÍN DỤNG VÀ CHI NHÁNH NGÂN HÀNG NƯỚC NGOÀI THỜI KỲ 2025-2030</w:t>
      </w:r>
    </w:p>
    <w:p>
      <w:r>
        <w:t>THỐNG ĐỐC NGÂN HÀNG NHÀ NƯỚC</w:t>
      </w:r>
    </w:p>
    <w:p>
      <w:r>
        <w:t>Căn cứ Luật Ngân hàng Nhà nước Việt Nam ngày 16 tháng 6 năm 2010;</w:t>
      </w:r>
    </w:p>
    <w:p>
      <w:r>
        <w:t>Căn cứ Luật các tổ chức tín dụng ngày 18 tháng 01 năm 2024;</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sửa đổi, bổ sung một số điều của Nghị định số 102/2022/NĐ-CP ngày 12 tháng 12 năm 2022 của Chính phủ quy định chức năng, nhiệm vụ, quyền hạn và cơ cấu tổ chức của Ngân hàng Nhà nước Việt Nam và Nghị định số 26/2014/NĐ-CP ngày 07/4/2014 của Chính phủ về tổ chức và hoạt động của thanh tra, giám sát ngành ngân hàng đã được sửa đổi, bổ sung tại Nghị định số 43/2019/NĐ-CP ngày 17/5/2019 của Chính phủ;</w:t>
      </w:r>
    </w:p>
    <w:p>
      <w:r>
        <w:t>Căn cứ Thông tư số 26/2018/TT-NHNN ngày 16 tháng 11 năm 2018 của Ngân hàng Nhà nước Việt Nam quy định về điều tra thống kê tiền  t ệ, ngân hàng và ngoại hối ngoài Chương trình điều tra thống kê quốc gia;</w:t>
      </w:r>
    </w:p>
    <w:p>
      <w:r>
        <w:t>Căn cứ Quyết định số 07/QĐ-NHNN ngày 03 tháng 01 năm 2025 của Thống đốc Ngân hàng Nhà nước về việc ban hành Chương trình điều tra thống kê tiền tệ và ngân hàng;</w:t>
      </w:r>
    </w:p>
    <w:p>
      <w:r>
        <w:t>Xét đề nghị của Vụ trưởng Vụ Dự báo, thống kê - Ổn định tiền tệ, tài chính.</w:t>
      </w:r>
    </w:p>
    <w:p>
      <w:r>
        <w:t>QUYẾT ĐỊNH:</w:t>
      </w:r>
    </w:p>
    <w:p>
      <w:r>
        <w:t>Điều 1.  Tiến hành điều tra thống kê Xu hướng kinh doanh đối với các tổ chức tín dụng và chi nhánh ngân hàng nước ngoài theo Phương án điều tra ban hành kèm theo Quyết định này.</w:t>
      </w:r>
    </w:p>
    <w:p>
      <w:r>
        <w:t>Điều 2.  Trách nhiệm của các cơ quan, đơn vị liên quan</w:t>
      </w:r>
    </w:p>
    <w:p>
      <w:r>
        <w:t>1. Vụ Dự báo, thống kê - Ổn định tiền tệ, tài chính:</w:t>
      </w:r>
    </w:p>
    <w:p>
      <w:r>
        <w:t>a) Chủ trì, phối hợp với các đơn vị thuộc Ngân hàng Nhà nước Việt Nam tổ chức triển khai thực hiện điều tra theo Phương án điều tra Xu hướng kinh doanh đối với các tổ chức tín dụng và chi nhánh ngân hàng nước ngoài;</w:t>
      </w:r>
    </w:p>
    <w:p>
      <w:r>
        <w:t>b) Tổng hợp, xử lý và biên soạn báo cáo kết quả điều tra.</w:t>
      </w:r>
    </w:p>
    <w:p>
      <w:r>
        <w:t>2. Các đơn vị thuộc Ngân hàng Nhà nước: Phối hợp cung cấp thông tin liên quan và hỗ trợ Vụ Dự báo, thống kê - Ổn định tiền tệ, tài chính thực hiện cuộc điều tra này.</w:t>
      </w:r>
    </w:p>
    <w:p>
      <w:r>
        <w:t>3. Các tổ chức tín dụng, chi nhánh ngân hàng nước ngoài: Cung cấp đầy đủ thông tin theo nội dung được yêu cầu trong thời hạn quy định và thực hiện các quyền và nghĩa vụ khác theo quy định của pháp luật.</w:t>
      </w:r>
    </w:p>
    <w:p>
      <w:r>
        <w:t>Điều 3.  Quyết định này có hiệu lực thi hành kể từ ngày 05 tháng 01 năm 2025 và thay thế Quyết định số 297/QĐ-NHNN ngày 27 tháng 02 năm 2020 của Thống đốc Ngân hàng Nhà nước về việc tổ chức điều tra Xu hướng kinh doanh đối với tổ chức tín dụng và chi nhánh ngân hàng nước ngoài tại Việt Nam thời kỳ 2020 - 2024.</w:t>
      </w:r>
    </w:p>
    <w:p>
      <w:r>
        <w:t>Điều 4.  Chánh Văn phòng, Vụ trưởng Vụ Dự báo, thống kê - Ổn định tiền tệ, tài chính và Thủ trưởng các đơn vị thuộc Ngân hàng Nhà nước Việt Nam, Chủ tịch Hội đồng quản trị, Chủ tịch Hội đồng thành viên và Tổng giám đốc (Giám đốc) tổ chức tín dụng, chi nhánh ngân hàng nước ngoài chịu trách nhiệm thi hành Quyết định này./.</w:t>
      </w:r>
    </w:p>
    <w:p>
      <w:r>
        <w:t>Nơi nhận:</w:t>
      </w:r>
    </w:p>
    <w:p>
      <w:r>
        <w:t>- BL D  NHNN ;</w:t>
      </w:r>
    </w:p>
    <w:p>
      <w:r>
        <w:t>- Như điều 4;</w:t>
      </w:r>
    </w:p>
    <w:p>
      <w:r>
        <w:t>- Lưu VP, DBTK (2b )</w:t>
      </w:r>
    </w:p>
    <w:p>
      <w:r>
        <w:t>KT. THỐNG ĐỐC</w:t>
      </w:r>
    </w:p>
    <w:p>
      <w:r>
        <w:t>PHÓ THỐNG ĐỐC</w:t>
      </w:r>
    </w:p>
    <w:p>
      <w:r>
        <w:t>Phạm Thanh Hà</w:t>
      </w:r>
    </w:p>
    <w:p>
      <w:r>
        <w:t>PHƯƠNG ÁN</w:t>
      </w:r>
    </w:p>
    <w:p>
      <w:r>
        <w:t>ĐIỀU TRA XU HƯỚNG KINH DOANH ĐỐI VỚI CÁC TỔ CHỨC TÍN DỤNG VÀ CHI NHÁNH NGÂN HÀNG NƯỚC NGOÀI THỜI KỲ 2025-2030</w:t>
      </w:r>
    </w:p>
    <w:p>
      <w:r>
        <w:t>(Ban hành kèm theo Quyết định số 08/QĐ-NHNN ngày 03 tháng 01 năm 2025 của Thống đốc Ngân hàng Nhà nước Việt Nam)</w:t>
      </w:r>
    </w:p>
    <w:p>
      <w:r>
        <w:t>1. Mục đích, yêu cầu điều tra</w:t>
      </w:r>
    </w:p>
    <w:p>
      <w:r>
        <w:t>1.1. Mục đích điều tra</w:t>
      </w:r>
    </w:p>
    <w:p>
      <w:r>
        <w:t>Cuộc điều tra Xu hướng kinh doanh nhằm thu thập, tổng hợp các thông tin về tình hình và triển vọng kinh doanh của toàn hệ thống tổ chức tín dụng và chi nhánh ngân hàng nước ngoài tại Việt Nam (sau đây viết gọn là các TCTD).</w:t>
      </w:r>
    </w:p>
    <w:p>
      <w:r>
        <w:t>Kết quả của cuộc điều tra nhằm đưa ra những nhận định và dự báo về các xu hướng đã và có thể diễn ra, đặc biệt phát hiện những thay đổi chu kỳ kinh doanh sớm hơn các số liệu thống kê chính thức, phục vụ mục đích xây dựng chính sách tiền tệ và quản lý hoạt động ngân hàng của Ngân hàng Nhà nước.</w:t>
      </w:r>
    </w:p>
    <w:p>
      <w:r>
        <w:t>1.2. Yêu cầu điều tra</w:t>
      </w:r>
    </w:p>
    <w:p>
      <w:r>
        <w:t>Điều tra Xu hướng kinh doanh đối với các tổ chức tín dụng và chi nhánh ngân hàng nước ngoài tại Việt Nam phải bảo đảm các yêu cầu chủ yếu sau:</w:t>
      </w:r>
    </w:p>
    <w:p>
      <w:r>
        <w:t>- Công tác tổ chức triển khai, thu thập thông tin, xử lý số liệu, tổng hợp, công bố và lưu trữ dữ liệu điều tra phải thực hiện theo đúng quy định của phương án điều tra;</w:t>
      </w:r>
    </w:p>
    <w:p>
      <w:r>
        <w:t>- Kết quả điều tra phải được công bố và phổ biến kịp thời với hình thức phù hợp, hiệu quả, đáp ứng nhu cầu của người dùng tin;</w:t>
      </w:r>
    </w:p>
    <w:p>
      <w:r>
        <w:t>- Đảm bảo thông tin điều tra đầy đủ, kịp thời, tránh trùng lặp, phù hợp với điều kiện thực tế và có tính khả thi;</w:t>
      </w:r>
    </w:p>
    <w:p>
      <w:r>
        <w:t>- Quản lý tài chính phải bảo đảm đúng chế độ hiện hành, sử dụng kinh phí tiết kiệm, hiệu quả.</w:t>
      </w:r>
    </w:p>
    <w:p>
      <w:r>
        <w:t>2. Phạm vi, đối tượng, đơn vị điều tra</w:t>
      </w:r>
    </w:p>
    <w:p>
      <w:r>
        <w:t>2.1. Phạm vi điều tra</w:t>
      </w:r>
    </w:p>
    <w:p>
      <w:r>
        <w:t>Điều tra trên phạm vi toàn quốc đối với trụ sở chính của các tổ chức tín dụng, chi nhánh ngân hàng nước ngoài tại Việt Nam.</w:t>
      </w:r>
    </w:p>
    <w:p>
      <w:r>
        <w:t>2.2. Đối tượng điều tra</w:t>
      </w:r>
    </w:p>
    <w:p>
      <w:r>
        <w:t>Tổ chức tín dụng và các chi nhánh ngân hàng nước ngoài tại Việt Nam.</w:t>
      </w:r>
    </w:p>
    <w:p>
      <w:r>
        <w:t>2.3. Đơn vị điều tra</w:t>
      </w:r>
    </w:p>
    <w:p>
      <w:r>
        <w:t>Tổ chức tín dụng và các chi nhánh ngân hàng nước ngoài tại Việt Nam.</w:t>
      </w:r>
    </w:p>
    <w:p>
      <w:r>
        <w:t>3. Loại điều tra</w:t>
      </w:r>
    </w:p>
    <w:p>
      <w:r>
        <w:t>Cuộc điều tra Xu hướng kinh doanh đối với các tổ chức tín dụng và chi nhánh ngân hàng nước ngoài là cuộc điều tra toàn bộ.</w:t>
      </w:r>
    </w:p>
    <w:p>
      <w:r>
        <w:t>4. Thời điểm, thời gian và phương pháp điều tra</w:t>
      </w:r>
    </w:p>
    <w:p>
      <w:r>
        <w:t>4.1. Thời điểm, thời kỳ điều tra</w:t>
      </w:r>
    </w:p>
    <w:p>
      <w:r>
        <w:t>Cuộc điều tra Xu hướng kinh doanh được triển khai từ ngày 25 tháng thứ 2 đến ngày 07 tháng cuối mỗi quý, bắt đầu từ ngày 25 tháng 02 năm 2025, thông tin thu thập theo quý hiện tại, năm hiện tại, xu hướng quý tới, năm tới.</w:t>
      </w:r>
    </w:p>
    <w:p>
      <w:r>
        <w:t>4.2. Thời gian điều tra</w:t>
      </w:r>
    </w:p>
    <w:p>
      <w:r>
        <w:t>Thời gian thu thập thông tin từ ngày 25 tháng thứ 2 đến ngày 07 tháng cuối mỗi quý.</w:t>
      </w:r>
    </w:p>
    <w:p>
      <w:r>
        <w:t>4.3. Phương pháp thu thập thông tin:</w:t>
      </w:r>
    </w:p>
    <w:p>
      <w:r>
        <w:t>Điều tra Xu hướng kinh doanh đối với các tổ chức tín dụng và chi nhánh ngân hàng nước ngoài sử dụng phương pháp thu thập thông tin gián tiếp theo hình thức gửi bảng hỏi và nhận kết quả trả lời thông qua hệ thống điều tra trực tuyến trên Cổng thông tin điện tử Ngân hàng Nhà nước Việt Nam. Các đơn vị là đối tượng điều tra đăng ký thông tin để được cấp tài khoản truy cập, được phân quyền cập nhật và phê duyệt nội dung trả lời phiếu điều tra.</w:t>
      </w:r>
    </w:p>
    <w:p>
      <w:r>
        <w:t>5. Nội dung, phiếu điều tra</w:t>
      </w:r>
    </w:p>
    <w:p>
      <w:r>
        <w:t>5.1. Nội dung điều tra</w:t>
      </w:r>
    </w:p>
    <w:p>
      <w:r>
        <w:t>- Tình hình kinh doanh của TCTD tại thời điểm hiện tại, trong quý hiện tại so với quý trước và dự báo tình hình kinh doanh trong quý tới so với quý hiện tại và năm hiện tại so với năm trước, năm tới so với năm hiện tại.</w:t>
      </w:r>
    </w:p>
    <w:p>
      <w:r>
        <w:t>- Mức độ ảnh hưởng của các nhân tố chủ quan và khách quan làm thay đổi tình hình kinh doanh của TCTD trong quý hiện tại, năm hiện tại, năm tới.</w:t>
      </w:r>
    </w:p>
    <w:p>
      <w:r>
        <w:t>+ Các nhân tố chủ quan: năng lực tài chính; nguồn nhân lực; trang thiết bị, công nghệ; khả năng ứng dụng các giải pháp chuyển đổi số ngân hàng; chính sách và năng lực quản trị rủi ro; chính sách lãi suất, tín dụng, tỷ giá; chính sách và dịch vụ chăm sóc khách hàng; khả năng sáng tạo, cải tiến sản phẩm của đơn vị; khả năng bảo mật thông tin trong hoạt động thanh toán, chống lừa đảo qua mạng.</w:t>
      </w:r>
    </w:p>
    <w:p>
      <w:r>
        <w:t>+ Các nhân tố khách quan: điều kiện kinh doanh và tài chính của khách hàng; cầu của nền kinh tế đối với sản phẩm dịch vụ của đơn vị; sự cạnh tranh từ các TCTD khác; cơ chế quản lý và quy định về an toàn hoạt động ngân hàng của NHNN; chính sách tín dụng, lãi suất và tỷ giá của NHNN; các quy định khác của nhà nước và pháp luật (Luật Phá sản, thanh lý tài sản, xử lý nợ...).</w:t>
      </w:r>
    </w:p>
    <w:p>
      <w:r>
        <w:t>- Đánh giá mức độ rủi ro của khách hàng tại thời điểm hiện tại, quý hiện tại so với quý trước và dự báo quý tới so với quý hiện tại và năm hiện tại so với năm trước, năm tới so với năm hiện tại.</w:t>
      </w:r>
    </w:p>
    <w:p>
      <w:r>
        <w:t>- Nhu cầu của khách hàng về sử dụng dịch vụ của TCTD tại thời điểm hiện tại, quý hiện tại so với quý trước, dự báo quý tới so với quý hiện tại và năm hiện tại so với năm trước, năm tới so với năm hiện tại.</w:t>
      </w:r>
    </w:p>
    <w:p>
      <w:r>
        <w:t>- B ì nh quân giá các sản phẩm dịch vụ của TCTD quý hiện tại so với quý trước và dự báo quý tới so với quý hiện tại và năm hiện tại so với năm trước, năm tới so với năm hiện tại.</w:t>
      </w:r>
    </w:p>
    <w:p>
      <w:r>
        <w:t>- Tình hình thanh khoản của TCTD tại thời điểm hiện tại, quý hiện tại so với quý trước, dự báo quý tới so với quý hiện tại và năm hiện tại so với năm trước, năm tới so với năm hiện tại.</w:t>
      </w:r>
    </w:p>
    <w:p>
      <w:r>
        <w:t>- Đánh giá một số kết quả hoạt động kinh doanh của TCTD (thu nhập ròng từ lãi; thu nhập ròng từ phí và dịch vụ; thu nhập từ hoạt động tự doanh; lợi nhuận trước thuế; tỷ lệ nợ xấu/dư nợ tín dụng) quý hiện lại so với quý trước và dự báo quý tới so với quý hiện tại và năm hiện tại so với năm trước, năm tới so với năm hiện tại.</w:t>
      </w:r>
    </w:p>
    <w:p>
      <w:r>
        <w:t>- Số lượng nhân viên làm việc toàn thời gian của TCTD tại thời điểm hiện tại, so với nhu cầu công việc hiện tại cuối quý hiện tại so với cuối quý trước, dự báo cuối quý tới so với cuối quý hiện tại và cuối năm hiện tại so với cuối năm trước, cuối năm tới so với cuối năm hiện tại.</w:t>
      </w:r>
    </w:p>
    <w:p>
      <w:r>
        <w:t>- Đánh giá và kỳ vọng của đơn vị về thay đổi mặt b ằ ng lãi suất VND của các giao dịch phát sinh mới (tính theo điểm %/năm) cuối quý hiện tại so với cuối quý trước, cu ố i quý tới so với cuối quý hiện tại và cuối năm hiện tại so với cuối năm trước, cuối năm tới so với cuối năm hiện tại.</w:t>
      </w:r>
    </w:p>
    <w:p>
      <w:r>
        <w:t>- Dự báo về tốc độ tăng trưởng vốn huy động từ nền kinh tế của đơn vị cuối quý tới so với cuối quý hiện tại và cuối năm hiện tại so với cuối năm trước, cuối năm tới so với cuối năm hiện tại.</w:t>
      </w:r>
    </w:p>
    <w:p>
      <w:r>
        <w:t>- Dự báo về tốc độ tăng trư ở ng dư nợ tín dụng của đơn vị cuối quý tới so với cuối quý hiện tại và cuối năm hiện tại so với cuối năm trước, cuối năm tới so với cuối năm hiện tại.</w:t>
      </w:r>
    </w:p>
    <w:p>
      <w:r>
        <w:t>- Một số kiến nghị, đề xuất của đơn vị (nếu có) về cơ chế, chính sách của NHNN.</w:t>
      </w:r>
    </w:p>
    <w:p>
      <w:r>
        <w:t>5.2 Phiếu điều tra   (đính kèm phương án điều tra)</w:t>
      </w:r>
    </w:p>
    <w:p>
      <w:r>
        <w:t>Cuộc điều tra sử dụng 01 loại phiếu điều tra “Phiếu điều tra Xu hướng kinh doanh đối với các tổ chức tín dụng và chi nhánh ngân hàng nước ngoài”.</w:t>
      </w:r>
    </w:p>
    <w:p>
      <w:r>
        <w:t>6. Phân loại thống kê sử dụng trong điều tra</w:t>
      </w:r>
    </w:p>
    <w:p>
      <w:r>
        <w:t>Cuộc điều tra sử dụng các danh mục sau:</w:t>
      </w:r>
    </w:p>
    <w:p>
      <w:r>
        <w:t>- Danh mục các đơn vị hành chính Việt Nam ban hành theo Quyết định số 124/2004/QĐ-TTg ngày 08/7/2004 của Thủ tướng Chính phủ và những thay đổi đã được Tổng cục Thống kê cập nhật đến thời điểm điều tra;</w:t>
      </w:r>
    </w:p>
    <w:p>
      <w:r>
        <w:t>- Danh mục các tổ chức tín dụng và chi nhánh ngân hàng nước ngoài tại Việt Nam.</w:t>
      </w:r>
    </w:p>
    <w:p>
      <w:r>
        <w:t>7. Quy trình xử lý và biểu đầu ra của điều tra</w:t>
      </w:r>
    </w:p>
    <w:p>
      <w:r>
        <w:t>7.2. Phương pháp xử lý thông tin</w:t>
      </w:r>
    </w:p>
    <w:p>
      <w:r>
        <w:t>- Thực hiện rà soát, kiểm tra, yêu cầu chỉnh sửa b ản  trả lời phiếu điều tra nếu cần thiết để bảo đảm chất lượng và phê duyệt sau khi các đơn vị hoàn thành gửi phiếu điều tra trực tuyến về Ngân hàng Nhà nước Việt Nam.</w:t>
      </w:r>
    </w:p>
    <w:p>
      <w:r>
        <w:t>- Kiểm tra và chiết xuất, tổng hợp, phân tích dữ liệu điều tra b ằ ng các phần mềm Excel, SPSS.</w:t>
      </w:r>
    </w:p>
    <w:p>
      <w:r>
        <w:t>7.2. Quy trình tổng hợp</w:t>
      </w:r>
    </w:p>
    <w:p>
      <w:r>
        <w:t>Sau khi chiết xuất và tổng hợp số liệu bằng phần mềm Excel, sử dụng phần mềm SPSS để xử  lý  dữ liệu đầu vào:  Từ bảng dữ liệu Excel, tiến hành tạo cơ sở dữ liệu và khai báo biến theo các đặc tính của từng câu hỏi trên phần mềm SPSS. Sau đó tiến hành xử lý s ố  liệu và xây dựng bảng biểu, hình vẽ trên phần mềm SPSS.</w:t>
      </w:r>
    </w:p>
    <w:p>
      <w:r>
        <w:t>Sử dụng phương pháp so sánh thực tế - kỳ vọng, th ố ng kê mô tả, phương pháp phân tích Cân bằng (Balance Method) để phân tích các kết quả đầu ra.</w:t>
      </w:r>
    </w:p>
    <w:p>
      <w:r>
        <w:t>7.3. Biểu đầu ra</w:t>
      </w:r>
    </w:p>
    <w:p>
      <w:r>
        <w:t>Vụ Dự báo, thống kê - Ổn định tiền tệ, tài chính chịu trách nhiệm thiết kế hệ thống biểu đầu ra và tổng hợp số liệu sau khi thu thập được (Phụ lục đính kèm).</w:t>
      </w:r>
    </w:p>
    <w:p>
      <w:r>
        <w:t>8. Kế hoạch tiến hành điều tra</w:t>
      </w:r>
    </w:p>
    <w:p>
      <w:r>
        <w:t>TT</w:t>
      </w:r>
    </w:p>
    <w:p>
      <w:r>
        <w:t>Nội dung công việc</w:t>
      </w:r>
    </w:p>
    <w:p>
      <w:r>
        <w:t>Thời gian thực hiện/hoàn thành</w:t>
      </w:r>
    </w:p>
    <w:p>
      <w:r>
        <w:t>I</w:t>
      </w:r>
    </w:p>
    <w:p>
      <w:r>
        <w:t>Chuẩn bị điều tra</w:t>
      </w:r>
    </w:p>
    <w:p>
      <w:r>
        <w:t>1</w:t>
      </w:r>
    </w:p>
    <w:p>
      <w:r>
        <w:t>Dự thảo phương án điều tra chính thức</w:t>
      </w:r>
    </w:p>
    <w:p>
      <w:r>
        <w:t>Tháng 11/2024</w:t>
      </w:r>
    </w:p>
    <w:p>
      <w:r>
        <w:t>2</w:t>
      </w:r>
    </w:p>
    <w:p>
      <w:r>
        <w:t>Lấ y  ý kiến thẩm định của Tổng cục Thống kê về Phương án điều tra</w:t>
      </w:r>
    </w:p>
    <w:p>
      <w:r>
        <w:t>Tháng 11/2024</w:t>
      </w:r>
    </w:p>
    <w:p>
      <w:r>
        <w:t>3</w:t>
      </w:r>
    </w:p>
    <w:p>
      <w:r>
        <w:t>Ban hành Quyết định và Phương án điều tra</w:t>
      </w:r>
    </w:p>
    <w:p>
      <w:r>
        <w:t>Tháng 12/2024</w:t>
      </w:r>
    </w:p>
    <w:p>
      <w:r>
        <w:t>4</w:t>
      </w:r>
    </w:p>
    <w:p>
      <w:r>
        <w:t>Hoàn thiện chỉnh sửa phần mềm điều tra trực tuyến trên Cổng Thông tin điện tử NHNN</w:t>
      </w:r>
    </w:p>
    <w:p>
      <w:r>
        <w:t>Tháng 01/2025</w:t>
      </w:r>
    </w:p>
    <w:p>
      <w:r>
        <w:t>5</w:t>
      </w:r>
    </w:p>
    <w:p>
      <w:r>
        <w:t>Lập và rà soát danh sách đơn vị điều tra</w:t>
      </w:r>
    </w:p>
    <w:p>
      <w:r>
        <w:t>Các tháng đầu mỗi quý</w:t>
      </w:r>
    </w:p>
    <w:p>
      <w:r>
        <w:t>II</w:t>
      </w:r>
    </w:p>
    <w:p>
      <w:r>
        <w:t>Triển khai thu thập thông tin</w:t>
      </w:r>
    </w:p>
    <w:p>
      <w:r>
        <w:t>1</w:t>
      </w:r>
    </w:p>
    <w:p>
      <w:r>
        <w:t>Thu thập thông tin tình hình kinh doanh quý I, xu hướng kinh doanh của quý II và cả năm hiện tại</w:t>
      </w:r>
    </w:p>
    <w:p>
      <w:r>
        <w:t>Tháng 2, 3 hàng năm</w:t>
      </w:r>
    </w:p>
    <w:p>
      <w:r>
        <w:t>2</w:t>
      </w:r>
    </w:p>
    <w:p>
      <w:r>
        <w:t>Thu thập thông tin t ì nh hình kinh doanh quý II, xu hướng kinh doanh của quý III và cả năm hiện tại</w:t>
      </w:r>
    </w:p>
    <w:p>
      <w:r>
        <w:t>Tháng 5, 6 hàng năm</w:t>
      </w:r>
    </w:p>
    <w:p>
      <w:r>
        <w:t>3</w:t>
      </w:r>
    </w:p>
    <w:p>
      <w:r>
        <w:t>Thu thập thông tin tình hình kinh doanh quý III, xu hướng kinh doanh của quý IV và cả năm hiện tại</w:t>
      </w:r>
    </w:p>
    <w:p>
      <w:r>
        <w:t>Tháng 8, 9 hàng năm</w:t>
      </w:r>
    </w:p>
    <w:p>
      <w:r>
        <w:t>4</w:t>
      </w:r>
    </w:p>
    <w:p>
      <w:r>
        <w:t>Thu thập thông tin tình hình kinh doanh quý IV và cả năm hiện tại, xu hướng kinh doanh của quý I và năm tới</w:t>
      </w:r>
    </w:p>
    <w:p>
      <w:r>
        <w:t>Tháng 11, 12 hàng năm</w:t>
      </w:r>
    </w:p>
    <w:p>
      <w:r>
        <w:t>III</w:t>
      </w:r>
    </w:p>
    <w:p>
      <w:r>
        <w:t>Xử lý, tổng hợp</w:t>
      </w:r>
    </w:p>
    <w:p>
      <w:r>
        <w:t>1</w:t>
      </w:r>
    </w:p>
    <w:p>
      <w:r>
        <w:t>Rà soát, kiểm tra, yêu cầu chỉnh sửa khi cần thiết và phê duyệt bản trả lời phiếu điều tra</w:t>
      </w:r>
    </w:p>
    <w:p>
      <w:r>
        <w:t>- Từ 25/02-10/3 hàng năm;</w:t>
      </w:r>
    </w:p>
    <w:p>
      <w:r>
        <w:t>- Từ 25/5-10/6 hàng năm;</w:t>
      </w:r>
    </w:p>
    <w:p>
      <w:r>
        <w:t>- Từ 25/8-10/9 hàng năm;</w:t>
      </w:r>
    </w:p>
    <w:p>
      <w:r>
        <w:t>- Từ 25/11-10/12 hàng năm.</w:t>
      </w:r>
    </w:p>
    <w:p>
      <w:r>
        <w:t>2</w:t>
      </w:r>
    </w:p>
    <w:p>
      <w:r>
        <w:t>Xử lý kết quả điều tra</w:t>
      </w:r>
    </w:p>
    <w:p>
      <w:r>
        <w:t>- Từ 11/3-13/3 hàng năm;</w:t>
      </w:r>
    </w:p>
    <w:p>
      <w:r>
        <w:t>- Từ 11/6-13/6 hàng năm;</w:t>
      </w:r>
    </w:p>
    <w:p>
      <w:r>
        <w:t>- Từ 11/9-13/9 hàng năm;</w:t>
      </w:r>
    </w:p>
    <w:p>
      <w:r>
        <w:t>- Từ 11/12-13/12 hàng năm.</w:t>
      </w:r>
    </w:p>
    <w:p>
      <w:r>
        <w:t>3</w:t>
      </w:r>
    </w:p>
    <w:p>
      <w:r>
        <w:t>Xây dựng và hoàn thiện báo cáo tổng hợp</w:t>
      </w:r>
    </w:p>
    <w:p>
      <w:r>
        <w:t>- Từ 14/3-20/3 hàng năm;</w:t>
      </w:r>
    </w:p>
    <w:p>
      <w:r>
        <w:t>- Từ 14/6-20/6 hàng năm;</w:t>
      </w:r>
    </w:p>
    <w:p>
      <w:r>
        <w:t>- Từ 14/9-20/9 hàng năm;</w:t>
      </w:r>
    </w:p>
    <w:p>
      <w:r>
        <w:t>- Từ 14/12-20/12 hàng năm.</w:t>
      </w:r>
    </w:p>
    <w:p>
      <w:r>
        <w:t>IV</w:t>
      </w:r>
    </w:p>
    <w:p>
      <w:r>
        <w:t>Công bố thông tin</w:t>
      </w:r>
    </w:p>
    <w:p>
      <w:r>
        <w:t>1</w:t>
      </w:r>
    </w:p>
    <w:p>
      <w:r>
        <w:t>Biên soạn và công bố sơ bộ kết quả điều tra từng quý</w:t>
      </w:r>
    </w:p>
    <w:p>
      <w:r>
        <w:t>Ngày 01-05/4, 01-05/7, 01- 05/10, 01-05/01 hàng năm</w:t>
      </w:r>
    </w:p>
    <w:p>
      <w:r>
        <w:t>2</w:t>
      </w:r>
    </w:p>
    <w:p>
      <w:r>
        <w:t>Hội thảo công bố thông tin điều tra cho năm</w:t>
      </w:r>
    </w:p>
    <w:p>
      <w:r>
        <w:t>Trình Thống đốc khi có phát sinh nhu cầu</w:t>
      </w:r>
    </w:p>
    <w:p>
      <w:r>
        <w:t>9. Tổ chức điều tra</w:t>
      </w:r>
    </w:p>
    <w:p>
      <w:r>
        <w:t>9.1. Công tác chuẩn bị</w:t>
      </w:r>
    </w:p>
    <w:p>
      <w:r>
        <w:t>a) Lập danh sách đơn vị điều tra:  Đơn vị điều tra là toàn bộ các Tổ chức tín dụng và chi nhánh ngân hàng nước ngoài tại Việt Nam.</w:t>
      </w:r>
    </w:p>
    <w:p>
      <w:r>
        <w:t>b) Tài liệu điều tra:  Tài liệu hướng dẫn trả lời phiếu điều tra trực tuyến được đăng tải trên Cổng thông tin điện tử của NHNN tại địa chỉ https://www.sbv.gov.vn/ (chuyên mục Thống kê /Điều tra thống kê/Hướng dẫn).</w:t>
      </w:r>
    </w:p>
    <w:p>
      <w:r>
        <w:t>9.2. Nghiệm thu, xử lý thông tin</w:t>
      </w:r>
    </w:p>
    <w:p>
      <w:r>
        <w:t>Vụ Dự báo, thống kê - Ổn định tiền tệ, tài chính thực hiện rà soát, kiểm tra, yêu cầu chỉnh sửa bản trả lời phiếu điều tra nếu cần thiết để đảm bảo chất lượng và phê duyệt sau khi các đơn vị hoàn thành gửi phiếu điều tra trực tuyến về Ngân hàng Nhà nước Việt Nam; Tải dữ liệu tổng hợp từ hệ thống điều tra trực tuyến, sử dụng phần mềm thống kê để tiến hành phân tích và tổng hợp kết quả đầu ra.</w:t>
      </w:r>
    </w:p>
    <w:p>
      <w:r>
        <w:t>9.3. Công bố kết quả điều tra</w:t>
      </w:r>
    </w:p>
    <w:p>
      <w:r>
        <w:t>Sau khi có kết quả điều tra, Ngân hàng Nhà nước Việt Nam tiến hành công bố một số thông tin lên Cổng Thông tin điện tử Ngân hàng Nhà nước (chuyên mục Thống kê tiền tệ ngân hàng/Thông tin điều tra thống kê/Kết quả điều tra) và viết bài tuyên truyền dựa trên một số thông tin trong báo cáo để đăng tải lên Cổng Thông tin điện tử Ngân hàng Nhà nước và một số báo, tạp chí chuyên ngành khác (nếu cần thiết).</w:t>
      </w:r>
    </w:p>
    <w:p>
      <w:r>
        <w:t>9.4. Tổ chức thực hiện</w:t>
      </w:r>
    </w:p>
    <w:p>
      <w:r>
        <w:t>a) Các đơn vị th a m gia điều tra</w:t>
      </w:r>
    </w:p>
    <w:p>
      <w:r>
        <w:t>- Đơn vị chủ trì: Vụ Dự báo, thống kê - ổn định tiền tệ, tài chính, Ngân hàng Nhà nước Việt Nam.</w:t>
      </w:r>
    </w:p>
    <w:p>
      <w:r>
        <w:t>- Đơn vị phối hợp tiến hành điều tra: các đơn vị liên quan thuộc Ngân hàng Nhà nước, các TCTD tham gia vào cuộc điều tra.</w:t>
      </w:r>
    </w:p>
    <w:p>
      <w:r>
        <w:t>- Lực lượng thực hiện điều tra, tổng hợp, xử lý thông tin điều tra: Công chức Vụ Dự báo, thống kê - Ổn định tiền tệ, tài chính, Ngân hàng Nhà nước Việt Nam.</w:t>
      </w:r>
    </w:p>
    <w:p>
      <w:r>
        <w:t>b) Trách nhiệm của các đơn vị có liên quan</w:t>
      </w:r>
    </w:p>
    <w:p>
      <w:r>
        <w:t>Vụ Dự báo, thống kê - Ổn định tiền tệ, tài chính:</w:t>
      </w:r>
    </w:p>
    <w:p>
      <w:r>
        <w:t>- Chủ trì, phối hợp với các đơn vị thuộc Ngân hàng Nhà nước Việt Nam tổ chức triển khai thực hiện điều tra theo Phương án điều tra Xu hướng kinh doanh đối với các tổ chức tín dụng và chi nhánh ngân hàng nước ngoài;</w:t>
      </w:r>
    </w:p>
    <w:p>
      <w:r>
        <w:t>- Tổng hợp, xử lý và biên soạn báo cáo kết quả điều tra.</w:t>
      </w:r>
    </w:p>
    <w:p>
      <w:r>
        <w:t>Các đơn vị thuộc Ngân hàng Nhà nước Việt Nam: Phối hợp cung cấp các thông tin liên quan và hỗ trợ Vụ Dự báo, thống kê - ổn định tiền tệ, tài chính thực hiện cuộc điều tra này.</w:t>
      </w:r>
    </w:p>
    <w:p>
      <w:r>
        <w:t>Các tổ chức tín dụng, chi nhánh ngân hàng nước ngoài tại Việt Nam: Cung cấp đầy đủ thông tin theo nội dung được yêu cầu trong thời hạn quy định và thực hiện các quyền và nghĩa vụ khác theo quy định của phá p  luật.</w:t>
      </w:r>
    </w:p>
    <w:p>
      <w:r>
        <w:t>10. Kinh phí điều tra</w:t>
      </w:r>
    </w:p>
    <w:p>
      <w:r>
        <w:t>Kinh phí điều tra sử dụng nguồn kinh phí từ Ngân sách Nhà nước phân bổ cho Ngân hàng Nhà nước theo quy định pháp luật.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