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08/2024/QĐ-UBND về phân cấp phê duyệt Kế hoạch khuyến nông hàng năm do Thành phố Hải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08/2024/QĐ-UBND</w:t>
      </w:r>
    </w:p>
    <w:p>
      <w:r>
        <w:t>Hải Phòng, ngày 21 tháng 5 năm 2024</w:t>
      </w:r>
    </w:p>
    <w:p>
      <w:r>
        <w:t>QUYẾT ĐỊNH</w:t>
      </w:r>
    </w:p>
    <w:p>
      <w:r>
        <w:t>VỀ VIỆC PHÂN CẤP PHÊ DUYỆT KẾ HOẠCH KHUYẾN NÔNG HÀNG NĂM</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83/2018/NĐ-CP ngày 24 tháng 5 năm 2018 của Chính phủ về khuyến nông;</w:t>
      </w:r>
    </w:p>
    <w:p>
      <w:r>
        <w:t>Căn cứ Thông tư số 75/2019/TT-BTC ngày 04 tháng 11 năm 2019 của Bộ trưởng Bộ Tài chính quy định quản lý, sử dụng kinh phí sự nghiệp từ nguồn ngân sách nhà nước thực hiện hoạt động khuyến nông;</w:t>
      </w:r>
    </w:p>
    <w:p>
      <w:r>
        <w:t>Theo đề nghị của Giám đốc Sở Nông nghiệp và Phát triển nông thôn tại Tờ trình số 89/TTr-SNN ngày 08 tháng 5 năm 2024.</w:t>
      </w:r>
    </w:p>
    <w:p>
      <w:r>
        <w:t>QUYẾT ĐỊNH:</w:t>
      </w:r>
    </w:p>
    <w:p>
      <w:r>
        <w:t>Điều 1.  Phân cấp cho Sở Nông nghiệp và Phát triển nông thôn phê duyệt Kế hoạch khuyến nông hàng năm trên địa bàn thành phố Hải Phòng.</w:t>
      </w:r>
    </w:p>
    <w:p>
      <w:r>
        <w:t>Trình tự, thủ tục và nội dung của Kế hoạch khuyến nông thực hiện theo quy định tại Nghị định số 83/2018/NĐ-CP ngày 24 tháng 5 năm 2018 của Chính phủ về khuyến nông.</w:t>
      </w:r>
    </w:p>
    <w:p>
      <w:r>
        <w:t>Điều 2.  Quyết định này có hiệu lực kể từ ngày 10 tháng 6 năm 2024.</w:t>
      </w:r>
    </w:p>
    <w:p>
      <w:r>
        <w:t>Điều 3.  Chánh Văn phòng Ủy ban nhân dân thành phố; Giám đốc các Sở: Nông nghiệp và Phát triển nông thôn, Tài chính, Nội vụ, Chủ tịch Ủy ban nhân dân các quận, huyện và Thủ trưởng các cơ quan, đơn vị có liên quan chịu trách nhiệm thi hành Quyết định này./.</w:t>
      </w:r>
    </w:p>
    <w:p>
      <w:r>
        <w:t>Nơi nhận:</w:t>
      </w:r>
    </w:p>
    <w:p>
      <w:r>
        <w:t>- Như Điều 3;</w:t>
      </w:r>
    </w:p>
    <w:p>
      <w:r>
        <w:t>- Văn phòng Chính phủ (B/c);</w:t>
      </w:r>
    </w:p>
    <w:p>
      <w:r>
        <w:t>- Bộ Tư pháp (Cục Kiểm tra VBQPPL);</w:t>
      </w:r>
    </w:p>
    <w:p>
      <w:r>
        <w:t>- Vụ Pháp chế - Bộ Tài chính;</w:t>
      </w:r>
    </w:p>
    <w:p>
      <w:r>
        <w:t>- Vụ Pháp chế - Bộ Nông nghiệp và PTNT;</w:t>
      </w:r>
    </w:p>
    <w:p>
      <w:r>
        <w:t>- Thường trực Thành ủy (B/c);</w:t>
      </w:r>
    </w:p>
    <w:p>
      <w:r>
        <w:t>- Thường trực HĐND thành phố (B/c);</w:t>
      </w:r>
    </w:p>
    <w:p>
      <w:r>
        <w:t>- CT, các PCT UBND thành phố;</w:t>
      </w:r>
    </w:p>
    <w:p>
      <w:r>
        <w:t>- Đoàn Đại biểu Quốc hội thành phố;</w:t>
      </w:r>
    </w:p>
    <w:p>
      <w:r>
        <w:t>- Ủy ban MTTQ Việt Nam thành phố;</w:t>
      </w:r>
    </w:p>
    <w:p>
      <w:r>
        <w:t>- Các sở, ban ngành thành phố;</w:t>
      </w:r>
    </w:p>
    <w:p>
      <w:r>
        <w:t>- Thường trực HĐND, UBND các huyện, quận;</w:t>
      </w:r>
    </w:p>
    <w:p>
      <w:r>
        <w:t>- Báo Hải Phòng;</w:t>
      </w:r>
    </w:p>
    <w:p>
      <w:r>
        <w:t>- Đài Phát thanh và Truyền hình Hải Phòng;</w:t>
      </w:r>
    </w:p>
    <w:p>
      <w:r>
        <w:t>- Công báo thành phố:</w:t>
      </w:r>
    </w:p>
    <w:p>
      <w:r>
        <w:t>- Cổng thông tin điện tử thành phố;</w:t>
      </w:r>
    </w:p>
    <w:p>
      <w:r>
        <w:t>- C, PVP UBND thành phố;</w:t>
      </w:r>
    </w:p>
    <w:p>
      <w:r>
        <w:t>- Lưu: VT, NN.</w:t>
      </w:r>
    </w:p>
    <w:p>
      <w:r>
        <w:t>TM. ỦY BAN NHÂN DÂN</w:t>
      </w:r>
    </w:p>
    <w:p>
      <w:r>
        <w:t>CHỦ TỊCH</w:t>
      </w:r>
    </w:p>
    <w:p>
      <w:r>
        <w:t>Nguyễn Văn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