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07/QĐ-NHNN năm 2024 về Chương trình điều tra thống kê tiền tệ và ngân hàng do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07/QĐ-NHNN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03/01/2025</w:t>
            </w:r>
          </w:p>
        </w:tc>
      </w:tr>
      <w:tr>
        <w:tc>
          <w:tcPr>
            <w:tcW w:type="dxa" w:w="4320"/>
          </w:tcPr>
          <w:p>
            <w:r>
              <w:t>Ngày hiệu lực</w:t>
            </w:r>
          </w:p>
        </w:tc>
        <w:tc>
          <w:tcPr>
            <w:tcW w:type="dxa" w:w="4320"/>
          </w:tcPr>
          <w:p>
            <w:r>
              <w:t>05/01/2025</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07/QĐ-NHNN</w:t>
      </w:r>
    </w:p>
    <w:p>
      <w:r>
        <w:t>Hà Nội, ngày 03 tháng 01 năm 2025</w:t>
      </w:r>
    </w:p>
    <w:p>
      <w:r>
        <w:t>QUYẾT ĐỊNH</w:t>
      </w:r>
    </w:p>
    <w:p>
      <w:r>
        <w:t>VỀ VIỆC BAN HÀNH CHƯƠNG TRÌNH ĐIỀU TRA THỐNG KÊ TIỀN TỆ VÀ NGÂN HÀNG</w:t>
      </w:r>
    </w:p>
    <w:p>
      <w:r>
        <w:t>THỐNG ĐỐC NGÂN HÀNG NHÀ NƯỚC</w:t>
      </w:r>
    </w:p>
    <w:p>
      <w:r>
        <w:t>Căn cứ Luật Ngân hàng Nhà nước Việt Nam ngày 16 tháng 6 năm 2010;</w:t>
      </w:r>
    </w:p>
    <w:p>
      <w:r>
        <w:t>Căn cứ Luật các tổ chức tín dụng ngày 18 tháng 01 năm 2024:</w:t>
      </w:r>
    </w:p>
    <w:p>
      <w:r>
        <w:t>Căn cứ Luật Thống kê ngày 23 tháng 11 năm 2015;</w:t>
      </w:r>
    </w:p>
    <w:p>
      <w:r>
        <w:t>Căn cứ Nghị định số 94/2016/NĐ-CP ngày 01 tháng 7 năm 2016 của Chính phủ quy định chi tiết và hướng dẫn thi hành một số điều của Luật Thống kê:</w:t>
      </w:r>
    </w:p>
    <w:p>
      <w:r>
        <w:t>Căn cứ Nghị định số 85/2017/NĐ-CP ngày 19 tháng 7 năm 2017 của Chính phủ quy định cơ cấu, nhiệm vụ, quyền hạn của hệ thống tổ chức thống kê lập trung và thống kê bộ, cơ quan ngang bộ;</w:t>
      </w:r>
    </w:p>
    <w:p>
      <w:r>
        <w:t>Căn cứ Nghị định số 102/2022/NĐ-CP ngày 12 tháng 12 năm 2022 của Chính phủ quy định chức năng, nhiệm vụ, quyền hạn và cơ cấu tổ chức của Ngân hàng Nhà nước Việt Nam; Nghị định số 146/2024/NĐ-CP ngày 06 tháng 11 năm 2024 sửa đổi, bổ sung một số điều của Nghị định số 102/2022/NĐ-CP ngày 12 tháng 12 năm 2022 của Chính phủ quy định chức năng, nhiệm vụ, quyền hạn và cơ cấu tổ chức của Ngân hàng Nhà nước Việt Nam và Nghị định số 26/2014/NĐ-CP ngày 07/4/2014 của Chính phủ về tổ chức và hoạt động của thanh tra, giám sát ngành ngân hàng đã được sửa đổi, bổ sung tại Nghị định số 43/2019/NĐ-CP ngày 17/5/2019 của Chính phủ;</w:t>
      </w:r>
    </w:p>
    <w:p>
      <w:r>
        <w:t>Căn cứ Thông tư số 26/2018/TT-NHNN ngày 16 tháng 11 năm 2018 của Ngân hàng Nhà nước Việt Nam quy định về điều tra thống kê tiền tệ, ngân hàng và ngoại hối ngoài Chương trình điều tra thống kê quốc gia;</w:t>
      </w:r>
    </w:p>
    <w:p>
      <w:r>
        <w:t>Xét đề nghị của Vụ trưởng Vụ Dự báo, thống kê - Ổn định tiền tệ, tài chính.</w:t>
      </w:r>
    </w:p>
    <w:p>
      <w:r>
        <w:t>QUYẾT ĐỊNH:</w:t>
      </w:r>
    </w:p>
    <w:p>
      <w:r>
        <w:t>Điều 1.  Ban hành kèm theo Quyết định này Chương trình điều tra thống kê tiền tệ và ngân hàng.</w:t>
      </w:r>
    </w:p>
    <w:p>
      <w:r>
        <w:t>Điều 2.  Quyết định này có hiệu lực thi hành kể từ ngày 05 tháng 01 năm 2025, thay thế Quyết định số 128/QĐ-NHNN ngày 23 tháng 01 năm 2019 của Thống đốc Ngân hàng Nhà nước về việc ban hành Chương trình điều tra thống kê tiền tệ và ngân hàng và Quyết định số 295/QĐ-NHNN ngày 27 tháng 02 năm 2020 về việc sửa đổi, bổ sung Quyết định số 128/QĐ-NHNN ngày 23 tháng 01 năm 2019 của Thống đốc Ngân hàng Nhà nước.</w:t>
      </w:r>
    </w:p>
    <w:p>
      <w:r>
        <w:t>Điều 3.  Chánh Văn phòng, Vụ trưởng Vụ Dự báo, thống kê - Ổn định tiền tệ; tài chính và Thủ trưởng các đơn vị thuộc Ngân hàng Nhà nước Việt Nam. Chủ tịch Hội đồng quản trị, Chủ tịch Hội đồng thành viên và Tổng giám đốc (Giám đốc) tổ chức tín dụng, chi nhánh ngân hàng nước ngoài chịu trách nhiệm thi hành Quyết định này./.</w:t>
      </w:r>
    </w:p>
    <w:p>
      <w:r>
        <w:t>Nơi nhận:</w:t>
      </w:r>
    </w:p>
    <w:p>
      <w:r>
        <w:t>- BLĐ NHNN;</w:t>
      </w:r>
    </w:p>
    <w:p>
      <w:r>
        <w:t>- Như điều 3;</w:t>
      </w:r>
    </w:p>
    <w:p>
      <w:r>
        <w:t>- Lưu VP, DBTK (2b).</w:t>
      </w:r>
    </w:p>
    <w:p>
      <w:r>
        <w:t>KT. THỐNG ĐỐC</w:t>
      </w:r>
    </w:p>
    <w:p>
      <w:r>
        <w:t>PHÓ THỐNG ĐỐC</w:t>
      </w:r>
    </w:p>
    <w:p>
      <w:r>
        <w:t>Phạm Thanh Hà</w:t>
      </w:r>
    </w:p>
    <w:p>
      <w:r>
        <w:t>CHƯƠNG TRÌNH ĐIỀU TRA THỐNG KÊ TIỀN TỆ VÀ NGÂN HÀNG</w:t>
      </w:r>
    </w:p>
    <w:p>
      <w:r>
        <w:t>(Ban hành kèm theo Quyết định số 07/QĐ-NHNN ngày 03 tháng 01 năm 2025 của Thống đốc Ngân hàng Nhà nước)</w:t>
      </w:r>
    </w:p>
    <w:p>
      <w:r>
        <w:t>STT</w:t>
      </w:r>
    </w:p>
    <w:p>
      <w:r>
        <w:t>Tên cuộc điều tra</w:t>
      </w:r>
    </w:p>
    <w:p>
      <w:r>
        <w:t>Mục đích điều tra</w:t>
      </w:r>
    </w:p>
    <w:p>
      <w:r>
        <w:t>Đối tượng điều tra</w:t>
      </w:r>
    </w:p>
    <w:p>
      <w:r>
        <w:t>Đơn vị điều tra</w:t>
      </w:r>
    </w:p>
    <w:p>
      <w:r>
        <w:t>Phạm vi điều tra</w:t>
      </w:r>
    </w:p>
    <w:p>
      <w:r>
        <w:t>Loại điều tra</w:t>
      </w:r>
    </w:p>
    <w:p>
      <w:r>
        <w:t>Nội dung điều tra</w:t>
      </w:r>
    </w:p>
    <w:p>
      <w:r>
        <w:t>Thời kỳ điều tra</w:t>
      </w:r>
    </w:p>
    <w:p>
      <w:r>
        <w:t>Thời điểm điều tra</w:t>
      </w:r>
    </w:p>
    <w:p>
      <w:r>
        <w:t>Đơn vị chủ trì</w:t>
      </w:r>
    </w:p>
    <w:p>
      <w:r>
        <w:t>Đơn vị phối hợp</w:t>
      </w:r>
    </w:p>
    <w:p>
      <w:r>
        <w:t>Dự toán kinh phí và nguồn kinh phí</w:t>
      </w:r>
    </w:p>
    <w:p>
      <w:r>
        <w:t>1</w:t>
      </w:r>
    </w:p>
    <w:p>
      <w:r>
        <w:t>Điều tra xu hướng kinh doanh đối với các TCTD và chi nhánh ngân hàng nước ngoài</w:t>
      </w:r>
    </w:p>
    <w:p>
      <w:r>
        <w:t>Thu thập, tổng hợp các thông tin làm cơ sở đưa ra những chẩn đoán/dự báo về các xu hướng đã và có thể diễn ra, đặc biệt phát hiện những thay đổi chu kỳ kinh doanh sớm hơn các số liệu thống kê chính thức, phục vụ mục đích xây dựng chính sách tiền tệ và quản lý hoạt động ngân hàng của Ngân hàng Nhà nước</w:t>
      </w:r>
    </w:p>
    <w:p>
      <w:r>
        <w:t>Các tổ chức tín dụng, chi nhánh ngân hàng nước ngoài tại Việt Nam</w:t>
      </w:r>
    </w:p>
    <w:p>
      <w:r>
        <w:t>Các Tổ chức tín dụng, chi nhánh ngân hàng nước ngoài tại Việt Nam</w:t>
      </w:r>
    </w:p>
    <w:p>
      <w:r>
        <w:t>Toàn quốc</w:t>
      </w:r>
    </w:p>
    <w:p>
      <w:r>
        <w:t>Điều tra toàn bộ</w:t>
      </w:r>
    </w:p>
    <w:p>
      <w:r>
        <w:t>Thu thập, tổng hợp các thông tin về tình hình và triển vọng kinh doanh của toàn hệ thống tổ chức tín dụng và chi nhánh ngân hàng nước ngoài tại Việt Nam</w:t>
      </w:r>
    </w:p>
    <w:p>
      <w:r>
        <w:t>Định kỳ hàng quý</w:t>
      </w:r>
    </w:p>
    <w:p>
      <w:r>
        <w:t>Từ ngày 25 tháng thứ 2 đến ngày 7 tháng cuối quý báo cáo</w:t>
      </w:r>
    </w:p>
    <w:p>
      <w:r>
        <w:t>Vụ Dự báo, thống kê - Ổn định tiền tệ, tài chính</w:t>
      </w:r>
    </w:p>
    <w:p>
      <w:r>
        <w:t>- Các tổ chức tín dụng, chi nhánh ngân hàng nước ngoài tại Việt Nam</w:t>
      </w:r>
    </w:p>
    <w:p>
      <w:r>
        <w:t>- Các đơn vị thuộc Ngân hàng Nhà nước</w:t>
      </w:r>
    </w:p>
    <w:p>
      <w:r>
        <w:t>Từ nguồn kinh phí khoán của Ngân hàng Nhà nước</w:t>
      </w:r>
    </w:p>
    <w:p>
      <w:r>
        <w:t>2</w:t>
      </w:r>
    </w:p>
    <w:p>
      <w:r>
        <w:t>Điều tra kỳ vọng lạm phát đối với các TCTD và chi nhánh ngân hàng nước ngoài</w:t>
      </w:r>
    </w:p>
    <w:p>
      <w:r>
        <w:t>Thu thập thông tin làm cơ sở để phân tích và dự báo lạm phát</w:t>
      </w:r>
    </w:p>
    <w:p>
      <w:r>
        <w:t>Các tổ chức tín dụng, chi nhánh ngân hàng nước ngoài tại Việt Nam</w:t>
      </w:r>
    </w:p>
    <w:p>
      <w:r>
        <w:t>Các tổ chức tín dụng, chi nhánh ngân hàng nước ngoài tại Việt Nam</w:t>
      </w:r>
    </w:p>
    <w:p>
      <w:r>
        <w:t>Toàn quốc</w:t>
      </w:r>
    </w:p>
    <w:p>
      <w:r>
        <w:t>Điều tra toàn bộ</w:t>
      </w:r>
    </w:p>
    <w:p>
      <w:r>
        <w:t>Thu thập mức độ kỳ vọng lạm phát của các Tổ chức tín dụng, chi nhánh ngân hàng nước ngoài tại Việt Nam</w:t>
      </w:r>
    </w:p>
    <w:p>
      <w:r>
        <w:t>Định kỳ hàng tháng</w:t>
      </w:r>
    </w:p>
    <w:p>
      <w:r>
        <w:t>Từ ngày 01 đến ngày 08 tháng hiện tại</w:t>
      </w:r>
    </w:p>
    <w:p>
      <w:r>
        <w:t>Vu Dự báo, thống kê - Ổn định tiền tệ, tài chính</w:t>
      </w:r>
    </w:p>
    <w:p>
      <w:r>
        <w:t>- Các tổ chức tín dụng, chi nhánh ngân hàng nước ngoài tại Việt Nam</w:t>
      </w:r>
    </w:p>
    <w:p>
      <w:r>
        <w:t>- Các đơn vị thuộc Ngân hàng Nhà nước</w:t>
      </w:r>
    </w:p>
    <w:p>
      <w:r>
        <w:t>Từ nguồn kinh phí khoán của Ngân hàng Nhà nước</w:t>
      </w:r>
    </w:p>
    <w:p>
      <w:r>
        <w:t>3</w:t>
      </w:r>
    </w:p>
    <w:p>
      <w:r>
        <w:t>Điều tra xu hướng tín dụng đối với các tổ chức tín dụng và chi nhánh ngân hàng nước ngoài</w:t>
      </w:r>
    </w:p>
    <w:p>
      <w:r>
        <w:t>Thu thập thông tin về quan điểm/kỳ vọng của các tổ chức tín dụng, chi nhánh ngân hàng nước ngoài trong việc cung cấp tín dụng đáp ứng các nhu cầu của nền kinh tế; kết quả thu được từ cuộc điều tra làm cơ sở cho việc hoạch định, điều hành chính sách tiền tệ của Ngân hàng Nhà nước Việt Nam.</w:t>
      </w:r>
    </w:p>
    <w:p>
      <w:r>
        <w:t>Các tổ chức tín dụng, chi nhánh ngân hàng nước ngoài tại Việt Nam</w:t>
      </w:r>
    </w:p>
    <w:p>
      <w:r>
        <w:t>Các tổ chức tín dụng, chi nhánh ngân hàng nước ngoài lại Việt Nam</w:t>
      </w:r>
    </w:p>
    <w:p>
      <w:r>
        <w:t>Toàn quốc</w:t>
      </w:r>
    </w:p>
    <w:p>
      <w:r>
        <w:t>Điều tra toàn bộ</w:t>
      </w:r>
    </w:p>
    <w:p>
      <w:r>
        <w:t>Đánh giá thực trạng và dự báo thay đổi nhu cầu tín dụng, các nhân tố ảnh hưởng đến nhu cầu vay vốn của khách hàng, động lực tăng trưởng tín dụng, tiêu chuẩn tín dụng của tổ chức tín dụng và các nhân tố ảnh hưởng, các điều khoản và điều kiện phê duyệt khoản vay, rủi ro tín dụng.</w:t>
      </w:r>
    </w:p>
    <w:p>
      <w:r>
        <w:t>Định kỳ 6 tháng 1 lần</w:t>
      </w:r>
    </w:p>
    <w:p>
      <w:r>
        <w:t>Từ ngày 05 đến ngày 15 của tháng 6 và tháng 12 của năm báo cáo</w:t>
      </w:r>
    </w:p>
    <w:p>
      <w:r>
        <w:t>Vụ Dự báo, thống kê - Ổn định tiền tệ, tài chính</w:t>
      </w:r>
    </w:p>
    <w:p>
      <w:r>
        <w:t>- Các tổ chức tín dụng, chi nhánh ngân hàng nước ngoài tại Việt Nam</w:t>
      </w:r>
    </w:p>
    <w:p>
      <w:r>
        <w:t>- Các đơn vị thuộc Ngân hàng Nhà nước</w:t>
      </w:r>
    </w:p>
    <w:p>
      <w:r>
        <w:t>Từ nguồn kinh phí khoán của Ngân hàng Nhà nước</w:t>
      </w:r>
    </w:p>
    <w:p>
      <w:r>
        <w:t>4</w:t>
      </w:r>
    </w:p>
    <w:p>
      <w:r>
        <w:t>Điều tra Kỳ vọng lạm phát đối với các chuyên gia kinh tế</w:t>
      </w:r>
    </w:p>
    <w:p>
      <w:r>
        <w:t>Thu thập thông tin nhằm đo lường kỳ vọng lạm phát nhằm phục vụ công tác phân tích, dự báo diễn biến lạm phát ngắn hạn, trung - dài hạn làm cơ sở cho hoạch định, điều hành chính sách tiền tệ của Ngân hàng Nhà nước Việt Nam.</w:t>
      </w:r>
    </w:p>
    <w:p>
      <w:r>
        <w:t>Các chuyên gia kinh tế</w:t>
      </w:r>
    </w:p>
    <w:p>
      <w:r>
        <w:t>Các chuyên gia kinh tế</w:t>
      </w:r>
    </w:p>
    <w:p>
      <w:r>
        <w:t>Trong nước và nước ngoài</w:t>
      </w:r>
    </w:p>
    <w:p>
      <w:r>
        <w:t>Điều tra chọn mẫu</w:t>
      </w:r>
    </w:p>
    <w:p>
      <w:r>
        <w:t>Thu thập mức độ kỳ vọng lạm phát của các chuyên gia kinh tế.</w:t>
      </w:r>
    </w:p>
    <w:p>
      <w:r>
        <w:t>Định kỳ hàng quý</w:t>
      </w:r>
    </w:p>
    <w:p>
      <w:r>
        <w:t>Từ ngày 06 đến ngày 20 của tháng đầu tiên mỗi quý</w:t>
      </w:r>
    </w:p>
    <w:p>
      <w:r>
        <w:t>Vụ Dự báo, thống kê - Ổn định tiền tệ, tài chính</w:t>
      </w:r>
    </w:p>
    <w:p>
      <w:r>
        <w:t>- Các đơn vị thuộc Ngân hàng Nhà nước</w:t>
      </w:r>
    </w:p>
    <w:p>
      <w:r>
        <w:t>- Các chuyên gia kinh tế</w:t>
      </w:r>
    </w:p>
    <w:p>
      <w:r>
        <w:t>Từ nguồn kinh phí khoán của Ngân hàng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