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chức năng, nhiệm vụ, quyền hạn và tổ chức của Phòng Quản lý đô thị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07/2024/QĐ-UBND</w:t>
      </w:r>
    </w:p>
    <w:p>
      <w:r>
        <w:t>Quận 4, ngày 07 tháng 10 năm 2024</w:t>
      </w:r>
    </w:p>
    <w:p>
      <w:r>
        <w:t>QUYẾT ĐỊNH</w:t>
      </w:r>
    </w:p>
    <w:p>
      <w:r>
        <w:t>BAN HÀNH QUY ĐỊNH VỀ CHỨC NĂNG, NHIỆM VỤ, QUYỀN HẠN VÀ TỔ CHỨC  CỦA PHÒNG QUẢN LÝ ĐÔ THỊ THUỘC ỦY BAN NHÂN DÂN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khóa XIV về tổ chức chính quyền đô thị tại Thành phố Hồ Chí Minh;</w:t>
      </w:r>
    </w:p>
    <w:p>
      <w:r>
        <w:t>Căn cứ Nghị định số 37/2014/NĐ-CP ngày 05 tháng 5 năm 2014 của Chính phủ quy định về tổ chức các cơ quan chuyên môn thuộc Ủy ban nhân dân quận, thị xã, thành phố thuộc tỉnh và Nghị định số 108/2020/NĐ-CP ngày 14 tháng 9 năm 2020 của Chính phủ sửa đổi, bổ sung một số điều của Nghị định số 37/2014/NĐ-CP ngày 05 tháng 05 năm 2014 của Chính phủ quy định về tổ chức các cơ quan chuyên môn thuộc Ủy ban nhân dân quận, thị xã, thành phố thuộc tỉnh, Thành phố trực thuộc trung ương;</w:t>
      </w:r>
    </w:p>
    <w:p>
      <w:r>
        <w:t>Căn cứ Nghị định số 34/2016/NĐ-CP ngày 14 tháng 5 năm 2016 của Chính phủ về hướng dẫn chi tiết một số điều của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Hồ Chí Minh ban hành quy định về quy trình trình xây dựng văn bản quy phạm pháp luật trên địa bàn Thành phố Hồ Chí Minh;</w:t>
      </w:r>
    </w:p>
    <w:p>
      <w:r>
        <w:t>Căn cứ Quyết định số 55/2024/QĐ-UBND ngày 26 tháng 8 năm 2024 của Ủy ban nhân dân Thành phố Hồ Chí Minh ban hành quy định về hướng dẫn chức năng, nhiệm vụ, quyền hạn và tổ chức (Quy chế mẫu) của Phòng Quản lý đô thị thuộc Ủy ban nhân dân quận - huyện;</w:t>
      </w:r>
    </w:p>
    <w:p>
      <w:r>
        <w:t>Theo đề nghị của Trưởng phòng Quản lý đô thị Quận 4 tại Tờ trình số 2760/TTr-PQLĐT ngày 02 tháng 10 năm 2024, ý kiến thẩm định của Phòng Tư pháp Quận 4 tại Báo cáo số 79/BC-PTP ngày 20 tháng 9 năm 2024 và ý kiến thẩm định của Phòng Nội vụ Quận 4 tại Báo cáo số 25/PNV ngày 30 tháng 9 năm 2024.</w:t>
      </w:r>
    </w:p>
    <w:p>
      <w:r>
        <w:t>QUYẾT ĐỊNH:</w:t>
      </w:r>
    </w:p>
    <w:p>
      <w:r>
        <w:t>Điều 1.   Ban hành văn bản</w:t>
      </w:r>
    </w:p>
    <w:p>
      <w:r>
        <w:t>Ban hành kèm theo Quyết định này là Quy định về chức năng, nhiệm vụ, quyền hạn và tổ chức của Phòng Quản lý đô thị thuộc Ủy ban nhân dân Quận 4.</w:t>
      </w:r>
    </w:p>
    <w:p>
      <w:r>
        <w:t>Điều 2. Hiệu lực thi hành</w:t>
      </w:r>
    </w:p>
    <w:p>
      <w:r>
        <w:t>Quyết định này có hiệu lực thi hành kể từ ngày 14 tháng 10 năm 2024. Quyết định này thay thế Quyết định số 05/2011/QĐ-UBND ngày 03 tháng 3 năm 2011 của Ủy ban nhân dân Quận 4 về ban hành Quy chế tổ chức và hoạt động của Phòng Quản lý đô thị Quận 4.</w:t>
      </w:r>
    </w:p>
    <w:p>
      <w:r>
        <w:t>Điều 3.   Trách nhiệm thi hành</w:t>
      </w:r>
    </w:p>
    <w:p>
      <w:r>
        <w:t>Chánh Văn phòng Ủy ban nhân dân quận, Trưởng Phòng Quản lý đô thị, Trưởng Phòng Tư pháp, Trưởng Phòng Nội vụ, Thủ trưởng các cơ quan, đơn vị có liên quan, Chủ tịch Ủy ban nhân dân các phường chịu trách nhiệm thi hành Quyết định này./.</w:t>
      </w:r>
    </w:p>
    <w:p>
      <w:r>
        <w:t>CHỦ TỊCH</w:t>
      </w:r>
    </w:p>
    <w:p>
      <w:r>
        <w:t>Lê Văn Chiến</w:t>
      </w:r>
    </w:p>
    <w:p>
      <w:r>
        <w:t>QUY ĐỊNH</w:t>
      </w:r>
    </w:p>
    <w:p>
      <w:r>
        <w:t>VỀ CHỨC NĂNG, NHIỆM VỤ, QUYỀN HẠN VÀ TỔ CHỨC CỦA PHÒNG QUẢN LÝ ĐÔ THỊ THUỘC ỦY BAN NHÂN DÂN QUẬN 4</w:t>
      </w:r>
    </w:p>
    <w:p>
      <w:r>
        <w:t>(kèm theo Quyết định số 07/2024/QĐ-UBND ngày 07 tháng 10 năm 2024 của Ủy ban nhân dân Quận 4)</w:t>
      </w:r>
    </w:p>
    <w:p>
      <w:r>
        <w:t>Điều 1. Phạm vi, đối tượng điều chỉnh</w:t>
      </w:r>
    </w:p>
    <w:p>
      <w:r>
        <w:t>1. Phạm vi điều chỉnh</w:t>
      </w:r>
    </w:p>
    <w:p>
      <w:r>
        <w:t>Quy định chức năng, nhiệm vụ, quyền hạn và tổ chức của Phòng Quản lý đô thị thuộc Ủy ban nhân dân Quận 4 (gọi tắt là Phòng Quản lý đô thị).</w:t>
      </w:r>
    </w:p>
    <w:p>
      <w:r>
        <w:t>2. Đối tượng điều chỉnh</w:t>
      </w:r>
    </w:p>
    <w:p>
      <w:r>
        <w:t>Quy định này áp dụng đối với công chức đang công tác tại Phòng Quản lý đô thị; các cá nhân, tổ chức có liên quan đến Quy định chức năng, nhiệm vụ, quyền hạn và tổ chức của Phòng Quản lý đô thị.</w:t>
      </w:r>
    </w:p>
    <w:p>
      <w:r>
        <w:t>Điều 2. Vị trí và chức năng</w:t>
      </w:r>
    </w:p>
    <w:p>
      <w:r>
        <w:t>1. Phòng Quản lý đô thị là cơ quan chuyên môn thuộc Ủy ban nhân dân quận, thực hiện chức năng tham mưu, giúp Ủy ban nhân dân quận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quận, Chủ tịch Ủy ban nhân dân quận.</w:t>
      </w:r>
    </w:p>
    <w:p>
      <w:r>
        <w:t>2. Phòng Quản lý đô thị có tư cách pháp nhân, có con dấu và tài khoản riêng theo quy định của pháp luật; chịu sự chỉ đạo, quản lý về tổ chức, vị trí việc làm, biên chế và công tác của Ủy ban nhân dân quận, đồng thời chịu sự hướng dẫn, kiểm tra về chuyên môn, nghiệp vụ và các quy định khác của Sở Giao thông vận tải, Sở Xây dựng và Sở Quy hoạch - Kiến trúc.</w:t>
      </w:r>
    </w:p>
    <w:p>
      <w:r>
        <w:t>Điều 3. Nhiệm vụ và quyền hạn</w:t>
      </w:r>
    </w:p>
    <w:p>
      <w:r>
        <w:t>1. Trình Ủy ban nhân dân quận: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quận, đường phường theo quy định của pháp luật;</w:t>
      </w:r>
    </w:p>
    <w:p>
      <w:r>
        <w:t>đ) Dự thảo văn bản quy định cụ thể chức năng, nhiệm vụ, quyền hạn và cơ cấu tổ chức của Phòng Quản lý đô thị.</w:t>
      </w:r>
    </w:p>
    <w:p>
      <w:r>
        <w:t>2. Trình Chủ tịch Ủy ban nhân dân quận dự thảo các văn bản về lĩnh vực phụ trách thuộc thẩm quyền ban hành của Chủ tịch Ủy ban nhân dân quận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quận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quận thực hiện và chịu trách nhiệm về việc thẩm định, đăng ký, cấp các loại giấy phép thuộc phạm vi trách nhiệm, thẩm quyền của Phòng Quản lý đô thị theo quy định của pháp luật và theo phân công của Ủy ban nhân dân quận;</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thực hiện lập quy chế quản lý kiến trúc, quy định quản lý theo đồ án quy hoạch đô thị, thiết kế đô thị theo phân công, phân cấp và ủy quyền của Ủy ban nhân dân Thành phố Hồ Chí Minh, Ủy ban nhân dân quận;</w:t>
      </w:r>
    </w:p>
    <w:p>
      <w:r>
        <w:t>d) Tham mưu, giúp Ủy ban nhân dân quận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quận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quận phê duyệt, hoặc tham mưu Ủy ban nhân dân quận tổ chức lập, trình cấp có thẩm quyền phê duyệt quy hoạch xây dựng trên địa bàn theo quy định của pháp luật;</w:t>
      </w:r>
    </w:p>
    <w:p>
      <w:r>
        <w:t>h) Tham mưu, giúp Ủy ban nhân dân quận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xây dựng ngầm đô thị; quản lý sử dụng chung cơ sở hạ tầng kỹ thuật đô thị) do quận chịu trách nhiệm quản lý.</w:t>
      </w:r>
    </w:p>
    <w:p>
      <w:r>
        <w:t>5. Tham mưu, giúp Ủy ban nhân dân quận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phường trên địa bàn.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quận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quận.</w:t>
      </w:r>
    </w:p>
    <w:p>
      <w:r>
        <w:t>9. Theo dõi, tổng hợp, báo cáo định kỳ và đột xuất về tình hình thực hiện nhiệm vụ được giao với Ủy ban nhân dân quận,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quận.</w:t>
      </w:r>
    </w:p>
    <w:p>
      <w:r>
        <w:t>12. Thực hiện các nhiệm vụ khác theo sự phân công của Ủy ban nhân dân quận, Chủ tịch Ủy ban nhân dân quận và quy định của pháp luật.</w:t>
      </w:r>
    </w:p>
    <w:p>
      <w:r>
        <w:t>Điều 4. Tổ chức bộ máy</w:t>
      </w:r>
    </w:p>
    <w:p>
      <w:r>
        <w:t>1. Phòng Quản lý đô thị hoạt động theo chế độ Thủ trưởng. Phòng Quản lý đô thị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Quản lý đô thị cho phù hợp và đúng quy định.</w:t>
      </w:r>
    </w:p>
    <w:p>
      <w:r>
        <w:t>2. Trưởng phòng Phòng Quản lý đô thị:</w:t>
      </w:r>
    </w:p>
    <w:p>
      <w:r>
        <w:t>a) Chịu trách nhiệm trước Ủy ban nhân dân quận, Chủ tịch Ủy ban nhân dân quận, pháp luật về việc thực hiện đầy đủ chức năng, nhiệm vụ, quyền hạn của Phòng Quản lý đô thị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Sở Xây dựng, Sở Quy hoạch - Kiến trúc, Sở Giao thông vận tải về tổ chức, hoạt động của Phòng Quản lý đô thị;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Quản lý đô thị do Chủ tịch Ủy ban nhân dân quận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Điều 6. Tổ chức thực hiện</w:t>
      </w:r>
    </w:p>
    <w:p>
      <w:r>
        <w:t>1. Trưởng phòng Phòng Quản lý đô thị có trách nhiệm tham mưu Ủy ban nhân dân quận ban hành quyết định cụ thể hóa chức năng, nhiệm vụ, chế độ làm việc, mối quan hệ công tác trong công tác của Phòng Quản lý đô thị, quyền hạn, trách nhiệm, chức danh, tiêu chuẩn công chức của Phòng Quản lý đô thị phù hợp với đặc điểm của địa phương, nhưng không trái với nội dung Quyết định này.</w:t>
      </w:r>
    </w:p>
    <w:p>
      <w:r>
        <w:t>2. Trong quá trình thực hiện, nếu phát sinh các vấn đề vượt quá thẩm quyền thì Trưởng phòng Phòng Quản lý đô thị nghiên cứu đề xuất, trình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