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quy định về chức năng, nhiệm vụ, quyền hạn và cơ cấu tổ chức Vườn Quốc gia Tràm Chim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07/2024/QĐ-UBND</w:t>
      </w:r>
    </w:p>
    <w:p>
      <w:r>
        <w:t>Đồng Tháp, ngày 02 tháng 04 năm 2024</w:t>
      </w:r>
    </w:p>
    <w:p>
      <w:r>
        <w:t>QUYẾT ĐỊNH</w:t>
      </w:r>
    </w:p>
    <w:p>
      <w:r>
        <w:t>BAN HÀNH QUY ĐỊNH VỀ CHỨC NĂNG, NHIỆM VỤ, QUYỀN HẠN VÀ CƠ CẤU TỔ CHỨC VƯỜN QUỐC GIA TRÀM CHIM TỈNH ĐỒNG THÁP</w:t>
      </w:r>
    </w:p>
    <w:p>
      <w:r>
        <w:t>ỦY BAN NHÂN DÂN TỈNH ĐỒNG THÁP</w:t>
      </w:r>
    </w:p>
    <w:p>
      <w:r>
        <w:t>Căn cứ Luật Tổ chức chính quyền địa phương ngày 16 tháng 9 năm 2015;</w:t>
      </w:r>
    </w:p>
    <w:p>
      <w:r>
        <w:t>Căn cứ Luật Sửa đổi, bổ sung một số điều của Luật Tổ chức Chính phủ và Luật Tổ chức chính quyền địa phương ngày 22 tháng 11 năm 2019;</w:t>
      </w:r>
    </w:p>
    <w:p>
      <w:r>
        <w:t>Căn cứ Luật Lâm nghiệp ngày 15 tháng 11 năm 2017;</w:t>
      </w:r>
    </w:p>
    <w:p>
      <w:r>
        <w:t>Căn cứ Nghị định số 156/2018/NĐ-CP ngày 16 tháng 11 năm 2018 của Chính phủ quy định chi tiết thi hành một số điều Luật Lâm nghiệp;</w:t>
      </w:r>
    </w:p>
    <w:p>
      <w:r>
        <w:t>Căn cứ Nghị định số 83/2020/NĐ-CP ngày 15 tháng 7 năm 2020 của Chính phủ, sửa đổi, bổ sung một số điều của Nghị định số 156/2018/NĐ-CP ngày 16 tháng 11 năm 2018 của Chính phủ quy định chi tiết thi hành một số điều Luật Lâm nghiệp;</w:t>
      </w:r>
    </w:p>
    <w:p>
      <w:r>
        <w:t>Căn cứ Nghị định số 01/2019/NĐ-CP ngày 01 tháng 01 năm 2019 của Chính phủ về Kiểm lâm và Lực lượng chuyên trách bảo vệ rừng;</w:t>
      </w:r>
    </w:p>
    <w:p>
      <w:r>
        <w:t>Căn cứ Nghị định số 06/2019/NĐ-CP ngày 22 tháng 01 năm 2019 của Chính phủ về quản lý thực vật rừng, động vật rừng nguy cấp, quý, hiếm và thực thi Công ước về buôn bán quốc tế các loài động vật, thực vật hoang dã nguy cấp;</w:t>
      </w:r>
    </w:p>
    <w:p>
      <w:r>
        <w:t>Căn cứ Nghị định số 84/2021/NĐ-CP ngày 22 tháng 9 năm 2021 của Chính phủ sửa đổi, bổ sung một số điều của Nghị định số 06/2019/NĐ-CP ngày 22 tháng 01 năm 2019 của Chính phủ về quản lý thực vật rừng, động vật rừng nguy cấp, quý, hiếm và thực thi Công ước về Buôn bán quốc tế các loài động vật, thực vật hoang dã nguy cấp;</w:t>
      </w:r>
    </w:p>
    <w:p>
      <w:r>
        <w:t>Căn cứ Nghị định số 120/2020/NĐ-CP ngày 07 tháng 10 năm 2020 của Chính phủ quy định về thành lập, tổ chức lại, giải thể đơn vị sự nghiệp công lập;</w:t>
      </w:r>
    </w:p>
    <w:p>
      <w:r>
        <w:t>Căn cứ Quyết định số 253/1998/QĐ-TTg ngày 29 tháng 12 năm 1998 của Thủ tướng Chính phủ về việc chuyển hạng mục Khu bảo tồn thiên nhiên đất ngập nước Tràm Chim thành Vườn Quốc gia Tràm Chim và phê duyệt Dự án đầu tư xây dựng Vườn Quốc gia Tràm Chim giai đoạn 1999 - 2003;</w:t>
      </w:r>
    </w:p>
    <w:p>
      <w:r>
        <w:t>Căn cứ Thông tư số 28/2018/TT-BNNPTNT ngày 16 tháng 11 năm 2018 của Bộ trưởng Bộ Nông nghiệp và Phát triển nông thôn quy định về quản lý rừng bền vững;</w:t>
      </w:r>
    </w:p>
    <w:p>
      <w:r>
        <w:t>Theo đề nghị của Giám đốc Vườn Quốc gia Tràm Chim.</w:t>
      </w:r>
    </w:p>
    <w:p>
      <w:r>
        <w:t>QUYẾT ĐỊNH:</w:t>
      </w:r>
    </w:p>
    <w:p>
      <w:r>
        <w:t>Điều 1.  Ban hành kèm theo Quyết định này Quy định về chức năng, nhiệm vụ, quyền hạn và cơ cấu tổ chức của Vườn Quốc gia Tràm Chim tỉnh Đồng Tháp.</w:t>
      </w:r>
    </w:p>
    <w:p>
      <w:r>
        <w:t>Điều 2.  Quyết định này có hiệu lực thi hành kể từ ngày 15 tháng 4 năm 2024 và thay thế Quyết định số 10/2020/QĐ-UBND ngày 23 tháng 4 năm 2020 của Ủy ban nhân dân Tỉnh ban hành Quy định về chức năng, nhiệm vụ, quyền hạn và cơ cấu tổ chức Vườn Quốc gia Tràm Chim tỉnh Đồng Tháp.</w:t>
      </w:r>
    </w:p>
    <w:p>
      <w:r>
        <w:t>Điều 3.  Chánh Văn phòng Ủy ban nhân dân Tỉnh; Thủ trưởng Sở, ban, ngành Tỉnh và Chủ tịch Ủy ban nhân dân huyện, thành phố chịu trách nhiệm thi hành Quyết định này./.</w:t>
      </w:r>
    </w:p>
    <w:p>
      <w:r>
        <w:t>Nơi nhận:</w:t>
      </w:r>
    </w:p>
    <w:p>
      <w:r>
        <w:t>- Như Điều 3;</w:t>
      </w:r>
    </w:p>
    <w:p>
      <w:r>
        <w:t>- Chính phủ;</w:t>
      </w:r>
    </w:p>
    <w:p>
      <w:r>
        <w:t>- Vụ Pháp chế - Bộ Nội vụ;</w:t>
      </w:r>
    </w:p>
    <w:p>
      <w:r>
        <w:t>- Vụ Pháp chế - Bộ Nông nghiệp và Phát triển nông thôn;</w:t>
      </w:r>
    </w:p>
    <w:p>
      <w:r>
        <w:t>- Cục Kiểm tra VBQPPL - Bộ Tư pháp;</w:t>
      </w:r>
    </w:p>
    <w:p>
      <w:r>
        <w:t>- TT/TU; TT/HĐND Tỉnh;</w:t>
      </w:r>
    </w:p>
    <w:p>
      <w:r>
        <w:t>- Chủ tịch và các PCT/UBND Tỉnh;</w:t>
      </w:r>
    </w:p>
    <w:p>
      <w:r>
        <w:t>- Sở Tư pháp;</w:t>
      </w:r>
    </w:p>
    <w:p>
      <w:r>
        <w:t>- Công báo Tỉnh; Cổng thông tin điện tử Tỉnh;</w:t>
      </w:r>
    </w:p>
    <w:p>
      <w:r>
        <w:t>- Lưu: VT, NC/NCPC (NX).</w:t>
      </w:r>
    </w:p>
    <w:p>
      <w:r>
        <w:t>TM. ỦY BAN NHÂN DÂN</w:t>
      </w:r>
    </w:p>
    <w:p>
      <w:r>
        <w:t>CHỦ TỊCH</w:t>
      </w:r>
    </w:p>
    <w:p>
      <w:r>
        <w:t>Phạm Thiện Nghĩa</w:t>
      </w:r>
    </w:p>
    <w:p>
      <w:r>
        <w:t>QUY ĐỊNH</w:t>
      </w:r>
    </w:p>
    <w:p>
      <w:r>
        <w:t>VỀ CHỨC NĂNG, NHIỆM VỤ, QUYỀN HẠN VÀ CƠ CẤU TỔ CHỨC CỦA VƯỜN QUỐC GIA TRÀM CHIM TỈNH ĐỒNG THÁP</w:t>
      </w:r>
    </w:p>
    <w:p>
      <w:r>
        <w:t>(Ban hành kèm theo Quyết định số: 07/2024/QĐ-UBND ngày 02/4/2024 của Ủy ban nhân dân tỉnh Đồng Tháp)</w:t>
      </w:r>
    </w:p>
    <w:p>
      <w:r>
        <w:t>Chương I</w:t>
      </w:r>
    </w:p>
    <w:p>
      <w:r>
        <w:t>VỊ TRÍ, CHỨC NĂNG</w:t>
      </w:r>
    </w:p>
    <w:p>
      <w:r>
        <w:t>Điều 1. Vị trí</w:t>
      </w:r>
    </w:p>
    <w:p>
      <w:r>
        <w:t>Vườn Quốc gia Tràm Chim là đơn vị sự nghiệp công lập trực thuộc Ủy ban nhân dân Tỉnh; chịu sự quản lý nhà nước về chuyên ngành của Sở Nông nghiệp và Phát triển nông thôn; chịu sự quản lý về chuyên môn, nghiệp vụ của các cơ quan chuyên môn cấp tỉnh và cơ quan có thẩm quyền theo quy định của pháp luật.</w:t>
      </w:r>
    </w:p>
    <w:p>
      <w:r>
        <w:t>Điều 2. Chức năng</w:t>
      </w:r>
    </w:p>
    <w:p>
      <w:r>
        <w:t>Vườn Quốc gia Tràm Chim có chức năng tham mưu, giúp Ủy ban nhân dân Tỉnh về tổ chức thực hiện nhiệm vụ quản lý rừng, bảo vệ rừng; bảo tồn hệ sinh thái đất ngập nước điển hình của vùng đồng bằng sông Cửu Long thành một mẫu chuẩn Quốc gia về hệ sinh thái đất ngập nước vùng lụt kín Đồng Tháp Mười; đặc biệt bảo tồn nguồn gien, loài động thực vật thuộc danh mục loài nguy cấp, quý, hiếm và các loài bản địa là động thực vật rừng thông thường phân bố bên trong Vườn Quốc gia; bảo tồn những giá trị độc đáo về văn hóa, di tích cấp Quốc gia và lịch sử cách mạng; nghiên cứu, khai thác hợp lý hệ sinh thái của vùng vì lợi ích Quốc gia và đóng góp vào việc bảo vệ môi trường, sinh thái chung của vùng Đông Nam Á; phát huy các giá trị của hệ sinh thái đất ngập nước trong việc bảo vệ môi trường, bảo vệ cảnh quan thiên nhiên phục vụ cho nhu cầu nghiên cứu khoa học, giáo dục môi trường và được phép cho thuê dịch vụ môi trường theo quy định; phối hợp tổ chức quản lý, kiểm tra, giám sát các hoạt động du lịch, kết hợp chương trình nghiên cứu khoa học và bảo tồn đa dạng sinh học ở Vườn Quốc gia Tràm Chim.</w:t>
      </w:r>
    </w:p>
    <w:p>
      <w:r>
        <w:t>Chương II</w:t>
      </w:r>
    </w:p>
    <w:p>
      <w:r>
        <w:t>NHIỆM VỤ, QUYỀN HẠN VÀ CƠ CẤU TỔ CHỨC</w:t>
      </w:r>
    </w:p>
    <w:p>
      <w:r>
        <w:t>Điều 3. Nhiệm vụ và quyền hạn</w:t>
      </w:r>
    </w:p>
    <w:p>
      <w:r>
        <w:t>Vườn Quốc gia Tràm Chim có những nhiệm vụ và quyền hạn sau đây:</w:t>
      </w:r>
    </w:p>
    <w:p>
      <w:r>
        <w:t>1. Trình Ủy ban nhân dân Tỉnh về quy hoạch, kế hoạch phát triển, chương trình, dự án về chính sách hợp tác đầu tư, bảo tồn, khai thác để phát triển bền vững Vườn Quốc gia Tràm Chim thành khu cảnh quan thiên nhiên của vùng Đồng Tháp Mười, nhằm bảo tồn đa dạng sinh học, phục vụ cho nhu cầu nghiên cứu khoa học, du lịch sinh thái, vui chơi giải trí, giáo dục môi trường của các tổ chức, cá nhân trong và ngoài nước.</w:t>
      </w:r>
    </w:p>
    <w:p>
      <w:r>
        <w:t>2. Xây dựng và thực thi các phương án bảo vệ, tái tạo cảnh quan thiên nhiên; cung cấp các khu cư trú thích hợp cho các loài chim quý hiếm và tạo điều kiện thuận lợi cho các loài động, thực vật hoang dã khác phát triển bền vững, cụ thể như sau:</w:t>
      </w:r>
    </w:p>
    <w:p>
      <w:r>
        <w:t>a) Quy hoạch kiến trúc cảnh quan của Vườn Quốc gia Tràm Chim, nhằm định hướng các hoạt động xây dựng kết cấu hạ tầng một cách đồng bộ trong một không gian kiến trúc có hoạch định, bảo đảm kết hợp hài hòa giữa kiến trúc hiện đại và cảnh quan của Đồng Tháp Mười; đồng thời thống nhất giữa các công trình xây dựng cơ bản và các công trình phục vụ phát triển du lịch phù hợp với điều kiện thực tế của địa phương;</w:t>
      </w:r>
    </w:p>
    <w:p>
      <w:r>
        <w:t>b) Xây dựng các dự án, đề án, phương án, kế hoạch kêu gọi đầu tư phù hợp với tiềm năng và đúng quy định của pháp luật.</w:t>
      </w:r>
    </w:p>
    <w:p>
      <w:r>
        <w:t>3. Bảo tồn và phát triển tài nguyên thực vật và động vật, gồm:</w:t>
      </w:r>
    </w:p>
    <w:p>
      <w:r>
        <w:t>a) Quản lý điều tiết nước thích ứng với nhu cầu bảo tồn đa dạng sinh học và tiêu chí của Công ước Ramsar;</w:t>
      </w:r>
    </w:p>
    <w:p>
      <w:r>
        <w:t>b) Nghiên cứu, thử nghiệm việc đốt có kiểm soát đồng cỏ;</w:t>
      </w:r>
    </w:p>
    <w:p>
      <w:r>
        <w:t>c) Phục hồi, phát triển bền vững một số loài động, thực vật đặc trưng tiêu biểu của Vườn Quốc gia Tràm Chim và vùng Đồng Tháp Mười; đồng thời, trồng cây phân tán bản địa, tạo cảnh quan môi trường;</w:t>
      </w:r>
    </w:p>
    <w:p>
      <w:r>
        <w:t>d) Quản lý tài nguyên rừng;</w:t>
      </w:r>
    </w:p>
    <w:p>
      <w:r>
        <w:t>đ) Triển khai các công trình nghiên cứu và giám sát về đa dạng sinh học;</w:t>
      </w:r>
    </w:p>
    <w:p>
      <w:r>
        <w:t>e) Tạo lập một số điểm  (ao, hồ, lung, rọc)  trong Vườn Quốc gia Tràm Chim phù hợp với điều kiện tự nhiên để bảo tồn và phát triển hài hòa các loài động, thực vật bản địa.</w:t>
      </w:r>
    </w:p>
    <w:p>
      <w:r>
        <w:t>4. Quản lý, phát triển nguồn lợi thủy sản, gồm các nội dung:</w:t>
      </w:r>
    </w:p>
    <w:p>
      <w:r>
        <w:t>a) Bổ sung nguồn giống thủy sản bản địa vào vùng lõi của Vườn Quốc gia Tràm Chim, nhằm tăng số lượng thủy sản đặc trưng của vùng Đồng Tháp Mười và của Vườn, tạo điều kiện thuận lợi để tăng thêm nguồn thức ăn, thu hút các loài chim nước và một số loài động vật sống trên cạn sử dụng cá làm thức ăn và làm nơi cư trú tại vùng lõi của Vườn Quốc gia Tràm Chim;</w:t>
      </w:r>
    </w:p>
    <w:p>
      <w:r>
        <w:t>b) Tạo nơi cư trú thích hợp cho các loài cá đồng bên trong Vườn Quốc gia Tràm Chim, nhằm lưu giữ cá bố, mẹ, cá nhỏ để bổ sung cho nguồn giống tự nhiên và tăng số lượng quần thể cá.</w:t>
      </w:r>
    </w:p>
    <w:p>
      <w:r>
        <w:t>5. Quản lý tài nguyên nước, gồm các nội dung:</w:t>
      </w:r>
    </w:p>
    <w:p>
      <w:r>
        <w:t>a) Điều tiết chế độ thủy văn nhằm nâng cao chất lượng nước trong Vườn Quốc gia Tràm Chim cho phù hợp với điều kiện sinh sống của các loài thực vật và động vật; duy trì, tái tạo những đặc điểm về địa mạo, thủy văn và cảnh quan thiên nhiên phù hợp với những đặc trưng cơ bản của vùng Đồng Tháp Mười, làm cơ sở để bảo tồn và tái tạo các nguồn gien thực vật và động vật;</w:t>
      </w:r>
    </w:p>
    <w:p>
      <w:r>
        <w:t>b) Tạo một “Khu ngập nước” để làm khu tích nước thường xuyên cho các loài chim nước sinh sống và phòng cháy, chữa cháy rừng.</w:t>
      </w:r>
    </w:p>
    <w:p>
      <w:r>
        <w:t>- Bảo vệ tài nguyên rừng, cây bản địa, thủy sản, đồng cỏ, đất, nước, các loại rong, tảo và phiêu sinh động, thực vật.</w:t>
      </w:r>
    </w:p>
    <w:p>
      <w:r>
        <w:t>- Xây dựng các chương trình nghiên cứu và thiết lập hệ thống quản lý, giám sát môi trường và đa dạng sinh học.</w:t>
      </w:r>
    </w:p>
    <w:p>
      <w:r>
        <w:t>c) Lập phương án, kế hoạch sử dụng các nguồn vốn Nhà nước, hợp tác đầu tư, bảo tồn và theo dõi thanh, quyết toán các khối lượng hoàn thành bàn giao đưa vào sử dụng đúng mục đích, có hiệu quả và tiết kiệm theo quy định của pháp luật; xây dựng và thực thi các phương án, quy hoạch quản lý, điều tiết nước nhằm duy trì, tái tạo những đặc điểm địa mạo thủy văn và cảnh quan thiên nhiên làm cơ sở để bảo tồn, tái tạo nguồn gien thực vật, động vật, tạo điều kiện thích hợp ở vùng ngập nước. Nâng cấp hệ thống đê bao phù hợp với quản lý thủy văn của Vườn và các cống, đập phục vụ cho việc quản lý điều tiết nước, nhu cầu giao thông, tuần tra, canh gác bảo vệ và phòng cháy, chữa cháy rừng.</w:t>
      </w:r>
    </w:p>
    <w:p>
      <w:r>
        <w:t>6. Tổ chức quản lý, bảo vệ cảnh quan, gồm các nội dung sau:</w:t>
      </w:r>
    </w:p>
    <w:p>
      <w:r>
        <w:t>a) Xây dựng hệ thống thông tin điện tử, biển báo, bảng hướng dẫn tuyên truyền để gắn kết con người với thiên nhiên, phục vụ cho việc bảo vệ và phát triển Vườn Quốc gia Tràm Chim;</w:t>
      </w:r>
    </w:p>
    <w:p>
      <w:r>
        <w:t>b) Tuyên truyền giáo dục cho cộng đồng về các giá trị của hệ sinh thái đất ngập nước;</w:t>
      </w:r>
    </w:p>
    <w:p>
      <w:r>
        <w:t>c) Tăng cường sự tham gia của cộng đồng vào việc bảo vệ và phát triển Vườn Quốc gia Tràm Chim;</w:t>
      </w:r>
    </w:p>
    <w:p>
      <w:r>
        <w:t>d) Xây dựng cơ chế thích hợp để Nhân dân địa phương tự nguyện tham gia bảo vệ, ngăn chặn tình trạng di dân tự do lấn chiếm đất đai và xây dựng trái phép trong khu vực của Vườn Quốc gia Tràm Chim; phối hợp với các tổ chức có liên quan xây dựng quy chế đồng quản lý;</w:t>
      </w:r>
    </w:p>
    <w:p>
      <w:r>
        <w:t>đ) Được trang bị công cụ, dụng cụ hỗ trợ và phương tiện chuyên dùng theo quy định của pháp luật; được phép phối hợp với các cơ quan chức năng xử lý các hành vi vi phạm trong khu vực cấm thuộc quyền quản lý.</w:t>
      </w:r>
    </w:p>
    <w:p>
      <w:r>
        <w:t>7. Nghiên cứu và giám sát môi trường, gồm các nội dung sau:</w:t>
      </w:r>
    </w:p>
    <w:p>
      <w:r>
        <w:t>a) Nghiên cứu về lịch sử, văn hóa, nhân văn vùng Đồng Tháp Mười; nghiên cứu sự phát triển kinh tế - xã hội của vùng và những diễn biến của các yếu tố môi trường tác động đến khu hệ sinh thái Vườn Quốc gia Tràm Chim;</w:t>
      </w:r>
    </w:p>
    <w:p>
      <w:r>
        <w:t>b) Nghiên cứu, bảo tồn tính đa dạng sinh học và quản lý, sử dụng bền vững tài nguyên của hệ sinh thái đất ngập nước thuộc thẩm quyền quản lý của Vườn Quốc gia Tràm Chim theo quy định;</w:t>
      </w:r>
    </w:p>
    <w:p>
      <w:r>
        <w:t>c) Giám sát xu thế phát triển của động vật hoang dã, trong đó có các loài chim nước quý hiếm và đặc biệt là loài Sếu cổ trụi ( Grus antigone sharpii ).</w:t>
      </w:r>
    </w:p>
    <w:p>
      <w:r>
        <w:t>8. Tổ chức các hoạt động nghiên cứu khoa học, gồm các nội dung:</w:t>
      </w:r>
    </w:p>
    <w:p>
      <w:r>
        <w:t>a) Quản lý hoạt động nghiên cứu khoa học, thu thập nguồn gien, mẫu vật di truyền; theo dõi, tổ chức xây dựng, quản lý cơ sở dữ liệu và lập báo cáo hiện trạng đa dạng sinh học; có biện pháp phòng, trừ dịch bệnh trong Vườn Quốc gia. Tổ chức kiểm soát sinh vật ngoại lai xâm hại đến hệ sinh thái của Vườn Quốc gia;</w:t>
      </w:r>
    </w:p>
    <w:p>
      <w:r>
        <w:t>b) Nghiên cứu khoa học theo chương trình, đề tài, dự án được cơ quan Nhà nước có thẩm quyền phê duyệt, báo cáo kết quả hoạt động lên cơ quan quản lý cấp trên theo quy định; hướng dẫn, kiểm tra, giám sát các tổ chức, cá nhân có các hoạt động về thực hành, thực tập, thực hiện các chuyên đề, đề tài nghiên cứu; lập hồ sơ khoa học làm cơ sở cho việc hoạch định các chương trình, kế hoạch, biện pháp quản lý, bảo tồn, khai thác lâu dài.</w:t>
      </w:r>
    </w:p>
    <w:p>
      <w:r>
        <w:t>9. Hợp tác quốc tế:</w:t>
      </w:r>
    </w:p>
    <w:p>
      <w:r>
        <w:t>Xây dựng chương trình, dự án hợp tác quốc tế về quản lý, bảo vệ, cứu hộ, bảo tồn, phát triển tài nguyên thiên nhiên và đa dạng sinh học; tổ chức các hoạt động hợp tác quốc tế sau khi được cấp có thẩm quyền phê duyệt.</w:t>
      </w:r>
    </w:p>
    <w:p>
      <w:r>
        <w:t>10. Tổ chức dịch vụ môi trường rừng:</w:t>
      </w:r>
    </w:p>
    <w:p>
      <w:r>
        <w:t>Phối hợp với các đơn vị có liên quan xây dựng và triển khai đề án du lịch sinh thái, nghỉ dưỡng, giải trí phù hợp với phương án quản lý rừng bền vững đã được cấp có thẩm quyền phê duyệt; bảo vệ, duy trì vẻ đẹp, cảnh quan thiên nhiên, bảo tồn đa dạng sinh học hệ sinh thái rừng phục vụ cho hoạt động kinh doanh dịch vụ du lịch; hấp thụ và lưu giữ các bon của rừng; giảm phát thải khí nhà kính từ hạn chế mất rừng và suy thoái rừng; quản lý rừng bền vững và tăng trưởng xanh; cung ứng bãi sinh sản, nguồn thức ăn, con giống tự nhiên, nguồn nước từ rừng và các yếu tố môi trường, hệ sinh thái để nuôi trồng thủy sản.</w:t>
      </w:r>
    </w:p>
    <w:p>
      <w:r>
        <w:t>11. Tổ chức nuôi, cứu hộ, bảo tồn và phát triển sinh vật rừng; tiếp nhận các loài bản địa hoặc các loài phù hợp với sinh cảnh tự nhiên của Vườn Quốc gia Tràm Chim hoặc các loài được phép nghiên cứu khoa học trong đề tài do cơ quan Nhà nước có thẩm quyền phê duyệt; tái thả sinh vật về môi trường sống tự nhiên của chúng sau khi cứu hộ; nuôi bán hoang dã  (phải có kết luận xét nghiệm kiểm dịch của cơ quan chức năng theo quy định) , nhằm mục đích tái thả sinh vật về môi trường tự nhiên và phục vụ nghiên cứu khoa học; nghiên cứu, duy trì giống gốc, cung cấp nguồn giống cho phát triển gây nuôi theo quy định; thu thập mẫu vật, nguồn gen sinh vật theo quy định; lưu trữ, bảo tồn nguồn gien các loài nguy cấp, quý, hiếm, có nguy cơ tuyệt chủng; nghiên cứu, thu thập các thông tin về sinh học và cung ứng nguồn giống sinh vật, dịch vụ về thú y cho các tổ chức và cá nhân để gây nuôi, phát triển bền vững theo quy định của pháp luật.</w:t>
      </w:r>
    </w:p>
    <w:p>
      <w:r>
        <w:t>12. Tham mưu cấp thẩm quyền trong việc thực hiện các biện pháp phát triển và khai thác hợp lý, có hiệu quả tài nguyên rừng, hệ sinh thái, nguồn lợi động, thực vật trong Vườn.</w:t>
      </w:r>
    </w:p>
    <w:p>
      <w:r>
        <w:t>13. Thu và quản lý các nguồn thu từ các dịch vụ phục vụ và các khoản thu khác theo quy định; hạch toán theo quy định hiện hành của đơn vị sự nghiệp có thu.</w:t>
      </w:r>
    </w:p>
    <w:p>
      <w:r>
        <w:t>14. Tổ chức thực hiện công tác bảo vệ an toàn tài nguyên và môi trường, tài sản của đơn vị và của khách; đấu tranh ngăn chặn những hành vi vi phạm pháp luật về quản lý và bảo vệ rừng, những hành vi xâm phạm đến di tích cấp Quốc gia; phối hợp với các cơ quan chức năng bảo vệ an ninh trật tự, an toàn xã hội thuộc khu vực quản lý của Vườn Quốc gia Tràm Chim.</w:t>
      </w:r>
    </w:p>
    <w:p>
      <w:r>
        <w:t>15. Phối hợp các cơ quan liên quan kiểm tra, giám sát và chủ động tổ chức thực hiện các nội dung sau:</w:t>
      </w:r>
    </w:p>
    <w:p>
      <w:r>
        <w:t>a) Thực hiện tốt công tác phòng cháy, chữa cháy rừng; phòng, chống cháy nổ trong khu vực quản lý của Vườn Quốc gia Tràm Chim;</w:t>
      </w:r>
    </w:p>
    <w:p>
      <w:r>
        <w:t>b) Thực hiện tốt công tác phòng ngừa, ngăn chặn người dân xâm nhập trái phép vào Vườn Quốc gia Tràm Chim;</w:t>
      </w:r>
    </w:p>
    <w:p>
      <w:r>
        <w:t>c) Thường xuyên kiểm tra an toàn các phương tiện thủy, bằng lái tàu, nhằm đảm bảo tuyệt đối an toàn cho du khách;</w:t>
      </w:r>
    </w:p>
    <w:p>
      <w:r>
        <w:t>d) Tuyên truyền đối với du khách, Nhân dân địa phương, học sinh, sinh viên và cộng tác viên bảo vệ môi trường sinh thái; bảo tồn đa dạng sinh học; công tác phòng cháy, chữa cháy rừng; phòng, chống cháy nổ;</w:t>
      </w:r>
    </w:p>
    <w:p>
      <w:r>
        <w:t>đ) Thực hiện công tác hợp tác trong và ngoài nước về lĩnh vực bảo tồn thiên nhiên, môi trường;</w:t>
      </w:r>
    </w:p>
    <w:p>
      <w:r>
        <w:t>e) Thực hiện tốt Luật Lâm nghiệp, Luật Thủy sản, Luật Bảo vệ môi trường, Luật Đa dạng sinh học, tiêu chí Ramsar và các văn bản quy phạm pháp luật có liên quan.</w:t>
      </w:r>
    </w:p>
    <w:p>
      <w:r>
        <w:t>16. Thực hiện quyền và nghĩa vụ của chủ rừng là Ban quản lý rừng đặc dụng; thực hiện chế độ thống kê, báo cáo tình hình diễn biến tài nguyên rừng; tình hình kết quả hoạt động của đơn vị theo quy định và tổ chức Lực lượng chuyên trách bảo vệ rừng.</w:t>
      </w:r>
    </w:p>
    <w:p>
      <w:r>
        <w:t>17. Lực lượng chuyên trách bảo vệ rừng gồm có viên chức và lao động hợp đồng; số lượng viên chức và lao động hợp đồng thực hiện theo quy định của pháp luật.</w:t>
      </w:r>
    </w:p>
    <w:p>
      <w:r>
        <w:t>18. Quản lý, tổ chức bộ máy, biên chế, tài chính, tài sản được giao theo quy định hiện hành và phân cấp của Ủy ban nhân dân Tỉnh.</w:t>
      </w:r>
    </w:p>
    <w:p>
      <w:r>
        <w:t>19. Phối hợp với chính quyền địa phương phát triển kinh tế - xã hội, cải thiện và nâng cao đời sống của người dân sống trong vùng đệm; nghiên cứu các mô hình lâm nghiệp, mô hình khuyến lâm, khuyến nông, khuyến ngư ở vùng đệm, mô hình làng du lịch, hướng dẫn chuyển giao kỹ thuật cho Nhân dân vùng đệm.</w:t>
      </w:r>
    </w:p>
    <w:p>
      <w:r>
        <w:t>20. Thực hiện các nhiệm vụ khác do Ủy ban nhân dân Tỉnh, Chủ tịch Ủy ban nhân dân Tỉnh phân công.</w:t>
      </w:r>
    </w:p>
    <w:p>
      <w:r>
        <w:t>Điều 4. Cơ cấu tổ chức</w:t>
      </w:r>
    </w:p>
    <w:p>
      <w:r>
        <w:t>1. Lãnh đạo Vườn Quốc gia Tràm Chim</w:t>
      </w:r>
    </w:p>
    <w:p>
      <w:r>
        <w:t>a) Vườn Quốc gia Tràm Chim làm việc theo chế độ Thủ trưởng; Giám đốc là người đứng đầu, trực tiếp quản lý, điều hành và chịu trách nhiệm về toàn bộ các hoạt động của Vườn Quốc gia Tràm Chim trước Ủy ban nhân dân Tỉnh, Chủ tịch Ủy ban nhân dân Tỉnh và trước pháp luật về việc thực hiện các nhiệm vụ được phân công, nhằm đạt được những mục tiêu của các dự án đầu tư xây dựng, các quyết định, chỉ thị, kế hoạch của Ủy ban nhân dân Tỉnh về lĩnh vực quản lý, khai thác, bảo tồn và tái tạo tài nguyên thiên nhiên  (bao gồm: tài nguyên đất, nước, tài nguyên động, thực vật tại Vườn Quốc gia Tràm Chim);</w:t>
      </w:r>
    </w:p>
    <w:p>
      <w:r>
        <w:t>b) Giúp việc cho Giám đốc Vườn Quốc gia Tràm Chim có không quá 03 (ba) Phó Giám đốc. Phó Giám đốc thực hiện nhiệm vụ, quyền hạn theo sự phân công của Giám đốc, được Giám đốc phân công phụ trách một hoặc một số lĩnh vực công tác và chịu trách nhiệm trước Giám đốc và trước pháp luật về kết quả công tác được giao;</w:t>
      </w:r>
    </w:p>
    <w:p>
      <w:r>
        <w:t>c) Việc bổ nhiệm, miễn nhiệm, điều động, luân chuyển, cách chức Giám đốc, Phó Giám đốc Vườn Quốc gia Tràm Chim do Chủ tịch Ủy ban nhân dân Tỉnh quyết định theo tiêu chuẩn chức danh và quy trình, quy định của Đảng, Nhà nước về quản lý cán bộ. Việc khen thưởng, kỷ luật Giám đốc, các Phó Giám đốc Vườn Quốc gia Tràm Chim thực hiện theo quy định của pháp luật;</w:t>
      </w:r>
    </w:p>
    <w:p>
      <w:r>
        <w:t>d) Căn cứ vào chức danh, tiêu chuẩn ngạch, quy định của pháp luật, phân cấp quản lý của Ủy ban nhân dân Tỉnh, Giám đốc Vườn Quốc gia Tràm Chim thực hiện việc bổ nhiệm, miễn nhiệm, khen thưởng, kỷ luật viên chức, nhân viên của các phòng chuyên môn, nghiệp vụ và đơn vị trực thuộc Vườn Quốc gia Tràm Chim.</w:t>
      </w:r>
    </w:p>
    <w:p>
      <w:r>
        <w:t>2. Cơ cấu tổ chức</w:t>
      </w:r>
    </w:p>
    <w:p>
      <w:r>
        <w:t>a) Các phòng chuyên môn:</w:t>
      </w:r>
    </w:p>
    <w:p>
      <w:r>
        <w:t>- Phòng Tổ chức - Hành chính.</w:t>
      </w:r>
    </w:p>
    <w:p>
      <w:r>
        <w:t>- Phòng Kế hoạch - Tài chính.</w:t>
      </w:r>
    </w:p>
    <w:p>
      <w:r>
        <w:t>- Phòng Quản lý, bảo vệ và Phòng cháy chữa cháy rừng  (Đơn vị chịu sự chỉ đạo quản lý trực tiếp, toàn diện của Giám đốc Vườn Quốc gia Tràm Chim; đồng thời, chịu sự hướng dẫn chuyên môn, nghiệp vụ của Chi cục Kiểm lâm Tỉnh).</w:t>
      </w:r>
    </w:p>
    <w:p>
      <w:r>
        <w:t>b) Đơn vị sự nghiệp công lập trực thuộc:</w:t>
      </w:r>
    </w:p>
    <w:p>
      <w:r>
        <w:t>Trung tâm Bảo tồn và Hợp tác Quốc tế là đơn vị sự nghiệp công lập trực thuộc Vườn Quốc gia Tràm Chim, có tư cách pháp nhân, trụ sở làm việc và con dấu riêng.</w:t>
      </w:r>
    </w:p>
    <w:p>
      <w:r>
        <w:t>3. Biên chế, số lượng người làm việc</w:t>
      </w:r>
    </w:p>
    <w:p>
      <w:r>
        <w:t>a) Biên chế, số lượng người làm việc của Vườn Quốc gia Tràm Chim được Ủy ban nhân dân Tỉnh giao trên cơ sở vị trí việc làm, gắn với chức năng, nhiệm vụ, quyền hạn được giao.</w:t>
      </w:r>
    </w:p>
    <w:p>
      <w:r>
        <w:t>b) Việc tuyển dụng, sử dụng, bố trí viên chức, hợp đồng lao động của VQG Tràm Chim thực hiện theo quy định của pháp luật và phân cấp quản lý của Ủy ban nhân dân Tỉnh.</w:t>
      </w:r>
    </w:p>
    <w:p>
      <w:r>
        <w:t>Chương III</w:t>
      </w:r>
    </w:p>
    <w:p>
      <w:r>
        <w:t>ĐIỀU KHOẢN THI HÀNH</w:t>
      </w:r>
    </w:p>
    <w:p>
      <w:r>
        <w:t>Điều 5. Giám đốc Vườn Quốc gia Tràm Chim có trách nhiệm</w:t>
      </w:r>
    </w:p>
    <w:p>
      <w:r>
        <w:t>1. Tổ chức triển khai thực hiện Quy định này.</w:t>
      </w:r>
    </w:p>
    <w:p>
      <w:r>
        <w:t>2. Căn cứ Quy định này và quy định của pháp luật hiện hành ban hành quy định cụ thể nhiệm vụ, quyền hạn của các phòng chuyên môn, đơn vị sự nghiệp trực thuộc Vườn Quốc gia Tràm Chim và xây dựng quy chế hoạt động của đơn vị phù hợp với chức năng, nhiệm vụ, quyền hạn và cơ cấu tổ chức.</w:t>
      </w:r>
    </w:p>
    <w:p>
      <w:r>
        <w:t>Điều 6. Sửa đổi, bổ sung Quy định</w:t>
      </w:r>
    </w:p>
    <w:p>
      <w:r>
        <w:t>Trong quá trình thực hiện, nếu có phát sinh, vướng mắc, cần sửa đổi, bổ sung, Giám đốc Vườn Quốc gia Tràm Chim chủ trì, phối hợp với Giám đốc Sở Nội vụ, Giám đốc Sở Nông nghiệp và Phát triển nông thôn trao đổi để thống nhất, trình Ủy ban nhân dân Tỉnh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