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bãi bỏ Quyết định 62/2010/QĐ-UBND và Quyết định 46/2021/QĐ-UBND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07/2024/QĐ-UBND</w:t>
      </w:r>
    </w:p>
    <w:p>
      <w:r>
        <w:t>Bình Phước, ngày 26 tháng 4 năm 2024</w:t>
      </w:r>
    </w:p>
    <w:p>
      <w:r>
        <w:t>QUYẾT ĐỊNH</w:t>
      </w:r>
    </w:p>
    <w:p>
      <w:r>
        <w:t>BÃI BỎ QUYẾT ĐỊNH SỐ 62/2010/QĐ-UBND NGÀY 29 THÁNG 9 NĂM 2010 CỦA ỦY BAN NHÂN DÂN TỈNH VÀ QUYẾT ĐỊNH SỐ 46/2011/QĐ-UBND NGÀY 15 THÁNG 8 NĂM 2011 CỦA ỦY BAN NHÂN DÂN TỈNH VỀ VIỆC BỔ SUNG QUYẾT ĐỊNH SỐ 62/2010/QĐ-UBND</w:t>
      </w:r>
    </w:p>
    <w:p>
      <w:r>
        <w:t>ỦY BAN NHÂN DÂN TỈNH BÌNH PHƯỚC</w:t>
      </w:r>
    </w:p>
    <w:p>
      <w:r>
        <w:t>Căn cứ Luật Tổ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quyết số 33/2023/NQ-HĐND ngày 08 tháng 12 năm 2023 của Hội đồng nhân dân tỉnh ban hành Quy định chính sách đối với cán bộ, công chức, viên chức được luân chuyển trên địa bàn tỉnh Bình Phước;</w:t>
      </w:r>
    </w:p>
    <w:p>
      <w:r>
        <w:t>Theo đề nghị của Giám đốc Sở Nội vụ tại Tờ trình số 556/TTr-SNV ngày 29 tháng 3 năm 2024.</w:t>
      </w:r>
    </w:p>
    <w:p>
      <w:r>
        <w:t>QUYẾT ĐỊNH:</w:t>
      </w:r>
    </w:p>
    <w:p>
      <w:r>
        <w:t>Điều 1.  Bãi bỏ toàn bộ các Quyết định sau đây: Quyết định số 62/2010/QĐ-UBND ngày 29 tháng 9 năm 2010 của Ủy ban nhân dân tỉnh Quy định chế độ, chính sách đối với cán bộ, công chức, viên chức được luân chuyển, điều động, biệt phái trên địa bàn tỉnh Bình Phước và Quyết định số 46/2011/QĐ-UBND ngày 15 tháng 8 năm 2011 của Ủy ban nhân dân tỉnh về việc bổ sung Quyết định số 62/2010/QĐ-UBND ngày 29 tháng 9 năm 2010 của Ủy ban nhân dân tỉnh ban hành Quy định chế độ, chính sách đối với cán bộ, công chức, viên chức được luân chuyển, điều động, biệt phái trên địa bàn tỉnh Bình Phước.</w:t>
      </w:r>
    </w:p>
    <w:p>
      <w:r>
        <w:t>Lý do: Không còn phù hợp với quy định tại Nghị quyết số 33/2023/NQ-HĐND ngày 08 tháng 12 năm 2023 của Hội đồng nhân dân tỉnh ban hành Quy định chính sách đối với cán bộ, công chức, viên chức được luân chuyển trên địa bàn tỉnh Bình Phước.</w:t>
      </w:r>
    </w:p>
    <w:p>
      <w:r>
        <w:t>Điều 2.  Thủ trưởng các sở, ban, ngành tỉnh; Chủ tịch Ủy ban nhân dân các huyện, thị xã, thành phố và các cơ quan, đơn vị, tổ chức, cá nhân có liên quan chịu trách nhiệm thi hành Quyết định này.</w:t>
      </w:r>
    </w:p>
    <w:p>
      <w:r>
        <w:t>Quyết định này có hiệu lực kể từ ngày 10 tháng 5 năm 2024./.</w:t>
      </w:r>
    </w:p>
    <w:p>
      <w:r>
        <w:t>Nơi nhận:</w:t>
      </w:r>
    </w:p>
    <w:p>
      <w:r>
        <w:t>- Văn phòng Chính phủ (để b/c);</w:t>
      </w:r>
    </w:p>
    <w:p>
      <w:r>
        <w:t>- Bộ Nội vụ (để b/c);</w:t>
      </w:r>
    </w:p>
    <w:p>
      <w:r>
        <w:t>- Cục KTVB - Bộ Tư pháp (để b/c);</w:t>
      </w:r>
    </w:p>
    <w:p>
      <w:r>
        <w:t>- TTTU, TT.HĐND tỉnh;</w:t>
      </w:r>
    </w:p>
    <w:p>
      <w:r>
        <w:t>- Đoàn ĐBQH tỉnh;</w:t>
      </w:r>
    </w:p>
    <w:p>
      <w:r>
        <w:t>- Ủy ban MTTQVN tỉnh;</w:t>
      </w:r>
    </w:p>
    <w:p>
      <w:r>
        <w:t>- CT, các PCT.UBND tỉnh;</w:t>
      </w:r>
    </w:p>
    <w:p>
      <w:r>
        <w:t>- Như Điều 2;</w:t>
      </w:r>
    </w:p>
    <w:p>
      <w:r>
        <w:t>- Sở Nội vụ (05 bản);</w:t>
      </w:r>
    </w:p>
    <w:p>
      <w:r>
        <w:t>- Sở Tư pháp;</w:t>
      </w:r>
    </w:p>
    <w:p>
      <w:r>
        <w:t>- LĐVP, Phong NC;</w:t>
      </w:r>
    </w:p>
    <w:p>
      <w:r>
        <w:t>- Trung tâm Phục vụ hành chính công;</w:t>
      </w:r>
    </w:p>
    <w:p>
      <w:r>
        <w:t>- Lưu: VT, (T02QPPL).</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