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bãi bỏ Quyết định 45/2005/QĐ-UB thực hiện chế độ phụ cấp đối với cán bộ - công chức, người lao động làm việc tại các cơ sở xã hội, cơ sở chữa bệnh và người sau cai nghiện ma túy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07/2024/QĐ-UBND</w:t>
      </w:r>
    </w:p>
    <w:p>
      <w:r>
        <w:t>Thành phố Hồ Chí Minh, ngày 19 tháng 02 năm 2024</w:t>
      </w:r>
    </w:p>
    <w:p>
      <w:r>
        <w:t>QUYẾT ĐỊNH</w:t>
      </w:r>
    </w:p>
    <w:p>
      <w:r>
        <w:t>BÃI BỎ QUYẾT ĐỊNH SỐ 45/2005/QĐ-UB NGÀY 21 THÁNG 03 NĂM 2005 CỦA ỦY BAN NHÂN DÂN THÀNH PHỐ HỒ CHÍ MINH VỀ THỰC HIỆN CHẾ ĐỘ PHỤ CẤP ĐỐI VỚI CÁN BỘ - CÔNG CHỨC, NGƯỜI LAO ĐỘNG LÀM VIỆC TẠI CÁC CƠ SỞ XÃ HỘI, CƠ SỞ CHỮA BỆNH VÀ NGƯỜI SAU CAI NGHIỆN MA TÚY</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28413/TTr-SLĐTBXH ngày 12 tháng 12 năm 2023, ý kiến thẩm định của Sở Tư pháp tại Báo cáo số 6732/BC-STP-KTrVB ngày 24 tháng 11 năm 2023.</w:t>
      </w:r>
    </w:p>
    <w:p>
      <w:r>
        <w:t>QUYẾT ĐỊNH:</w:t>
      </w:r>
    </w:p>
    <w:p>
      <w:r>
        <w:t>Điều 1. Bãi bỏ toàn bộ Quyết định</w:t>
      </w:r>
    </w:p>
    <w:p>
      <w:r>
        <w:t>Bãi bỏ Quyết định số 45/2005/QĐ-UB ngày 21 tháng 3 năm 2005 của Ủy ban nhân dân Thành phố Hồ Chí Minh về thực hiện chế độ phụ cấp đối với cán bộ - công chức, người lao động làm việc tại các cơ sở xã hội, cơ sở chữa bệnh và người sau cai nghiện ma túy.</w:t>
      </w:r>
    </w:p>
    <w:p>
      <w:r>
        <w:t>Điều 2. Điều khoản thi hành</w:t>
      </w:r>
    </w:p>
    <w:p>
      <w:r>
        <w:t>1. Quyết định này có hiệu lực từ ngày 01 tháng 3 năm 2024.</w:t>
      </w:r>
    </w:p>
    <w:p>
      <w:r>
        <w:t>2. Chánh Văn phòng Ủy ban nhân dân Thành phố, Giám đốc Sở Lao động - Thương binh và Xã hội, Giám đốc Sở Tư pháp, Thủ trưởng các sở, ban, ngành Thành phố, Chủ tịch Ủy ban nhân dân quận, huyện, thành phố Thủ Đức và các đơn vị có liên quan chịu trách nhiệm thi hành Quyết định này./.</w:t>
      </w:r>
    </w:p>
    <w:p>
      <w:r>
        <w:t>Nơi nhận:</w:t>
      </w:r>
    </w:p>
    <w:p>
      <w:r>
        <w:t>- Như Điều 2;</w:t>
      </w:r>
    </w:p>
    <w:p>
      <w:r>
        <w:t>- Thủ tướng Chính phủ;</w:t>
      </w:r>
    </w:p>
    <w:p>
      <w:r>
        <w:t>- Bộ Lao động - Thương binh và Xã hội;</w:t>
      </w:r>
    </w:p>
    <w:p>
      <w:r>
        <w:t>- Bộ Công an;</w:t>
      </w:r>
    </w:p>
    <w:p>
      <w:r>
        <w:t>- Cục KTVBQPPL - Bộ Tư pháp;</w:t>
      </w:r>
    </w:p>
    <w:p>
      <w:r>
        <w:t>- Thường trực Thành ủy;</w:t>
      </w:r>
    </w:p>
    <w:p>
      <w:r>
        <w:t>- Thường trực HĐND Thành phố;</w:t>
      </w:r>
    </w:p>
    <w:p>
      <w:r>
        <w:t>- TTUB: CT, các PCT;</w:t>
      </w:r>
    </w:p>
    <w:p>
      <w:r>
        <w:t>- Ủy ban MTTQ Việt Nam Thành phố;</w:t>
      </w:r>
    </w:p>
    <w:p>
      <w:r>
        <w:t>- Các Ban Hội đồng nhân dân Thành phố;</w:t>
      </w:r>
    </w:p>
    <w:p>
      <w:r>
        <w:t>- Các sở, ban, ngành, đoàn thể Thành phố;</w:t>
      </w:r>
    </w:p>
    <w:p>
      <w:r>
        <w:t>- Viện Kiểm sát nhân dân Thành phố;</w:t>
      </w:r>
    </w:p>
    <w:p>
      <w:r>
        <w:t>- VPUB: các PCVP, các Phòng NCTH;</w:t>
      </w:r>
    </w:p>
    <w:p>
      <w:r>
        <w:t>- Trung tâm Công báo Thành phố;</w:t>
      </w:r>
    </w:p>
    <w:p>
      <w:r>
        <w:t>- Lưu: VT, (VX-HC).</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