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01/2014/QĐ-UBND về Quy định tiêu chuẩn, điều kiện bổ nhiệm, bổ nhiệm lại công chức giữ chức vụ Chi cục trưởng và tương đương trở xuống; Quyết định 11/2017/QĐ-UBND và 39/2018/QĐ-UBND do tỉnh Long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06/2024/QĐ-UBND</w:t>
      </w:r>
    </w:p>
    <w:p>
      <w:r>
        <w:t>Long An, ngày 31 tháng 01 năm 2024</w:t>
      </w:r>
    </w:p>
    <w:p>
      <w:r>
        <w:t>QUYẾT ĐỊNH</w:t>
      </w:r>
    </w:p>
    <w:p>
      <w:r>
        <w:t>BÃI BỎ QUYẾT ĐỊNH SỐ 01/2014/QĐ-UBND NGÀY 03/01/2014 CỦA ỦY BAN NHÂN DÂN TỈNH VỀ VIỆC BAN HÀNH QUY ĐỊNH TIÊU CHUẨN, ĐIỀU KIỆN BỔ NHIỆM, BỔ NHIỆM LẠI CÔNG CHỨC GIỮ CHỨC VỤ CHI CỤC TRƯỞNG VÀ TƯƠNG ĐƯƠNG TRỞ XUỐNG; QUYẾT ĐỊNH SỐ 11/2017/QĐ-UBND NGÀY 14/3/2017, QUYẾT ĐỊNH SỐ 39/2018/QĐ-UBND NGÀY 30/7/2018 CỦA UBND TỈNH</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Căn cứ Nghị định số 06/2023/NĐ-CP ngày 21/02/2023 của Chính phủ quy định về kiểm định chất lượng đầu vào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Theo đề nghị của Giám đốc Sở Nội vụ tại Tờ trình số 273/TTr-SNV ngày 24/01/2024.</w:t>
      </w:r>
    </w:p>
    <w:p>
      <w:r>
        <w:t>QUYẾT ĐỊNH:</w:t>
      </w:r>
    </w:p>
    <w:p>
      <w:r>
        <w:t>Điều 1.  Bãi bỏ Quyết định số 01/2014/QĐ-UBND ngày 03/01/2014 của Ủy ban nhân dân tỉnh về việc ban hành Quy định tiêu chuẩn, điều kiện bổ nhiệm, bổ nhiệm lại công chức giữ chức vụ Chi cục trưởng và tương đương trở xuống; Quyết định số 11/2017/QĐ-UBND ngày 14/3/2017 của UBND tỉnh về việc sửa đổi, bổ sung một số Điều của Quy định tiêu chuẩn, điều kiện bổ nhiệm, bổ nhiệm lại công chức giữ chức vụ từ Chi cục trưởng và tương đương trở xuống ban hành kèm theo Quyết định số 01/2014/QĐ-UBND ngày 03/01/2014 của UBND tỉnh, Quyết định số 39/2018/QĐ-UBND ngày 30/7/2018 của UBND tỉnh về việc sửa đổi, bổ sung một số điều của Quy định tiêu chuẩn, điều kiện bổ nhiệm, bổ nhiệm lại công chức giữ chức vụ từ Chi cục trưởng và tương đương trở xuống ban hành kèm theo Quyết định số 01/2014/QĐ-UBND ngày 03/01/2014, Quyết định số 11/2017/QĐ- UBND và Quyết định số 07/2017/QĐ-UBND.</w:t>
      </w:r>
    </w:p>
    <w:p>
      <w:r>
        <w:t>Lý do: Nội dung các Quyết định trên không còn phù hợp với quy định pháp luật hiện hành.</w:t>
      </w:r>
    </w:p>
    <w:p>
      <w:r>
        <w:t>Điều 2.  Giao Sở Nội vụ chủ trì, phối hợp với các cơ quan có liên quan triển khai thực hiện quyết định này.</w:t>
      </w:r>
    </w:p>
    <w:p>
      <w:r>
        <w:t>Quyết định này có hiệu lực kể từ ngày 15/02/2024.</w:t>
      </w:r>
    </w:p>
    <w:p>
      <w:r>
        <w:t>Điều 3.  Chánh Văn phòng Ủy ban nhân dân tỉnh, Giám đốc Sở Nội vụ, Thủ trưởng các Sở, ngành tỉnh, Chủ tịch Ủy ban nhân dân các huyện, thị xã, thành phố và Thủ trưởng các cơ quan có liên quan thi hành Quyết định này./.</w:t>
      </w:r>
    </w:p>
    <w:p>
      <w:r>
        <w:t>Nơi nhận:</w:t>
      </w:r>
    </w:p>
    <w:p>
      <w:r>
        <w:t>- Như Điều 3;</w:t>
      </w:r>
    </w:p>
    <w:p>
      <w:r>
        <w:t>- Văn phòng Chính phủ;</w:t>
      </w:r>
    </w:p>
    <w:p>
      <w:r>
        <w:t>- Bộ Nội vụ;</w:t>
      </w:r>
    </w:p>
    <w:p>
      <w:r>
        <w:t>- Cục KTVBQPPL (Bộ Tư pháp);</w:t>
      </w:r>
    </w:p>
    <w:p>
      <w:r>
        <w:t>- Vụ Pháp chế (Bộ Nội vụ);</w:t>
      </w:r>
    </w:p>
    <w:p>
      <w:r>
        <w:t>- Thường trực Tỉnh ủy;</w:t>
      </w:r>
    </w:p>
    <w:p>
      <w:r>
        <w:t>- Thường trực HĐND tỉnh;</w:t>
      </w:r>
    </w:p>
    <w:p>
      <w:r>
        <w:t>- Đoàn Đại biểu Quốc hội tỉnh;</w:t>
      </w:r>
    </w:p>
    <w:p>
      <w:r>
        <w:t>- CT, các PCT. UBND tỉnh;</w:t>
      </w:r>
    </w:p>
    <w:p>
      <w:r>
        <w:t>- Ủy ban Mặt trận Tổ quốc VN tỉnh;</w:t>
      </w:r>
    </w:p>
    <w:p>
      <w:r>
        <w:t>- Ban Tổ chức Tỉnh ủy;</w:t>
      </w:r>
    </w:p>
    <w:p>
      <w:r>
        <w:t>- Các đoàn thể tỉnh;</w:t>
      </w:r>
    </w:p>
    <w:p>
      <w:r>
        <w:t>- Các đơn vị sự nghiệp trực thuộc UBND tỉnh;</w:t>
      </w:r>
    </w:p>
    <w:p>
      <w:r>
        <w:t>- Công báo tỉnh;</w:t>
      </w:r>
    </w:p>
    <w:p>
      <w:r>
        <w:t>- Cổng thông tin điện tử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