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bãi bỏ Quyết định 39/2023/QĐ-UBND quy định cơ chế hỗ trợ đầu tư xây dựng nhà ở xã hội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05/2025/QĐ-UBND</w:t>
      </w:r>
    </w:p>
    <w:p>
      <w:r>
        <w:t>Bình Định, ngày 08 tháng 01 năm 2025</w:t>
      </w:r>
    </w:p>
    <w:p>
      <w:r>
        <w:t>QUYẾT ĐỊNH</w:t>
      </w:r>
    </w:p>
    <w:p>
      <w:r>
        <w:t>BÃI BỎ QUYẾT ĐỊNH SỐ 39/2023/QĐ-UBND NGÀY 01 THÁNG 08 NĂM 2023 CỦA UỶ BAN NHÂN DÂN TỈNH BAN HÀNH QUY ĐỊNH CƠ CHẾ HỖ TRỢ ĐẦU TƯ XÂY DỰNG NHÀ Ở XÃ HỘI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Nghị định 100/2024/NĐ-CP ngày 26 tháng 7 năm 2024 của Chính phủ quy định chi tiết một số điều của Luật Nhà ở về phát triển và quản lý nhà ở xã hội;</w:t>
      </w:r>
    </w:p>
    <w:p>
      <w:r>
        <w:t>Căn cứ Nghị quyết số 24/2024/NQ-HĐND ngày 07 tháng 11 năm 2024 của Hội đồng nhân dân tỉnh Bình Định Quy định cơ chế hỗ trợ thực hiện dự án đầu tư xây dựng nhà ở xã hội trên địa bàn tỉnh Bình Định đến năm 2030;</w:t>
      </w:r>
    </w:p>
    <w:p>
      <w:r>
        <w:t>Theo đề nghị của Giám đốc Sở Xây dựng tại Tờ trình số 03/TTr-SXD ngày 06 tháng 01 năm 2025.</w:t>
      </w:r>
    </w:p>
    <w:p>
      <w:r>
        <w:t>QUYẾT ĐỊNH:</w:t>
      </w:r>
    </w:p>
    <w:p>
      <w:r>
        <w:t>Điều 1.  Bãi bỏ toàn bộ Quyết định số 39/2023/QĐ-UBND ngày 01 tháng 08 năm 2023 của Uỷ ban nhân dân tỉnh ban hành quy định cơ chế hỗ trợ đầu tư xây dựng nhà ở xã hội trên địa bàn tỉnh Bình Định.</w:t>
      </w:r>
    </w:p>
    <w:p>
      <w:r>
        <w:t>Điều 2.  Quyết định này có hiệu lực thi hành kể từ ngày 20 tháng 01 năm 2025.</w:t>
      </w:r>
    </w:p>
    <w:p>
      <w:r>
        <w:t>Điều 3.  Chánh Văn phòng Ủy ban nhân dân tỉnh; Giám đốc các sở, ban, ngành thuộc tỉnh; Chủ tịch Ủy ban nhân dân các huyện, thị xã, thành phố và Thủ trưởng các cơ quan, đơn vị có liên quan chịu trách nhiệm thi hành Quyết định này./.</w:t>
      </w:r>
    </w:p>
    <w:p>
      <w:r>
        <w:t>Nơi nhận:</w:t>
      </w:r>
    </w:p>
    <w:p>
      <w:r>
        <w:t>- Như Điều 3;</w:t>
      </w:r>
    </w:p>
    <w:p>
      <w:r>
        <w:t>- Bộ Xây dựng;</w:t>
      </w:r>
    </w:p>
    <w:p>
      <w:r>
        <w:t>- Cục KTVBQPPL - Bộ Tư pháp;</w:t>
      </w:r>
    </w:p>
    <w:p>
      <w:r>
        <w:t>- TTTU, TT HĐND, Đoàn ĐBQH tỉnh;</w:t>
      </w:r>
    </w:p>
    <w:p>
      <w:r>
        <w:t>- UBMTTQ Việt Nam tỉnh;</w:t>
      </w:r>
    </w:p>
    <w:p>
      <w:r>
        <w:t>- CT, các PCT UBND tỉnh;</w:t>
      </w:r>
    </w:p>
    <w:p>
      <w:r>
        <w:t>- Sở Tư pháp;</w:t>
      </w:r>
    </w:p>
    <w:p>
      <w:r>
        <w:t>- LĐ+CV VP UBND tỉnh;</w:t>
      </w:r>
    </w:p>
    <w:p>
      <w:r>
        <w:t>- TTTH-CB;</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