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bãi bỏ Quyết định 07/2022/QĐ-UBND quy định mức chi phí chi trả thù lao cho tổ chức thực hiện dịch vụ chi trả trợ cấp bảo trợ xã hội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06/02/2025</w:t>
            </w:r>
          </w:p>
        </w:tc>
      </w:tr>
      <w:tr>
        <w:tc>
          <w:tcPr>
            <w:tcW w:type="dxa" w:w="4320"/>
          </w:tcPr>
          <w:p>
            <w:r>
              <w:t>Ngày hiệu lực</w:t>
            </w:r>
          </w:p>
        </w:tc>
        <w:tc>
          <w:tcPr>
            <w:tcW w:type="dxa" w:w="4320"/>
          </w:tcPr>
          <w:p>
            <w:r>
              <w:t>16/02/2025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05/2025/QĐ-UBND</w:t>
      </w:r>
    </w:p>
    <w:p>
      <w:r>
        <w:t>Cao Bằng, ngày 06 tháng 02 năm 2025</w:t>
      </w:r>
    </w:p>
    <w:p>
      <w:r>
        <w:t>QUYẾT ĐỊNH</w:t>
      </w:r>
    </w:p>
    <w:p>
      <w:r>
        <w:t>BÃI BỎ QUYẾT ĐỊNH SỐ 07/2022/QĐ-UBND NGÀY 08 THÁNG 4 NĂM 2022 CỦA ỦY BAN NHÂN DÂN TỈNH CAO BẰNG VỀ VIỆC QUY ĐỊNH MỨC CHI PHÍ CHI TRẢ THÙ LAO CHO TỔ CHỨC THỰC HIỆN DỊCH VỤ CHI TRẢ TRỢ CẤP BẢO TRỢ XÃ HỘI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20/2021/NĐ-CP ngày 15 tháng 3 năm 2021 của Chính phủ quy định chính sách trợ giúp xã hội đối với đối tượng bảo trợ xã hội; Nghị định số 76/2024/NĐ-CP ngày 01 tháng 7 năm 2024 của Chính phủ về sửa đổi, bổ sung một số điều của Nghị định số 20/2021/NĐ-CP ngày 15 tháng 3 năm 2021 của Chính phủ quy định chính sách trợ giúp xã hội đối với đối tượng bảo trợ xã hội;</w:t>
      </w:r>
    </w:p>
    <w:p>
      <w:r>
        <w:t>Căn cứ Thông tư số 50/2024/TT-BTC ngày 17 tháng 7 năm 2024 của Bộ trưởng Bộ Tài chính về sửa đổi, bổ sung một số điều của Thông tư số 76/2021/TT- 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Theo đề nghị của Giám đốc Sở Lao động - Thương binh và Xã hội tại Tờ trình số 2666/TTr-SLĐTBXH ngày 26 tháng 12 năm 2024.</w:t>
      </w:r>
    </w:p>
    <w:p>
      <w:r>
        <w:t>QUYẾT ĐỊNH:</w:t>
      </w:r>
    </w:p>
    <w:p>
      <w:r>
        <w:t>Điều 1.  Bãi bỏ toàn bộ Quyết định số 07/2022/QĐ-UBND ngày 08 tháng 4 năm 2022 của Ủy ban nhân dân tỉnh Cao Bằng về việc quy định mức chi phí chi trả thù lao cho tổ chức thực hiện dịch vụ chi trả trợ cấp bảo trợ xã hội trên địa bàn tỉnh Cao Bằng.</w:t>
      </w:r>
    </w:p>
    <w:p>
      <w:r>
        <w:t>Điều 2.  Quyết định này có hiệu lực kể từ ngày 16 tháng 02 năm 2025.</w:t>
      </w:r>
    </w:p>
    <w:p>
      <w:r>
        <w:t>Điều 3.  Chánh Văn phòng Ủy ban nhân dân tỉnh; Giám đốc Sở Lao động - Thương binh và Xã hội; Thủ trưởng các Sở, Ban ngành tỉnh; Chủ tịch Ủy ban nhân dân các huyện, thành phố và các cơ quan, tổ chức, cá nhân có liên quan chịu trách nhiệm thi hành Quyết định này./.</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