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bãi bỏ Quyết định 01/2008/QĐ-UBND quy định về quản lý thực hiện các dự án đầu tư sử dụng vốn ngân sách nhà nước trên địa bàn Quận 4,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QUẬN 4</w:t>
      </w:r>
    </w:p>
    <w:p>
      <w:r>
        <w:t>-------</w:t>
      </w:r>
    </w:p>
    <w:p>
      <w:r>
        <w:t>CỘNG HÒA XÃ HỘI CHỦ NGHĨA VIỆT NAM</w:t>
      </w:r>
    </w:p>
    <w:p>
      <w:r>
        <w:t>Độc lập - Tự do - Hạnh phúc</w:t>
      </w:r>
    </w:p>
    <w:p>
      <w:r>
        <w:t>---------------</w:t>
      </w:r>
    </w:p>
    <w:p>
      <w:r>
        <w:t>Số: 05/2024/QĐ-UBND</w:t>
      </w:r>
    </w:p>
    <w:p>
      <w:r>
        <w:t>Quận 4, ngày 25 tháng 7 năm 2024</w:t>
      </w:r>
    </w:p>
    <w:p>
      <w:r>
        <w:t>QUYẾT ĐỊNH</w:t>
      </w:r>
    </w:p>
    <w:p>
      <w:r>
        <w:t>BÃI BỎ QUYẾT ĐỊNH SỐ 01/2008/QĐ-UBND NGÀY 06 THÁNG 3 NĂM 2008 CỦA ỦY BAN NHÂN DÂN QUẬN 4 VỀ BAN HÀNH QUY ĐỊNH VỀ QUẢN LÝ THỰC HIỆN CÁC DỰ ÁN ĐẦU TƯ SỬ DỤNG VỐN NGÂN SÁCH NHÀ NƯỚC TRÊN ĐỊA BÀN QUẬN 4</w:t>
      </w:r>
    </w:p>
    <w:p>
      <w:r>
        <w:t>ỦY BAN NHÂN DÂN QUẬN 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Quyết định số 19/2021/QĐ-UBND ngày 18 tháng 6 năm 2021 của Ủy ban nhân dân Thành phố Hồ Chí Minh về ban hành Quy định về nhiệm vụ, quyền hạn thực hiện các chương trình, dự án đầu tư công của Thành phố Hồ Chí Minh;</w:t>
      </w:r>
    </w:p>
    <w:p>
      <w:r>
        <w:t>Theo đề nghị của Trưởng Phòng Tư pháp Quận 4 tại Tờ trình số 341/TTr-PTP ngày 22 tháng 7 năm 2024 và ý kiến thẩm định của Phòng Tư pháp Quận 4 tại Báo cáo thẩm định số 51/BC-PTP ngày 22 tháng 7 năm 2024.</w:t>
      </w:r>
    </w:p>
    <w:p>
      <w:r>
        <w:t>QUYẾT ĐỊNH:</w:t>
      </w:r>
    </w:p>
    <w:p>
      <w:r>
        <w:t>Điều 1. Bãi bỏ toàn bộ Quyết định</w:t>
      </w:r>
    </w:p>
    <w:p>
      <w:r>
        <w:t>Bãi bỏ toàn bộ Quyết định số 01/2008/QĐ-UBND ngày 06 tháng 3 năm 2008 của Ủy ban nhân dân Quận 4 về ban hành Quy định về quản lý thực hiện các dự án đầu tư sử dụng vốn ngân sách nhà nước trên địa bàn Quận 4.</w:t>
      </w:r>
    </w:p>
    <w:p>
      <w:r>
        <w:t>Điều 2. Điều khoản thi hành</w:t>
      </w:r>
    </w:p>
    <w:p>
      <w:r>
        <w:t>1. Quyết định này có hiệu lực kể từ ngày 01 tháng 8 năm 2024.</w:t>
      </w:r>
    </w:p>
    <w:p>
      <w:r>
        <w:t>2. Chánh Văn phòng Ủy ban nhân dân quận, Giám đốc Ban Quản lý dự án đầu tư xây dựng khu vực quận, Trưởng Phòng Tài chính - Kế hoạch quận, Trưởng Phòng Nội vụ quận, Chủ tịch Ủy ban nhân dân các phường và các tổ chức, cá nhân có liên quan chịu trách nhiệm thi hành Quyết định này./.</w:t>
      </w:r>
    </w:p>
    <w:p>
      <w:r>
        <w:t>Nơi nhận:</w:t>
      </w:r>
    </w:p>
    <w:p>
      <w:r>
        <w:t>- Như Điều 3;</w:t>
      </w:r>
    </w:p>
    <w:p>
      <w:r>
        <w:t>- Sở Kế hoạch và Đầu tư Thành phố;</w:t>
      </w:r>
    </w:p>
    <w:p>
      <w:r>
        <w:t>- Sở Tư pháp Thành phố;</w:t>
      </w:r>
    </w:p>
    <w:p>
      <w:r>
        <w:t>- Thường trực Quận ủy;</w:t>
      </w:r>
    </w:p>
    <w:p>
      <w:r>
        <w:t>- UBND quận: CT, các PCT;</w:t>
      </w:r>
    </w:p>
    <w:p>
      <w:r>
        <w:t>- Ủy ban MTTQ Việt Nam quận;</w:t>
      </w:r>
    </w:p>
    <w:p>
      <w:r>
        <w:t>- VPUB: CPVP;</w:t>
      </w:r>
    </w:p>
    <w:p>
      <w:r>
        <w:t>- Trung tâm Công báo Thành phố;</w:t>
      </w:r>
    </w:p>
    <w:p>
      <w:r>
        <w:t>- Trang thông tin điện tử Quận 4;</w:t>
      </w:r>
    </w:p>
    <w:p>
      <w:r>
        <w:t>- Lưu: VT.</w:t>
      </w:r>
    </w:p>
    <w:p>
      <w:r>
        <w:t>CHỦ TỊCH</w:t>
      </w:r>
    </w:p>
    <w:p>
      <w:r>
        <w:t>Lê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