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05/2023/QĐ-UBND quy định về chức năng, nhiệm vụ, quyền hạn và tổ chức của Phòng Nội vụ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05/2023/QĐ-UBND</w:t>
      </w:r>
    </w:p>
    <w:p>
      <w:r>
        <w:t>Cần Giờ, ngày 19 tháng 9 năm 2023</w:t>
      </w:r>
    </w:p>
    <w:p>
      <w:r>
        <w:t>QUYẾT ĐỊNH</w:t>
      </w:r>
    </w:p>
    <w:p>
      <w:r>
        <w:t>BAN HÀNH QUY ĐỊNH VỀ CHỨC NĂNG, NHIỆM VỤ, QUYỀN HẠN VÀ TỔ CHỨC CỦA PHÒNG NỘI VỤ HUYỆN CẦN GIỜ</w:t>
      </w:r>
    </w:p>
    <w:p>
      <w:r>
        <w:t>ỦY BAN NHÂN DÂN HUYỆN CẦN GIỜ</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về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1959/TTr-NV ngày 18 tháng 9 năm 2023 và ý kiến thẩm định của Trưởng Phòng Tư pháp tại Báo cáo số 817/BC-TP ngày 18 tháng 9 năm 2023.</w:t>
      </w:r>
    </w:p>
    <w:p>
      <w:r>
        <w:t>QUYẾT ĐỊNH:</w:t>
      </w:r>
    </w:p>
    <w:p>
      <w:r>
        <w:t>Điều 1. Ban hành văn bản</w:t>
      </w:r>
    </w:p>
    <w:p>
      <w:r>
        <w:t>Ban hành kèm theo Quyết định này là Quy định về chức năng, nhiệm vụ, quyền hạn và tổ chức của Phòng Nội vụ huyện Cần Giờ.</w:t>
      </w:r>
    </w:p>
    <w:p>
      <w:r>
        <w:t>Điều 2. Hiệu lực thi hành</w:t>
      </w:r>
    </w:p>
    <w:p>
      <w:r>
        <w:t>Quyết định này có hiệu lực thi hành kể từ ngày 26 tháng 9 năm 2023. Quyết định này thay thế Quyết định số 03/2016/QĐ-UBND ngày 06 tháng 9 năm 2016 của Ủy ban nhân dân huyện Cần Giờ về ban hành Quy chế về tổ chức và hoạt động của Phòng Nội vụ huyện Cần Giờ.</w:t>
      </w:r>
    </w:p>
    <w:p>
      <w:r>
        <w:t>Điều 3. Trách nhiệm thi hành</w:t>
      </w:r>
    </w:p>
    <w:p>
      <w:r>
        <w:t>Chánh Văn phòng Hội đồng nhân dân và Ủy ban nhân dân huyện, Trưởng Phòng Tư pháp, Trưởng Phòng Nội vụ, Thủ trưởng các cơ quan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Tư pháp Thành phố;</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Trung tâm Văn hóa - Thể thao và Truyền thông;</w:t>
      </w:r>
    </w:p>
    <w:p>
      <w:r>
        <w:t>- Các đơn vị sự nghiệp công lập thuộc huyện;</w:t>
      </w:r>
    </w:p>
    <w:p>
      <w:r>
        <w:t>- Phòng Nội vụ;</w:t>
      </w:r>
    </w:p>
    <w:p>
      <w:r>
        <w:t>- Ủy ban nhân dân các xã, thị trấn;</w:t>
      </w:r>
    </w:p>
    <w:p>
      <w:r>
        <w:t>- VP: CVP, PCVP/TH;</w:t>
      </w:r>
    </w:p>
    <w:p>
      <w:r>
        <w:t>- Lưu: VT, NV-VTL, VP-Thg.</w:t>
      </w:r>
    </w:p>
    <w:p>
      <w:r>
        <w:t>TM. ỦY BAN NHÂN DÂN</w:t>
      </w:r>
    </w:p>
    <w:p>
      <w:r>
        <w:t>CHỦ TỊCH</w:t>
      </w:r>
    </w:p>
    <w:p>
      <w:r>
        <w:t>Nguyễn Văn Hồng</w:t>
      </w:r>
    </w:p>
    <w:p>
      <w:r>
        <w:t>QUY ĐỊNH</w:t>
      </w:r>
    </w:p>
    <w:p>
      <w:r>
        <w:t>VỀ CHỨC NĂNG, NHIỆM VỤ, QUYỀN HẠN VÀ TỔ CHỨC CỦA PHÒNG NỘI VỤ HUYỆN CẦN GIỜ</w:t>
      </w:r>
    </w:p>
    <w:p>
      <w:r>
        <w:t>(Kèm theo Quyết định số 05/2023/QĐ-UBND ngày 19 tháng 9 năm 2023 của Ủy ban nhân dân huyện Cần Giờ)</w:t>
      </w:r>
    </w:p>
    <w:p>
      <w:r>
        <w:t>Điều 1. Phạm vi, đối tượng điều chỉnh</w:t>
      </w:r>
    </w:p>
    <w:p>
      <w:r>
        <w:t>1. Phạm vi</w:t>
      </w:r>
    </w:p>
    <w:p>
      <w:r>
        <w:t>Quy định chức năng, nhiệm vụ, quyền hạn và tổ chức của Phòng Nội vụ huyện Cần Giờ (sau đây viết tắt là Phòng Nội vụ).</w:t>
      </w:r>
    </w:p>
    <w:p>
      <w:r>
        <w:t>2. Đối tượng điều chỉnh</w:t>
      </w:r>
    </w:p>
    <w:p>
      <w:r>
        <w:t>Quy định này áp dụng đối với công chức đang công tác tại Phòng Nội vụ; các cá nhân, tổ chức có liên quan đến Quy định chức năng, nhiệm vụ, quyền hạn và tổ chức của Phòng Nội vụ.</w:t>
      </w:r>
    </w:p>
    <w:p>
      <w:r>
        <w:t>Điều 2. Vị trí và chức năng</w:t>
      </w:r>
    </w:p>
    <w:p>
      <w:r>
        <w:t>1. Phòng Nội vụ là cơ quan chuyên môn thuộc Ủy ban nhân dân huyện Cần Giờ (sau đây viết tắt là Ủy ban nhân dân huyện), tham mưu, giúp Ủy ban nhân dân huyện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các xã, thị trấn và những người hoạt động không chuyên trách ở các xã, thị trấn, ở khu phố, ấp (tổ chức dưới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huyện, đồng thời chấp hành sự chỉ đạo, kiểm tra, hướng dẫn về chuyên môn, nghiệp vụ của Sở Nội vụ Thành phố.</w:t>
      </w:r>
    </w:p>
    <w:p>
      <w:r>
        <w:t>Điều 3. Nhiệm vụ và quyền hạn</w:t>
      </w:r>
    </w:p>
    <w:p>
      <w:r>
        <w:t>1. Trình Ủy ban nhân dân huyện:</w:t>
      </w:r>
    </w:p>
    <w:p>
      <w:r>
        <w:t>a) Ban hành các quyết định thuộc thẩm quyền của Ủy ban nhân dân huyện: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huyện và Ủy ban nhân dân các xã, thị trấn;</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huyện quyết định bổ nhiệm nhân sự thuộc thẩm quyền của Chủ tịch Ủy ban nhân dân huyện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huyện trình Hội đồng nhân dân huyện, xem xét, quyết định việc thành lập, tổ chức lại, giải thể cơ quan chuyên môn thuộc Ủy ban nhân dân huyện.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huyện;</w:t>
      </w:r>
    </w:p>
    <w:p>
      <w:r>
        <w:t>Thành lập, tổ chức lại, giải thể tổ chức hành chính, đơn vị sự nghiệp công lập thuộc thẩm quyền quyết định của Ủy ban nhân dân huyện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huyện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huyện; tổng hợp, trình Ủy ban nhân dân huyện quyết định theo thẩm quyền hoặc trình Ủy ban nhân dân Thành phố Hồ Chí Minh (sau đây gọi là Ủy ban nhân dân Thành phố) quyết định theo quy định của pháp luật và phân cấp quản lý của Ủy ban nhân dân Thành phố.</w:t>
      </w:r>
    </w:p>
    <w:p>
      <w:r>
        <w:t>b) Tham mưu, giúp Ủy ban nhân dân huyện:</w:t>
      </w:r>
    </w:p>
    <w:p>
      <w:r>
        <w:t>Thẩm định, trình Ủy ban nhân dân Thành phố kế hoạch biên chế công chức hàng năm hoặc điều chỉnh biên chế công chức thuộc Hội đồng nhân dân huyện, Ủy ban nhân dân huyện;</w:t>
      </w:r>
    </w:p>
    <w:p>
      <w:r>
        <w:t>Thực hiện giao biên chế công chức đối với cơ quan, tổ chức thuộc Hội đồng nhân dân huyện, Ủy ban nhân dân huyện trong tổng số biên chế công chức được cấp có thẩm quyền giao và theo phân cấp quản lý của Ủy ban nhân dân Thành phố.</w:t>
      </w:r>
    </w:p>
    <w:p>
      <w:r>
        <w:t>c) Tổng hợp cơ cấu ngạch công chức của cơ quan, tổ chức thuộc Hội đồng nhân dân huyện, Ủy ban nhân dân huyện; tổng hợp số lượng, chất lượng cán bộ, công chức các xã, thị trấn, những người hoạt động không chuyên trách làm việc tại Ủy ban nhân dân các xã, thị trấn trình Ủy ban nhân dân huyện gửi Sở Nội vụ Thành phố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huyện. Trình Ủy ban nhân dân huyện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huyện:</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lập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huyện gửi Sở Nội vụ Thành phố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xã, thị trấn:</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xã, thị trấn.</w:t>
      </w:r>
    </w:p>
    <w:p>
      <w:r>
        <w:t>a) Tham mưu, trình Chủ tịch Ủy ban nhân dân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theo quy định của pháp luật và phân cấp quản lý của Ủy ban nhân dân Thành phố.</w:t>
      </w:r>
    </w:p>
    <w:p>
      <w:r>
        <w:t>b) Hướng dẫn, kiểm tra, giải quyết theo thẩm quyền hoặc đề nghị cấp có thẩm quyền giải quyết nhũng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huyện:</w:t>
      </w:r>
    </w:p>
    <w:p>
      <w:r>
        <w:t>Quyết định hoặc các văn bản phân công các cơ quan, đơn vị cùng cấp thuộc Ủy ban nhân dân huyện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huyện: theo dõi, kiểm tra các cơ quan, đơn vị cùng cấp và Ủy ban nhân dân các xã, thị trấn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huyện:</w:t>
      </w:r>
    </w:p>
    <w:p>
      <w:r>
        <w:t>Triển khai công tác bầu cử đại biểu Quốc hội và đại biểu Hội đồng nhân dân Thành phố, đại biểu Hội đồng nhân dân huyện, đại biểu Hội đồng nhân dân xã, thị trấn trên địa bàn theo quy định của pháp luật và hướng dẫn của cơ quan cấp trên;</w:t>
      </w:r>
    </w:p>
    <w:p>
      <w:r>
        <w:t>Trình Hội đồng nhân dân huyện, bầu, miễn nhiệm, bãi nhiệm Chủ tịch, Phó Chủ tịch và các Ủy viên Ủy ban nhân dân huyện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các xã, thị trấn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huyện phê chuẩn kết quả bầu, miễn nhiệm, bãi nhiệm Chủ tịch, Phó Chủ tịch Ủy ban nhân dân các xã, thị trấn; việc điều động, tạm đình chỉ công tác, cách chức Chủ tịch, Phó Chủ tịch Ủy ban nhân dân các xã, thị trấn và giao quyền Chủ tịch Ủy ban nhân dân các xã, thị trấn theo quy định của pháp luật.</w:t>
      </w:r>
    </w:p>
    <w:p>
      <w:r>
        <w:t>c) Tham mưu, giúp Ủy ban nhân dân, Chủ tịch Ủy ban nhân dân huyện thực hiện quản lý nhà nước đối với khu phố - ấp theo quy định của pháp luật và phân cấp quản lý của địa phương.</w:t>
      </w:r>
    </w:p>
    <w:p>
      <w:r>
        <w:t>10. Về địa giới đơn vị hành chính:</w:t>
      </w:r>
    </w:p>
    <w:p>
      <w:r>
        <w:t>Tham mưu, giúp Ủy ban nhân dân huyện:</w:t>
      </w:r>
    </w:p>
    <w:p>
      <w:r>
        <w:t>a) Trình cấp có thẩm quyền xem xét, quyết định đề án thành lập, giải thể, nhập, chia, điều chỉnh địa giới đơn vị hành chính, đặt tên, đối tên đơn vị hành chính và giải quyết tranh chấp liên quan đến địa giới đơn vị hành chính huyện, các xã, thị trấn; việc công nhận phân loại đơn vị hành chính huyện, các xã, thị trấn; việc công nhận xã đảo, xã an toàn khu, vùng an toàn khu.</w:t>
      </w:r>
    </w:p>
    <w:p>
      <w:r>
        <w:t>b) Quản lý hồ sơ, mốc, bản đồ địa giới đơn vị hành chính của huyện, các xã, thị trấn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xã, thị trấn và khu phố - ấp:</w:t>
      </w:r>
    </w:p>
    <w:p>
      <w:r>
        <w:t>Tham mưu, giúp Ủy ban nhân dân huyện:</w:t>
      </w:r>
    </w:p>
    <w:p>
      <w:r>
        <w:t>a) Thực hiện việc tuyển dụng, sử dụng và quản lý đối với cán bộ, công chức, viên chức, cán bộ, công chức các xã, thị trấn và người hoạt động không chuyên trách ở các xã, thị trấn, khu phố - ấp thuộc thẩm quyền quản lý của Ủy ban nhân dân huyện theo quy định của Đảng, của pháp luật và phân cấp quản lý của Ủy ban nhân dân Thành phố.</w:t>
      </w:r>
    </w:p>
    <w:p>
      <w:r>
        <w:t>b) Thực hiện công tác đào tạo, bồi dưỡng đối với cán bộ, công chức, viên chức, cán bộ, công chức các xã, thị trấn và các đối tượng khác theo quy định của pháp luật và phân cấp quản lý của Ủy ban nhân dân Thành phố.</w:t>
      </w:r>
    </w:p>
    <w:p>
      <w:r>
        <w:t>12. Về tổ chức hội, tổ chức phi chính phủ:</w:t>
      </w:r>
    </w:p>
    <w:p>
      <w:r>
        <w:t>Tham mưu, giúp Ủy ban nhân dân huyện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huyện tổ chức thực hiện, hướng dẫn, kiểm tra việc thực hiện các chế độ, quy định về văn thư, lưu trữ nhà nước đối với các cơ quan, tổ chức ở huyện, các xã, thị trấn theo quy định của pháp luật và phân cấp quản lý của địa phương.</w:t>
      </w:r>
    </w:p>
    <w:p>
      <w:r>
        <w:t>14. Về tín ngưỡng, tôn giáo:</w:t>
      </w:r>
    </w:p>
    <w:p>
      <w:r>
        <w:t>Tham mưu, giúp Ủy ban nhân dân huyện: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và hướng dẫn của Sở Nội vụ Thành phố.</w:t>
      </w:r>
    </w:p>
    <w:p>
      <w:r>
        <w:t>15. Về thanh niên:</w:t>
      </w:r>
    </w:p>
    <w:p>
      <w:r>
        <w:t>a) Tham mưu, giúp Ủy ban nhân dân huyện: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huyện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huyện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huyện.</w:t>
      </w:r>
    </w:p>
    <w:p>
      <w:r>
        <w:t>17. Tham mưu, giúp Ủy ban nhân dân huyện hướng dẫn các cơ quan, đơn vị cùng cấp và Ủy ban nhân dân các xã, thị trấn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huyện, Sở Nội vụ Thành phố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huyện.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huyện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Nội vụ cho phù hợp và đúng quy định.</w:t>
      </w:r>
    </w:p>
    <w:p>
      <w:r>
        <w:t>2. Trưởng phòng Phòng Nội vụ:</w:t>
      </w:r>
    </w:p>
    <w:p>
      <w:r>
        <w:t>a) Chịu trách nhiệm trước Ủy ban nhân dân, Chủ tịch Ủy ban nhân dân huyện, pháp luật về việc thực hiện đầy đủ chức năng, nhiệm vụ, quyền hạn của Phòng Nội vụ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huyện, Chủ tịch Ủy ban nhân dân huyện và sở quản lý ngành, lĩnh vực về tổ chức, hoạt động của Phòng Nội vụ; báo cáo công tác trước Hội đồng nhân dân huyện và Ủy ban nhân dân huyện khi được yêu cầu; phối hợp với người đứng đầu cơ quan chuyên môn, các tổ chức chính trị - xã hội cấp huyện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Điều 5. Biên chế công chức</w:t>
      </w:r>
    </w:p>
    <w:p>
      <w:r>
        <w:t>1. Biên chế công chức của Phòng Nội vụ do Chủ tịch Ủy ban nhân dân huyện quyết định trong tổng biên chế công chức đã được cấp có thẩm quyền phê duyệt.</w:t>
      </w:r>
    </w:p>
    <w:p>
      <w:r>
        <w:t>2. Việc bố trí công tác đối với công chức của Phòng Nội vụ phải căn cứ vào vị trí việc làm, tiêu chuẩn ngạch công chức và phẩm chất, trình độ, năng lực của công chức; gắn tinh giản biên chế với việc cơ cấu lại và nâng cao chất lượng đội ngũ công chức tại Phòng Nội vụ.</w:t>
      </w:r>
    </w:p>
    <w:p>
      <w:r>
        <w:t>Điều 6. Tổ chức thực hiện</w:t>
      </w:r>
    </w:p>
    <w:p>
      <w:r>
        <w:t>1. Căn cứ Quyết định này, Trưởng Phòng Nội vụ có trách nhiệm xây dựng và ban hành Quy chế làm việc, cụ thể hóa chức năng, nhiệm vụ, quyền hạn, trách nhiệm, chức danh, tiêu chuẩn công chức của Phòng phù hợp với đặc điểm của cơ quan nhưng không trái với nội dung Quyết định này.</w:t>
      </w:r>
    </w:p>
    <w:p>
      <w:r>
        <w:t>2. Trưởng Phòng Nội vụ và Thủ trưởng các cơ quan, đơn vị liên quan có trách nhiệm thực hiện Quyết định này. Trong quá trình thực hiện, nếu phát sinh các vấn đề vượt quá thẩm quyền thì nghiên cứu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