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04/QĐ-UBND phê duyệt Kế hoạch phòng, chống dịch bệnh động vật trên địa bàn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04/QĐ-UBND</w:t>
      </w:r>
    </w:p>
    <w:p>
      <w:r>
        <w:t>Vĩnh Long, ngày 05 tháng 01 năm 2024</w:t>
      </w:r>
    </w:p>
    <w:p>
      <w:r>
        <w:t>QUYẾT ĐỊNH</w:t>
      </w:r>
    </w:p>
    <w:p>
      <w:r>
        <w:t>VỀ VIỆC PHÊ DUYỆT KẾ HOẠCH PHÒNG, CHỐNG DỊCH BỆNH ĐỘNG VẬT TRÊN ĐỊA BÀN TỈNH VĨNH LONG NĂM 2024</w:t>
      </w:r>
    </w:p>
    <w:p>
      <w:r>
        <w:t>CHỦ TỊCH ỦY BAN NHÂN DÂN TỈNH</w:t>
      </w:r>
    </w:p>
    <w:p>
      <w:r>
        <w:t>Căn cứ Luật Tổ chức Chính quyền địa phương, ngày 19/06/2015;</w:t>
      </w:r>
    </w:p>
    <w:p>
      <w:r>
        <w:t>Căn cứ Luật Sửa đổi, bổ sung một số điều của Luật Tổ chức Chính phủ và Luật Tổ chức chính quyền địa phương ngày 22/11/2019;</w:t>
      </w:r>
    </w:p>
    <w:p>
      <w:r>
        <w:t>Căn cứ Luật Thú y ngày 19/6/2015;</w:t>
      </w:r>
    </w:p>
    <w:p>
      <w:r>
        <w:t>Căn cứ Nghị định số 35/2016/NĐ-CP ngày 15/05/2016 của Chính phủ về quy định chi tiết thi hành một số điều của Luật Thú y;</w:t>
      </w:r>
    </w:p>
    <w:p>
      <w:r>
        <w:t>Căn cứ Thông tư số 07/2016/TT-BNNPTNT ngày 31/05/2016 của Bộ Nông nghiệp và Phát triển Nông thôn quy định về phòng, chống dịch bệnh động vật trên cạn; Thông tư số 24/2019/TT-BNNPTNT ngày 24/12/2019 và Thông tư số 09/2021/TT-BNNPTNT, ngày 12/8/2021 của Bộ Nông nghiệp và PTNT sửa đổi, bổ sung một số điều của Thông tư số 07/2016/TT-BNNPTNT ngày 31/5/2016 của Bộ trưởng Bộ Nông nghiệp và Phát triển nông thôn quy định về phòng, chống dịch bệnh động vật trên cạn.</w:t>
      </w:r>
    </w:p>
    <w:p>
      <w:r>
        <w:t>Căn cứ Thông tư số 04/2016/TT-BNNPTNT ngày 10/05/2016 của Bộ nông nghiệp và Phát triển nông thôn quy định về phòng, chống dịch bệnh động vật thủy sản.</w:t>
      </w:r>
    </w:p>
    <w:p>
      <w:r>
        <w:t>Theo đề nghị của Giám đốc Sở Nông nghiệp và Phát triển nông thôn tại Tờ trình số 247/TTr-SNN&amp;PTNT ngày 11/12/2023 và Công văn số 03/SNN&amp;PTNT-VP ngày 02/01/2024.</w:t>
      </w:r>
    </w:p>
    <w:p>
      <w:r>
        <w:t>QUYẾT ĐỊNH:</w:t>
      </w:r>
    </w:p>
    <w:p>
      <w:r>
        <w:t>Điều 1.    Phê duyệt “Kế hoạch phòng, chống dịch bệnh động vật tỉnh Vĩnh Long năm 2024”  (đính kèm theo Kế hoạch số 82/KH-SNN&amp;PTNT, ngày 11/12/2023 của Sở Nông nghiệp và Phát triển nông thôn).</w:t>
      </w:r>
    </w:p>
    <w:p>
      <w:r>
        <w:t>Điều 2.    Giao Giám đốc Sở Nông nghiệp và Phát triển nông thôn chủ trì, phối hợp với Thủ trưởng các sở, ban, ngành tỉnh và Chủ tịch Ủy ban nhân dân các huyện, thị xã và thành phố tổ chức thực hiện Kế hoạch này.</w:t>
      </w:r>
    </w:p>
    <w:p>
      <w:r>
        <w:t>Điều 3.    Chánh Văn phòng Ủy ban nhân dân tỉnh; Giám đốc Sở Nông nghiệp và Phát triển nông thôn; Giám đốc Sở Tài chính; Giám đốc Kho bạc Nhà nước Vĩnh Long; Thủ trưởng các sở, ban, ngành tỉnh; Chủ tịch Ủy ban nhân dân các huyện, thị xã, thành phố; các cơ quan, tổ chức, cá nhân có liên quan chịu trách nhiệm thi hành Quyết định này.</w:t>
      </w:r>
    </w:p>
    <w:p>
      <w:r>
        <w:t>Quyết định này có hiệu lực thi hành kể từ ngày ký./.</w:t>
      </w:r>
    </w:p>
    <w:p>
      <w:r>
        <w:t>Nơi nhận:</w:t>
      </w:r>
    </w:p>
    <w:p>
      <w:r>
        <w:t>- Như điều 3;</w:t>
      </w:r>
    </w:p>
    <w:p>
      <w:r>
        <w:t>- Bộ NN&amp;PTNT;</w:t>
      </w:r>
    </w:p>
    <w:p>
      <w:r>
        <w:t>- TT.Tỉnh ủy, TT.HĐND tỉnh;</w:t>
      </w:r>
    </w:p>
    <w:p>
      <w:r>
        <w:t>- Ủy ban MTTQVN tỉnh Vĩnh Long;</w:t>
      </w:r>
    </w:p>
    <w:p>
      <w:r>
        <w:t>- TT. UBND tỉnh;</w:t>
      </w:r>
    </w:p>
    <w:p>
      <w:r>
        <w:t>- LĐVP. UBND tỉnh;</w:t>
      </w:r>
    </w:p>
    <w:p>
      <w:r>
        <w:t>- Các Phòng: KTNV, TTTH-CB;</w:t>
      </w:r>
    </w:p>
    <w:p>
      <w:r>
        <w:t>- Lưu: VT, 4.03.05.</w:t>
      </w:r>
    </w:p>
    <w:p>
      <w:r>
        <w:t>KT. CHỦ TỊCH</w:t>
      </w:r>
    </w:p>
    <w:p>
      <w:r>
        <w:t>PHÓ CHỦ TỊCH</w:t>
      </w:r>
    </w:p>
    <w:p>
      <w:r>
        <w:t>Nguyễn Văn Liệt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