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04/2025/QĐ-UBND quy định chức năng, nhiệm vụ và quyền hạn của Sở Xây dựng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04/2025/QĐ-UBND</w:t>
      </w:r>
    </w:p>
    <w:p>
      <w:r>
        <w:t>Bắc Kạn, ngày 01 tháng 3 năm 2025</w:t>
      </w:r>
    </w:p>
    <w:p>
      <w:r>
        <w:t>QUYẾT ĐỊNH</w:t>
      </w:r>
    </w:p>
    <w:p>
      <w:r>
        <w:t>QUY ĐỊNH CHỨC NĂNG, NHIỆM VỤ VÀ QUYỀN HẠN CỦA SỞ XÂY DỰNG TỈNH BẮC KẠN</w:t>
      </w:r>
    </w:p>
    <w:p>
      <w:r>
        <w:t>ỦY BAN NHÂN DÂN TỈNH BẮC KẠN</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trực thuộc Trung ương;</w:t>
      </w:r>
    </w:p>
    <w:p>
      <w:r>
        <w:t>Theo đề nghị của Giám đốc Sở Giao thông vận tải.</w:t>
      </w:r>
    </w:p>
    <w:p>
      <w:r>
        <w:t>QUYẾT ĐỊNH:</w:t>
      </w:r>
    </w:p>
    <w:p>
      <w:r>
        <w:t>Điều 1. Chức năng</w:t>
      </w:r>
    </w:p>
    <w:p>
      <w:r>
        <w:t>1. Sở Xây dựng là cơ quan chuyên môn thuộc Ủy ban nhân dân tỉnh; thực hiện chức năng tham mưu, giúp Ủy ban nhân dân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sĩ)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thuỷ nội địa; an toàn giao thông (không bao gồm nhiệm vụ sát hạch, cấp giấy phép lái xe cơ giới đường bộ).</w:t>
      </w:r>
    </w:p>
    <w:p>
      <w:r>
        <w:t>2. Sở Xây dựng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Xây dựng.</w:t>
      </w:r>
    </w:p>
    <w:p>
      <w:r>
        <w:t>Điều 2. Nhiệm vụ và quyền hạn</w:t>
      </w:r>
    </w:p>
    <w:p>
      <w:r>
        <w:t>1. Trình Ủy ban nhân dân tỉnh:</w:t>
      </w:r>
    </w:p>
    <w:p>
      <w:r>
        <w:t>a) Dự thảo quyết định của Ủy ban nhân dân tỉnh liên quan đến ngành, lĩnh vực thuộc phạm vi quản lý của Sở và các văn bản khác theo phân công của Ủy ban nhân dân tỉnh;</w:t>
      </w:r>
    </w:p>
    <w:p>
      <w:r>
        <w:t>b) Dự thảo kế hoạch phát triển ngành, lĩnh vực; chương trình, biện pháp tổ chức thực hiện các nhiệm vụ về ngành, lĩnh vực trên địa bàn tỉnh trong phạm vi quản lý của Sở;</w:t>
      </w:r>
    </w:p>
    <w:p>
      <w:r>
        <w:t>c) Dự thảo quyết định việc phân cấp, uỷ quyền nhiệm vụ quản lý nhà nước về ngành, lĩnh vực cho Sở, Ủy ban nhân dân các huyện, thành phố (cấp huyện);</w:t>
      </w:r>
    </w:p>
    <w:p>
      <w:r>
        <w:t>d) Dự thảo quyết định quy định cụ thể chức năng, nhiệm vụ, quyền hạn và cơ cấu tổ chức của Sở;</w:t>
      </w:r>
    </w:p>
    <w:p>
      <w:r>
        <w:t>đ) Dự thảo quyết định thực hiện xã hội hoá các hoạt động cung ứng dịch vụ sự nghiệp công ngành, lĩnh vực thuộc thẩm quyền của Ủy ban nhân dân tỉnh và theo phân cấp của cơ quan nhà nước cấp trên.</w:t>
      </w:r>
    </w:p>
    <w:p>
      <w:r>
        <w:t>2. Trình Chủ tịch Ủy ban nhân dân tỉnh:</w:t>
      </w:r>
    </w:p>
    <w:p>
      <w:r>
        <w:t>a) Dự thảo quyết định quy định chức năng, nhiệm vụ, quyền hạn và cơ cấu tổ chức của đơn vị sự nghiệp công lập thuộc Sở;</w:t>
      </w:r>
    </w:p>
    <w:p>
      <w:r>
        <w:t>b) Dự thảo các văn bản thuộc thẩm quyền ban hành của Chủ tịch Ủy ban nhân dân tỉnh theo phân công.</w:t>
      </w:r>
    </w:p>
    <w:p>
      <w:r>
        <w:t>3. Tổ chức thực hiện các văn bản quy phạm pháp luật, quy hoạch, kế hoạch sau khi được phê duyệt; thông tin, tuyên truyền, hướng dẫn, phổ biến, giáo dục, theo dõi tình hình thi hành pháp luật về các lĩnh vực thuộc phạm vi quản lý nhà nước được giao.</w:t>
      </w:r>
    </w:p>
    <w:p>
      <w:r>
        <w:t>4. Về quy hoạch xây dựng (bao gồm quy hoạch xây dựng vùng liên huyện, quy hoạch xây dựng vùng huyện, quy hoạch xây dựng khu chức năng, quy hoạch đô thị, quy hoạch nông thôn):</w:t>
      </w:r>
    </w:p>
    <w:p>
      <w:r>
        <w:t>a) Hướng dẫn, kiểm tra và tổ chức thực hiện các quy định về lập, thẩm định, phê duyệt quy hoạch xây dựng, thiết kế đô thị theo quy định; hướng dẫn, kiểm tra việc thực hiện các tiêu chuẩn, quy chuẩn kỹ thuật quốc gia về quy hoạch xây dựng;</w:t>
      </w:r>
    </w:p>
    <w:p>
      <w:r>
        <w:t>b) Tổ chức lập, thẩm định, trình Ủy ban nhân dân tỉnh phê duyệt hoặc tham mưu Ủy ban nhân dân tỉnh trình cấp có thẩm quyền thẩm định, phê duyệt quy hoạch xây dựng, quy định quản lý theo đồ án quy hoạch đô thị trên địa bàn theo quy định của pháp luật;</w:t>
      </w:r>
    </w:p>
    <w:p>
      <w:r>
        <w:t>c) Hướng dẫn việc tổ chức lập, thẩm định, phê duyệt quy hoạch xây dựng trên địa bàn theo quy định;</w:t>
      </w:r>
    </w:p>
    <w:p>
      <w:r>
        <w:t>d) Hướng dẫn, quản lý và tổ chức thực hiện các quy hoạch xây dựng đã được phê duyệt trên địa bàn theo phân cấp, bao gồm: Tổ chức công bố, công khai các quy hoạch xây dựng; quản lý hồ sơ các mốc giới, chỉ giới xây dựng, cốt xây dựng; giới thiệu địa điểm xây dựng và hướng tuyến công trình hạ tầng kỹ thuật; cung cấp thông tin về quy hoạch;</w:t>
      </w:r>
    </w:p>
    <w:p>
      <w:r>
        <w:t>đ) Cấp, cấp lại, gia hạn, điều chỉnh, bổ sung, chuyển đổi, thu hồi chứng chỉ hành nghề thiết kế quy hoạch xây dựng đối với cá nhân, chứng chỉ năng lực của tổ chức tham gia thiết kế quy hoạch xây dựng theo quy định của pháp luật về xây dựng;</w:t>
      </w:r>
    </w:p>
    <w:p>
      <w:r>
        <w:t>e) Xây dựng và quản lý cơ sở dữ liệu về quy hoạch xây dựng.</w:t>
      </w:r>
    </w:p>
    <w:p>
      <w:r>
        <w:t>5.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hoạt động thí nghiệm chuyên ngành xây dựng, điều kiện năng lực hoạt động xây dựng của tổ chức, cá nhân và cấp giấy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dự án đầu tư xây dựng trên địa bàn do Ủy ban nhân dân tỉnh thành lập;</w:t>
      </w:r>
    </w:p>
    <w:p>
      <w:r>
        <w:t>e) Tham mưu, giúp Ủy ban nhân dân tỉnh tổ chức thực hiện các nhiệm vụ quản lý nhà nước về chất lượng công trình xây dựng, thi công xây dựng, bảo trì công trình xây dựng,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quản lý chuyên ngành về xây dựng và quy định của Bộ trưởng Bộ quản lý chuyên ngành về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 cấp mới, bổ sung, sửa đổi, cấp lại, đình chỉ hiệu lực, hủy bỏ giấy chứng nhận đủ điều kiện hoạt động thí nghiệm chuyên ngành xây dựng;</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w:t>
      </w:r>
    </w:p>
    <w:p>
      <w:r>
        <w:t>7.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nhân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8. Về hạ tầng kỹ thuật đô thị và nông thôn:</w:t>
      </w:r>
    </w:p>
    <w:p>
      <w:r>
        <w:t>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chưa có trong các định mức dự toán do Bộ quản lý chuyên ngành về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thực hiện lựa chọn chủ đầu tư dự án phát triển nhà ở thương mại, khu đô thị và nhà ở xã hội để trình Ủy ban nhân dân tỉnh xem xét, quyết định theo thẩm quyền.</w:t>
      </w:r>
    </w:p>
    <w:p>
      <w:r>
        <w:t>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Thẩm định giá bán, cho thuê, cho thuê mua nhà ở xã hội đối với các dự án phát triển nhà ở xã hội trên phạm vi địa bàn theo sự phân công của Ủy ban nhân dân tỉnh; xây dựng khung giá bán, cho thuê, cho thuê mua nhà ở xã hội do các hộ gia đình, cá nhân tự xây dựng, giá dịch vụ quản lý, vận hành nhà ở xã hội theo sự phân công của Ủy ban nhân dân tỉnh;</w:t>
      </w:r>
    </w:p>
    <w:p>
      <w:r>
        <w:t>d) Tham mưu, giúp Ủy ban nhân dân tỉnh rà soát, điều chỉnh, bổ sung quỹ đất dành để phát triển nhà ở xã hội trong quy hoạch chung, quy hoạch phân khu, quy hoạch chi tiết đô thị của tỉnh; tham mưu trình Ủy ban nhân dân tỉnh xem xét, quyết định thu hồi quỹ đất thuộc các dự án phát triển nhà ở thương mại, khu đô thị mới đã giao cho các chủ đầu tư, nhưng không triển khai hoặc triển khai chậm so với tiến độ đã được phê duyệt, quỹ đất 20% dành để xây dựng nhà ở xã hội trong các dự án phát triển nhà ở thương mại, khu đô thị mới nhưng chưa sử dụng để giao cho các chủ đầu tư có nhu cầu đầu tư xây dựng nhà ở xã hội;</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tổ chức xây dựng, quản lý cơ sở dữ liệu và cung cấp thông tin về nhà ở thuộc sở hữu nhà nước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w:t>
      </w:r>
    </w:p>
    <w:p>
      <w:r>
        <w:t>b) Phối hợp với cơ quan chuyên môn giúp Ủy ban nhân dân tỉnh về quản lý về tài sản công thực hiện việc chuyển đổi mục đích sử dụng, mua bán, cho thuê, thuê mua đối với công sở, trụ sở làm việc thuộc sở hữu nhà nước trên địa bàn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w:t>
      </w:r>
    </w:p>
    <w:p>
      <w:r>
        <w:t>11.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tổ chức thực hiện sau khi được Ủy ban nhân dân tỉnh phê duyệt, ban hành;</w:t>
      </w:r>
    </w:p>
    <w:p>
      <w:r>
        <w:t>b) Thực hiện các chính sách, giải pháp điều tiết và bình ổn thị trường bất động sản trên địa bàn theo quy định của pháp luật;</w:t>
      </w:r>
    </w:p>
    <w:p>
      <w:r>
        <w:t>c)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w:t>
      </w:r>
    </w:p>
    <w:p>
      <w:r>
        <w:t>đ) Kiểm tra hoạt động đào tạo, bồi dưỡng kiến thức về môi giới bất động sản, quản lý điều hành sàn giao dịch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định kỳ báo cáo hoặc theo yêu cầu đột xuất để Bộ quản lý chuyên ngành về xây dựng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theo phân công của Ủy ban nhân dân tỉnh;</w:t>
      </w:r>
    </w:p>
    <w:p>
      <w:r>
        <w:t>g) Tham mưu, giúp Ủy ban nhân dân tỉnh quản lý chất lượng sản phẩm, hàng hóa vật liệu xây dựng trên địa bàn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w:t>
      </w:r>
    </w:p>
    <w:p>
      <w:r>
        <w:t>i) Xây dựng và tổ chức thực hiện các đề án, chương trình, dự án khuyến khích, hỗ trợ, thúc đẩy phát triển các sản phẩm cơ khí xây dựng.</w:t>
      </w:r>
    </w:p>
    <w:p>
      <w:r>
        <w:t>13. Về kết cấu hạ tầng giao thông:</w:t>
      </w:r>
    </w:p>
    <w:p>
      <w:r>
        <w:t>a) Tham mưu, giúp Ủy ban nhân dân tỉnh tổ chức thực hiện quản lý nhà nước, triển khai kế hoạch thực hiện quy hoạch giao thông đường bộ theo quy định của pháp luật có liên quan trong phạm vi địa phương; tham mưu xây dựng kế hoạch và tổ chức thực hiện các dự án thuộc lĩnh vực hàng không dân dụng, đường sắt, hạ tầng logistics đảm bảo phù hợp với quy hoạch và thẩm quyền được giao.</w:t>
      </w:r>
    </w:p>
    <w:p>
      <w:r>
        <w:t>b) Tổ chức thực hiện quản lý, vận hành, khai thác, bảo trì kết cấu hạ tầng giao thông đường bộ, đường thuỷ nội địa địa phương thuộc phạm vi quản lý hoặc được phân cấp, ủy quyền theo quy định của pháp luật;</w:t>
      </w:r>
    </w:p>
    <w:p>
      <w:r>
        <w:t>c) Thực hiện các hoạt động đảm bảo an toàn và duy trì tuổi thọ của công trình giao thông, tổ chức phòng ngừa, ngăn chặn, xử lý hành vi xâm phạm kết cấu hạ tầng giao thông trên địa bàn theo quy định của pháp luật;</w:t>
      </w:r>
    </w:p>
    <w:p>
      <w:r>
        <w:t>d) Trình Ủy ban nhân dân tỉnh quyết định hoặc quyết định theo thẩm quyền công tác quản lý kết cấu hạ tầng giao thông theo quy định của pháp luật;</w:t>
      </w:r>
    </w:p>
    <w:p>
      <w:r>
        <w:t>đ) Chủ trì, phối hợp với các cơ quan có liên quan tham mưu, giúp Chủ tịch Ủy ban nhân dân tỉnh quyết định và công bố tải trọng, khổ giới hạn của cầu, đường bộ thuộc thẩm quyền quản lý theo quy định của pháp luật;</w:t>
      </w:r>
    </w:p>
    <w:p>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r>
        <w:t>g) Tổ chức thực thi các nhiệm vụ, quyền hạn quản lý nhà nước tại bến xe ô tô, bãi đỗ xe, trạm dừng nghỉ, bến thủy nội địa trên các tuyến đường bộ, đường thủy nội địa do địa phương quản lý hoặc được phân cấp, ủy quyền theo quy định của pháp luật.</w:t>
      </w:r>
    </w:p>
    <w:p>
      <w:r>
        <w:t>14. Về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 theo quy định của pháp luật;</w:t>
      </w:r>
    </w:p>
    <w:p>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r>
        <w:t>15.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hàng; công bố bến xe khách, điểm đỗ xe taxi, điểm đón, trả khách trên địa bàn theo quy hoạch được phê duyệt.</w:t>
      </w:r>
    </w:p>
    <w:p>
      <w:r>
        <w:t>16. Về an toàn giao thông:</w:t>
      </w:r>
    </w:p>
    <w:p>
      <w:r>
        <w:t>a) Chủ trì hoặc phối hợp với các cơ quan liên quan thực hiện công tác ứng phó sự cố, thiên tai và tìm kiếm cứu nạn đường bộ, đường thủy nội địa,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thuộc phạm vi quản lý hoặc được phân cấp, ủy quyền theo quy định của pháp luật;</w:t>
      </w:r>
    </w:p>
    <w:p>
      <w:r>
        <w:t>g) Tổ chức thực hiện các quy định về bảo vệ môi trường trong giao thông vận tải thuộc phạm vi quản lý nhà nước được giao theo quy định của pháp luật.</w:t>
      </w:r>
    </w:p>
    <w:p>
      <w:r>
        <w:t>17. Tổ chức thực hiện và chịu trách nhiệm về giám định, đăng ký, cấp giấy phép, văn bằng, chứng chỉ thuộc phạm vi trách nhiệm quản lý theo quy định của pháp luật và theo phân công hoặc ủy quyền của Ủy ban nhân dân tỉnh.</w:t>
      </w:r>
    </w:p>
    <w:p>
      <w:r>
        <w:t>18. Quản lý theo quy định của pháp luật đối với các doanh nghiệp, tổ chức, kinh tế tập thể, kinh tế tư nhân, các hội và các tổ chức phi chính phủ thuộc phạm vi chuyên ngành lĩnh vực.</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Thực hiện hợp tác quốc tế về ngành, lĩnh vực quản lý và theo phân công hoặc ủy quyền của Ủy ban nhân dân tỉnh.</w:t>
      </w:r>
    </w:p>
    <w:p>
      <w:r>
        <w:t>21. Hướng dẫn chuyên môn, nghiệp vụ thuộc ngành, lĩnh vực quản lý đối với cơ quan chuyên môn thuộc Ủy ban nhân dân cấp huyện và chức danh chuyên môn thuộc Ủy ban nhân dân các xã, phường, thị trấn.</w:t>
      </w:r>
    </w:p>
    <w:p>
      <w:r>
        <w:t>22. Tổ chức nghiên cứu, ứng dụng tiến bộ khoa học - kỹ thuật và công nghệ; xây dựng hệ thống thông tin, lưu trữ phục vụ công tác quản lý nhà nước và chuyên môn nghiệp vụ.</w:t>
      </w:r>
    </w:p>
    <w:p>
      <w:r>
        <w:t>23. Kiểm tra, thanh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r>
        <w:t>24. Quy định cụ thể chức năng, nhiệm vụ, quyền hạn của văn phòng, thanh tra (nếu có) và phòng chuyên môn nghiệp vụ, phù hợp với chức năng, nhiệm vụ, quyền hạn của sở.</w:t>
      </w:r>
    </w:p>
    <w:p>
      <w:r>
        <w:t>25.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26. Quản lý và chịu trách nhiệm về tài chính được giao theo quy định của pháp luật và theo phân công hoặc ủy quyền của Ủy ban nhân dân tỉnh.</w:t>
      </w:r>
    </w:p>
    <w:p>
      <w:r>
        <w:t>27. Thực hiện công tác thông tin, báo cáo định kỳ và đột xuất về tình hình thực hiện nhiệm vụ được giao với Ủy ban nhân dân tỉnh, các Bộ, cơ quan ngang Bộ.</w:t>
      </w:r>
    </w:p>
    <w:p>
      <w:r>
        <w:t>28. Thực hiện các nhiệm vụ khác theo sự phân công, phân cấp hoặc ủy quyền của Ủy ban nhân dân tỉnh, Chủ tịch Ủy ban nhân dân tỉnh và theo quy định của pháp luật.</w:t>
      </w:r>
    </w:p>
    <w:p>
      <w:r>
        <w:t>Điều 3.  Quyết định này có hiệu lực thi hành kể từ ngày 01 tháng 3 năm 2025 và thay thế Quyết định số 06/2023/QĐ-UBND ngày 14 tháng 3 năm 2023 của Ủy ban nhân dân tỉnh Bắc Kạn quy định chức năng, nhiệm vụ, quyền hạn của Sở Xây dựng tỉnh Bắc Kạn; Quyết định số 19/2022/QĐ-UBND ngày 06 tháng 6 năm 2022 của Ủy ban nhân dân tỉnh Bắc Kạn quy định chức năng, nhiệm vụ, quyền hạn của Sở Giao thông vận tải tỉnh Bắc Kạn.</w:t>
      </w:r>
    </w:p>
    <w:p>
      <w:r>
        <w:t>Điều 4.  Chánh Văn phòng Ủy ban nhân dân tỉnh; Giám đốc các Sở: Xây dựng, Nội vụ; Giám đốc, Thủ trưởng các sở, ban, ngành cấp tỉnh; Chủ tịch Ủy ban nhân dân các huyện, thành phố; Chủ tịch Ủy ban nhân dân các xã, phường, thị trấn; các cơ quan, đơn vị có liên quan chịu trách nhiệm thi hành Quyết định này./.</w:t>
      </w:r>
    </w:p>
    <w:p>
      <w:r>
        <w:t>Nơi nhận:</w:t>
      </w:r>
    </w:p>
    <w:p>
      <w:r>
        <w:t>- Như Điều 4;</w:t>
      </w:r>
    </w:p>
    <w:p>
      <w:r>
        <w:t>- Văn phòng Chính phủ;</w:t>
      </w:r>
    </w:p>
    <w:p>
      <w:r>
        <w:t>- Cục Kiểm tra VBQPPL - Bộ Tư pháp;</w:t>
      </w:r>
    </w:p>
    <w:p>
      <w:r>
        <w:t>- Vụ Pháp chế Bộ: Xây dựng, Nội vụ;</w:t>
      </w:r>
    </w:p>
    <w:p>
      <w:r>
        <w:t>- TT Tỉnh ủy;</w:t>
      </w:r>
    </w:p>
    <w:p>
      <w:r>
        <w:t>- TT HĐND tỉnh;</w:t>
      </w:r>
    </w:p>
    <w:p>
      <w:r>
        <w:t>- Đoàn ĐBQH tỉnh;</w:t>
      </w:r>
    </w:p>
    <w:p>
      <w:r>
        <w:t>- CT, các PCT UBND tỉnh;</w:t>
      </w:r>
    </w:p>
    <w:p>
      <w:r>
        <w:t>- TT Ủy ban MTTQVN tỉnh;</w:t>
      </w:r>
    </w:p>
    <w:p>
      <w:r>
        <w:t>- Sở Tư pháp;</w:t>
      </w:r>
    </w:p>
    <w:p>
      <w:r>
        <w:t>- LĐVP;</w:t>
      </w:r>
    </w:p>
    <w:p>
      <w:r>
        <w:t>- Đài PT&amp;TH tỉnh, Báo Bắc Kạn;</w:t>
      </w:r>
    </w:p>
    <w:p>
      <w:r>
        <w:t>- TT Công báo - Tin học tỉnh;</w:t>
      </w:r>
    </w:p>
    <w:p>
      <w:r>
        <w:t>- Các phòng NCTH;</w:t>
      </w:r>
    </w:p>
    <w:p>
      <w:r>
        <w:t>- Lưu: VT, NCPC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