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03/2024/QĐ-UBND sửa đổi Quy định chức năng, nhiệm vụ, quyền hạn và cơ cấu tổ chức của Ban Quản lý các khu công nghiệp tỉnh Nam Định kèm theo Quyết định 18/2023/QĐ-UBND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01/03/2024</w:t>
            </w:r>
          </w:p>
        </w:tc>
      </w:tr>
      <w:tr>
        <w:tc>
          <w:tcPr>
            <w:tcW w:type="dxa" w:w="4320"/>
          </w:tcPr>
          <w:p>
            <w:r>
              <w:t>Ngày hiệu lực</w:t>
            </w:r>
          </w:p>
        </w:tc>
        <w:tc>
          <w:tcPr>
            <w:tcW w:type="dxa" w:w="4320"/>
          </w:tcPr>
          <w:p>
            <w:r>
              <w:t>15/03/2024</w:t>
            </w:r>
          </w:p>
        </w:tc>
      </w:tr>
      <w:tr>
        <w:tc>
          <w:tcPr>
            <w:tcW w:type="dxa" w:w="4320"/>
          </w:tcPr>
          <w:p>
            <w:r>
              <w:t>Tình trạng</w:t>
            </w:r>
          </w:p>
        </w:tc>
        <w:tc>
          <w:tcPr>
            <w:tcW w:type="dxa" w:w="4320"/>
          </w:tcPr>
          <w:p>
            <w:r>
              <w:t>Chưa xác định</w:t>
            </w:r>
          </w:p>
        </w:tc>
      </w:tr>
    </w:tbl>
    <w:p/>
    <w:p>
      <w:r>
        <w:t>ỦY BAN NHÂN DÂN</w:t>
      </w:r>
    </w:p>
    <w:p>
      <w:r>
        <w:t>TỈNH NAM ĐỊNH</w:t>
      </w:r>
    </w:p>
    <w:p>
      <w:r>
        <w:t>-------</w:t>
      </w:r>
    </w:p>
    <w:p>
      <w:r>
        <w:t>CỘNG HÒA XÃ HỘI CHỦ NGHĨA VIỆT NAM</w:t>
      </w:r>
    </w:p>
    <w:p>
      <w:r>
        <w:t>Độc lập - Tự do - Hạnh phúc</w:t>
      </w:r>
    </w:p>
    <w:p>
      <w:r>
        <w:t>---------------</w:t>
      </w:r>
    </w:p>
    <w:p>
      <w:r>
        <w:t>Số: Số: 03/2024/QĐ-UBND</w:t>
      </w:r>
    </w:p>
    <w:p>
      <w:r>
        <w:t>Nam Định, ngày 01 tháng 3 năm 2024</w:t>
      </w:r>
    </w:p>
    <w:p>
      <w:r>
        <w:t>QUYẾT ĐỊNH</w:t>
      </w:r>
    </w:p>
    <w:p>
      <w:r>
        <w:t>VỀ VIỆC SỬA ĐỔI, BỔ SUNG MỘT SỐ ĐIỀU CỦA QUY ĐỊNH CHỨC NĂNG, NHIỆM VỤ, QUYỀN HẠN VÀ CƠ CẤU TỔ CHỨC CỦA BAN QUẢN LÝ CÁC KHU CÔNG NGHIỆP TỈNH NAM ĐỊNH, BAN HÀNH KÈM THEO QUYẾT ĐỊNH SỐ 18/2023/QĐ-UBND NGÀY 31/5/2023 CỦA ỦY BAN NHÂN DÂN TỈNH NAM ĐỊNH</w:t>
      </w:r>
    </w:p>
    <w:p>
      <w:r>
        <w:t>ỦY BAN NHÂN DÂN TỈNH NAM ĐỊNH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35/2022/NĐ-CP ngày 28 tháng 5 năm 2022 của Chính phủ quy định về quản lý khu công nghiệp và khu kinh tế;</w:t>
      </w:r>
    </w:p>
    <w:p>
      <w:r>
        <w:t>Căn cứ Nghị định số 70/2023/NĐ-CP ngày 18 tháng 9 năm 2023 của Chính phủ sửa đổi, bổ sung một số điều của Nghị định số 152/2020/NĐ-CP ngày 30 tháng 12 năm 2020 của Chính phủ quy định về người lao động nước ngoài làm việc tại Việt Nam và tuyển dụng, quản lý người lao động Việt Nam làm việc cho tổ chức, cá nhân nước ngoài tại Việt Nam;</w:t>
      </w:r>
    </w:p>
    <w:p>
      <w:r>
        <w:t>Theo đề nghị của Trưởng Ban Quản lý các khu công nghiệp tại Tờ trình số   136/TTr-BQLCKCN ngày 31 tháng 01 năm 2024, của Giám đốc Sở Nội vụ tại Tờ trình số 357/TTr-SNV ngày 06 tháng 02 năm 2024 và của Sở Tư pháp tại Báo cáo thẩm định số 174/BC-STP ngày 30 tháng 01 năm 2024 về việc ban hành Quyết định sửa đổi, bổ sung một số điều của Quy định chức năng, nhiệm vụ, quyền hạn và cơ cấu tổ chức của Ban Quản lý các khu công nghiệp tỉnh Nam Định, ban hành kèm theo Quyết định số 18/2023/QĐ-UBND ngày 31/5/2023 của Ủy ban nhân dân tỉnh Nam Định.</w:t>
      </w:r>
    </w:p>
    <w:p>
      <w:r>
        <w:t>QUYẾT ĐỊNH:</w:t>
      </w:r>
    </w:p>
    <w:p>
      <w:r>
        <w:t>Điều 1. Sửa đổi, bổ sung một số điều của Quy định chức năng, nhiệm vụ, quyền hạn và cơ cấu tổ chức của Ban Quản lý các khu công nghiệp tỉnh Nam Định, ban hành kèm theo Quyết định số 18/2023/QĐ-UBND ngày 31/5/2023 của Ủy ban nhân dân tỉnh Nam Định</w:t>
      </w:r>
    </w:p>
    <w:p>
      <w:r>
        <w:t>1. Sửa đổi, bổ sung khoản 6 Điều 2 như sau: “6. Về quản lý lao động</w:t>
      </w:r>
    </w:p>
    <w:p>
      <w:r>
        <w:t>Thực hiện một số nhiệm vụ, quyền hạn của cơ quan chuyên môn về lao động thuộc Ủy ban nhân dân tỉnh đối với lao động làm việc trong khu công nghiệp, bao gồm:</w:t>
      </w:r>
    </w:p>
    <w:p>
      <w:r>
        <w:t>a) Tổ chức thực hiện đăng ký nội quy lao động;</w:t>
      </w:r>
    </w:p>
    <w:p>
      <w:r>
        <w:t>b) Báo cáo tình hình sử dụng lao động;</w:t>
      </w:r>
    </w:p>
    <w:p>
      <w:r>
        <w:t>c) Báo cáo tình hình thay đổi lao động qua Cổng dịch vụ công Quốc gia; báo cáo về việc cho thuê lại lao động, kết quả đào tạo, bồi dưỡng nâng cao trình độ, kỹ năng nghề hàng năm của doanh nghiệp trong khu công nghiệp;</w:t>
      </w:r>
    </w:p>
    <w:p>
      <w:r>
        <w:t>d) Tiếp nhận và xử lý hồ sơ đăng ký thực hiện hợp đồng nhận lao động thực tập của doanh nghiệp, hoạt động đưa người lao động đi thực tập ở nước ngoài dưới 90 ngày cho doanh nghiệp trong khu công nghiệp;</w:t>
      </w:r>
    </w:p>
    <w:p>
      <w:r>
        <w:t>đ) Thông báo tổ chức làm thêm từ trên 200 giờ đến 300 giờ trong một năm của doanh nghiệp trong khu công nghiệp.”</w:t>
      </w:r>
    </w:p>
    <w:p>
      <w:r>
        <w:t>2. Sửa đổi, bổ sung khoản 1 Điều 3 như sau:</w:t>
      </w:r>
    </w:p>
    <w:p>
      <w:r>
        <w:t>“1. Nhận báo cáo về việc cho thôi việc nhiều người lao động”.</w:t>
      </w:r>
    </w:p>
    <w:p>
      <w:r>
        <w:t>Điều 2. Hiệu lực và trách nhiệm thi hành</w:t>
      </w:r>
    </w:p>
    <w:p>
      <w:r>
        <w:t>1. Quyết định này có hiệu lực thi hành kể từ ngày 15 tháng 3 năm 2024.</w:t>
      </w:r>
    </w:p>
    <w:p>
      <w:r>
        <w:t>2. Chánh Văn phòng Uỷ ban nhân dân tỉnh, Trưởng Ban Quản lý các khu công nghiệp tỉnh, Giám đốc Sở Nội vụ; Thủ trưởng các sở, ban, ngành của tỉnh; Chủ tịch Ủy ban nhân dân các huyện, thành phố và các tổ chức, cá nhân có liên quan chịu trách nhiệm thi hành Quyết định này./.</w:t>
      </w:r>
    </w:p>
    <w:p>
      <w:r>
        <w:t>Nơi nhận:</w:t>
      </w:r>
    </w:p>
    <w:p>
      <w:r>
        <w:t>- Như Điều 2;</w:t>
      </w:r>
    </w:p>
    <w:p>
      <w:r>
        <w:t>- Văn phòng Chính phủ;</w:t>
      </w:r>
    </w:p>
    <w:p>
      <w:r>
        <w:t>- Bộ Nội vụ (Vụ pháp chế);</w:t>
      </w:r>
    </w:p>
    <w:p>
      <w:r>
        <w:t>- Bộ Tư pháp (Cục KTrVB QPPL);</w:t>
      </w:r>
    </w:p>
    <w:p>
      <w:r>
        <w:t>- Bộ Kế hoạch và Đầu tư;</w:t>
      </w:r>
    </w:p>
    <w:p>
      <w:r>
        <w:t>- TT Tỉnh ủy; TT HĐND tỉnh;</w:t>
      </w:r>
    </w:p>
    <w:p>
      <w:r>
        <w:t>- Chủ tịch, các PCT UBND tỉnh;</w:t>
      </w:r>
    </w:p>
    <w:p>
      <w:r>
        <w:t>- Đoàn đại biểu Quốc hội tỉnh;</w:t>
      </w:r>
    </w:p>
    <w:p>
      <w:r>
        <w:t>- Cổng TTĐT tỉnh, Công báo tỉnh;</w:t>
      </w:r>
    </w:p>
    <w:p>
      <w:r>
        <w:t>- Lưu: VP1, VP5, VP8.</w:t>
      </w:r>
    </w:p>
    <w:p>
      <w:r>
        <w:t>TM. ỦY BAN NHÂN DÂN</w:t>
      </w:r>
    </w:p>
    <w:p>
      <w:r>
        <w:t>CHỦ TỊCH</w:t>
      </w:r>
    </w:p>
    <w:p>
      <w:r>
        <w:t>Phạm Đình Nghị</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