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03/2024/QĐ-UBND bãi bỏ Quyết định 48/2014/QĐ-UBND về phân cấp xác định các khoản được trừ về tiền bồi thường, giải phóng mặt bằng, tiền nhận chuyển nhượng quyền sử dụng đất vào số tiền thuê đất phải nộp (nếu có) theo quy định tại Nghị định 46/2014/NĐ-CP do tỉnh Quảng Trị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17/02/2024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03/2024/QĐ-UBND</w:t>
      </w:r>
    </w:p>
    <w:p>
      <w:r>
        <w:t>Quảng Trị, ngày 07 tháng 02 năm 2024</w:t>
      </w:r>
    </w:p>
    <w:p>
      <w:r>
        <w:t>QUYẾT ĐỊNH</w:t>
      </w:r>
    </w:p>
    <w:p>
      <w:r>
        <w:t>BÃI BỎ QUYẾT ĐỊNH SỐ 48/2014/QĐ-UBND NGÀY 24/12/2014 CỦA UBND TỈNH QUẢNG TRỊ VỀ VIỆC PHÂN CẤP XÁC ĐỊNH CÁC KHOẢN ĐƯỢC TRỪ VỀ TIỀN BỒI THƯỜNG, GIẢI PHÓNG MẶT BẰNG, TIỀN NHẬN CHUYỂN NHƯỢNG QUYỀN SỬ DỤNG ĐẤT VÀO SỐ TIỀN THUÊ ĐẤT PHẢI NỘP (NẾU CÓ) THEO QUY ĐỊNH TẠI NGHỊ ĐỊNH SỐ 46/2014/NĐ-CP CỦA CHÍNH PHỦ</w:t>
      </w:r>
    </w:p>
    <w:p>
      <w:r>
        <w:t>ỦY BAN NHÂN DÂN TỈNH QUẢNG TRỊ</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Tài chính.</w:t>
      </w:r>
    </w:p>
    <w:p>
      <w:r>
        <w:t>QUYẾT ĐỊNH:</w:t>
      </w:r>
    </w:p>
    <w:p>
      <w:r>
        <w:t>Điều 1.  Bãi bỏ toàn bộ Quyết định số 48/2014/QĐ-UBND ngày 24/12/2014 của UBND tỉnh Quảng Trị về việc phân cấp xác định các khoản được trừ về tiền bồi thường, giải phóng mặt bằng, tiền nhận chuyển nhượng quyền sử dụng đất vào số tiền thuê đất phải nộp (nếu có) theo quy định tại Nghị định số 46/2014/NĐ-CP của Chính phủ.</w:t>
      </w:r>
    </w:p>
    <w:p>
      <w:r>
        <w:t>Điều 2.  Quyết định này có hiệu lực kể từ ngày 17 tháng 02 năm 2024.</w:t>
      </w:r>
    </w:p>
    <w:p>
      <w:r>
        <w:t>2. Chánh Văn phòng Ủy ban nhân dân tỉnh; Giám đốc các Sở: Tài chính, Tài nguyên và Môi trường; Cục Thuế tỉnh; Giám đốc Kho bạc Nhà nước tỉnh; Chủ tịch Ủy ban nhân dân các huyện, thành phố, thị xã; Thủ trưởng các ngành và các đối tượng liên quan chịu trách nhiệm thi hành Quyết định này./.</w:t>
      </w:r>
    </w:p>
    <w:p>
      <w:r>
        <w:t>Nơi nhận:</w:t>
      </w:r>
    </w:p>
    <w:p>
      <w:r>
        <w:t>- Như Điều 2;</w:t>
      </w:r>
    </w:p>
    <w:p>
      <w:r>
        <w:t>- Vụ Pháp chế - Bộ Tài chính;</w:t>
      </w:r>
    </w:p>
    <w:p>
      <w:r>
        <w:t>- Cục Kiểm tra văn bản QPPL - Bộ Tư</w:t>
      </w:r>
    </w:p>
    <w:p>
      <w:r>
        <w:t>- Thường trực Tỉnh ủy;</w:t>
      </w:r>
    </w:p>
    <w:p>
      <w:r>
        <w:t>- Thường trực HĐND tỉnh;</w:t>
      </w:r>
    </w:p>
    <w:p>
      <w:r>
        <w:t>- Chủ tịch, các PCT UBND tỉnh;</w:t>
      </w:r>
    </w:p>
    <w:p>
      <w:r>
        <w:t>- Các Phó CVP UBND tỉnh;</w:t>
      </w:r>
    </w:p>
    <w:p>
      <w:r>
        <w:t>- Công báo tỉnh Quảng Trị;</w:t>
      </w:r>
    </w:p>
    <w:p>
      <w:r>
        <w:t>- Lưu: VT, KT Tuấn.</w:t>
      </w:r>
    </w:p>
    <w:p>
      <w:r>
        <w:t>TM. ỦY BAN NHÂN DÂN</w:t>
      </w:r>
    </w:p>
    <w:p>
      <w:r>
        <w:t>CHỦ TỊCH</w:t>
      </w:r>
    </w:p>
    <w:p>
      <w:r>
        <w:t>Võ Văn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