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0186/QĐ-UBND năm 2025 công bố cắt giảm thời gian giải quyết thủ tục hành chính nội bộ trong hệ thống hành chính nhà nước lĩnh vực Nhà ở thuộc phạm vi chức năng quản lý của Ủy ban nhân dân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0186/QĐ-UBND</w:t>
      </w:r>
    </w:p>
    <w:p>
      <w:r>
        <w:t>Cà Mau, ngày 16 tháng 7 năm 2025</w:t>
      </w:r>
    </w:p>
    <w:p>
      <w:r>
        <w:t>QUYẾT ĐỊNH</w:t>
      </w:r>
    </w:p>
    <w:p>
      <w:r>
        <w:t>CÔNG BỐ CẮT GIẢM THỜI GIAN GIẢI QUYẾT THỦ TỤC HÀNH CHÍNH NỘI BỘ TRONG HỆ THỐNG HÀNH CHÍNH NHÀ NƯỚC LĨNH VỰC NHÀ Ở THUỘC PHẠM VI CHỨC NĂNG QUẢN LÝ CỦA ỦY BAN NHÂN DÂN TỈNH CÀ MAU</w:t>
      </w:r>
    </w:p>
    <w:p>
      <w:r>
        <w:t>CHỦ TỊCH ỦY BAN NHÂN DÂN TỈNH</w:t>
      </w:r>
    </w:p>
    <w:p>
      <w:r>
        <w:t>Căn cứ Luật Tổ chức chính quyền địa phương ngày 16/6/2025;</w:t>
      </w:r>
    </w:p>
    <w:p>
      <w:r>
        <w:t>Căn cứ Quyết định số 1085/QĐ-TTg ngày 15/9/2022 của Thủ tướng Chính phủ ban hành Kế hoạch rà soát, đơn giản hóa thủ tục hành chính nội bộ trong hệ thống hành chính nhà nước giai đoạn 2022 - 2025;</w:t>
      </w:r>
    </w:p>
    <w:p>
      <w:r>
        <w:t>Căn cứ Quyết định số 1208/QĐ-UBND ngày 23/6/2025 của Chủ tịch Ủy ban nhân dân tỉnh Cà Mau phê duyệt Phương án đơn giản hóa thủ tục hành chính nội bộ trong hệ thống hành chính nhà nước thuộc phạm vi chức năng quản lý của Ủy ban nhân dân tỉnh Cà Mau;</w:t>
      </w:r>
    </w:p>
    <w:p>
      <w:r>
        <w:t>Theo đề nghị của Giám đốc Sở Xây dựng tại Tờ trình số 3220/TTr-SXD ngày 10/7/2025.</w:t>
      </w:r>
    </w:p>
    <w:p>
      <w:r>
        <w:t>QUYẾT ĐỊNH:</w:t>
      </w:r>
    </w:p>
    <w:p>
      <w:r>
        <w:t>Điều 1.  Công bố cắt giảm thời gian giải quyết đối với 10 thủ tục hành chính nội bộ trong hệ thống hành chính nhà nước lĩnh vực Nhà ở thuộc phạm vi chức năng quản lý của Ủy ban nhân dân tỉnh Cà Mau  (kèm theo Danh mục và nội dung cụ thể) .</w:t>
      </w:r>
    </w:p>
    <w:p>
      <w:r>
        <w:t>Điều 2.  Quyết định này có hiệu lực thi hành kể từ ngày ký. Giao Sở Xây dựng chủ trì, phối hợp với Văn phòng Ủy ban nhân dân tỉnh  (Cổng Thông tin điện tử tỉnh)  tổ chức thực hiện công khai thủ tục hành chính nội bộ nêu tại Điều 1 Quyết định này trên Cổng Thông tin điện tử tỉnh theo đúng quy định. Hoàn thành xong trong thời hạn 03 ngày làm việc, kể từ ngày Quyết định có hiệu lực thi hành.</w:t>
      </w:r>
    </w:p>
    <w:p>
      <w:r>
        <w:t>Điều 3.  Chánh Văn phòng Ủy ban nhân dân tỉnh, Giám đốc Sở Xây dựng, Giám đốc Cổng Thông tin điện tử tỉnh và các cơ quan, tổ chức, cá nhân có liên quan chịu trách nhiệm thi hành Quyết định này./.</w:t>
      </w:r>
    </w:p>
    <w:p>
      <w:r>
        <w:t>Nơi nhận:</w:t>
      </w:r>
    </w:p>
    <w:p>
      <w:r>
        <w:t>- Như Điều 3;</w:t>
      </w:r>
    </w:p>
    <w:p>
      <w:r>
        <w:t>- Cục KSTTHC, VPCP (CDVCQG);</w:t>
      </w:r>
    </w:p>
    <w:p>
      <w:r>
        <w:t>- CT, các PCT UBND tỉnh;</w:t>
      </w:r>
    </w:p>
    <w:p>
      <w:r>
        <w:t>- CVP, các PVP UBND tỉnh;</w:t>
      </w:r>
    </w:p>
    <w:p>
      <w:r>
        <w:t>- Cổng TTĐT tỉnh;</w:t>
      </w:r>
    </w:p>
    <w:p>
      <w:r>
        <w:t>- Trung tâm PVHCC (BH 06 );</w:t>
      </w:r>
    </w:p>
    <w:p>
      <w:r>
        <w:t>- Lưu: VT. D.M82/7</w:t>
      </w:r>
    </w:p>
    <w:p>
      <w:r>
        <w:t>KT. CHỦ TỊCH</w:t>
      </w:r>
    </w:p>
    <w:p>
      <w:r>
        <w:t>PHÓ CHỦ TỊCH</w:t>
      </w:r>
    </w:p>
    <w:p>
      <w:r>
        <w:t>Nguyễn Minh Luân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