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018/2025/QĐ-UBND quy định chức năng, nhiệm vụ, quyền hạn và cơ cấu tổ chức của Trung tâm Phát triển quỹ đất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018/2025/QĐ-UBND</w:t>
      </w:r>
    </w:p>
    <w:p>
      <w:r>
        <w:t>Cà Mau, ngày 11 tháng 8 năm 2025</w:t>
      </w:r>
    </w:p>
    <w:p>
      <w:r>
        <w:t>QUYẾT ĐỊNH</w:t>
      </w:r>
    </w:p>
    <w:p>
      <w:r>
        <w:t>QUY ĐỊNH CHỨC NĂNG, NHIỆM VỤ, QUYỀN HẠN VÀ CƠ CẤU TỔ CHỨC CỦA TRUNG TÂM PHÁT TRIỂN QUỸ ĐẤT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120/2020/NĐ-CP ngày 07 tháng 10 năm 2020 của Chính phủ quy định về thành lập, tổ chức lại, giải thể đơn vị sự nghiệp công lập;</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Trung tâm Phát triển quỹ đất tỉnh tại Tờ trình số 45/TTr-TTPTQĐ ngày 01 tháng 8 năm 2025;</w:t>
      </w:r>
    </w:p>
    <w:p>
      <w:r>
        <w:t>Ủy ban nhân dân ban hành Quyết định quy định chức năng, nhiệm vụ, quyền hạn và cơ cấu tổ chức của Trung tâm Phát triển quỹ đất tỉnh Cà Mau.</w:t>
      </w:r>
    </w:p>
    <w:p>
      <w:r>
        <w:t>Chương I</w:t>
      </w:r>
    </w:p>
    <w:p>
      <w:r>
        <w:t>QUY ĐỊNH CHUNG</w:t>
      </w:r>
    </w:p>
    <w:p>
      <w:r>
        <w:t>Điều 1 .  Vị trí và chức năng</w:t>
      </w:r>
    </w:p>
    <w:p>
      <w:r>
        <w:t>1. Trung tâm Phát triển quỹ đất tỉnh Cà Mau (sau đây gọi tắt là Trung tâm Phát triển quỹ đất) là tổ chức phát triển quỹ đất, là đơn vị sự nghiệp công lập tự bảo đảm chi thường xuyên thuộc Ủy ban nhân dân tỉnh Cà Mau. Trung tâm Phát triển quỹ đất thực hiện chức năng tạo lập, phát triển quỹ đất; quản lý, khai thác quỹ đất; tổ chức thực hiện việc bồi thường, hỗ trợ và tái định cư; tổ chức thực hiện đấu giá quyền sử dụng đất và thực hiện các dịch vụ khác trong lĩnh vực đất đai; làm chủ đầu tư các dự án xây dựng để tạo lập và phát triển quỹ đất trên địa bàn tỉnh Cà Mau.</w:t>
      </w:r>
    </w:p>
    <w:p>
      <w:r>
        <w:t>2. Trung tâm Phát triển quỹ đất có tư cách pháp nhân, có con dấu riêng và được mở tài khoản để hoạt động theo quy định của pháp luật.</w:t>
      </w:r>
    </w:p>
    <w:p>
      <w:r>
        <w:t>Điều 2 .  Nhiệm vụ và quyền hạn</w:t>
      </w:r>
    </w:p>
    <w:p>
      <w:r>
        <w:t>1. Quản lý quỹ đất quy định tại khoản 1 Điều 113 Luật Đất đai số 31/2024/QH15.</w:t>
      </w:r>
    </w:p>
    <w:p>
      <w:r>
        <w:t>2. Lập và thực hiện dự án tạo quỹ đất để tổ chức đấu giá quyền sử dụng đất.</w:t>
      </w:r>
    </w:p>
    <w:p>
      <w:r>
        <w:t>3.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4. Tổ chức thực hiện việc đầu tư xây dựng tạo lập và phát triển quỹ đất tái định cư để phục vụ Nhà nước thu hồi đất và phát triển kinh tế - xã hội tại địa phương.</w:t>
      </w:r>
    </w:p>
    <w:p>
      <w:r>
        <w:t>5. Tổ chức thực hiện đấu giá quyền sử dụng đất theo quy định của pháp luật.</w:t>
      </w:r>
    </w:p>
    <w:p>
      <w:r>
        <w:t>6. Lập danh mục và tổ chức cho thuê ngắn hạn các khu đất, thửa đất được giao quản lý nhưng chưa có quyết định giao đất, cho thuê đất.</w:t>
      </w:r>
    </w:p>
    <w:p>
      <w:r>
        <w:t>7. Thực hiện các dịch vụ trong việc bồi thường, hỗ trợ, tái định cư khi Nhà nước thu hồi đất và các dịch vụ khác trong lĩnh vực quản lý đất đai.</w:t>
      </w:r>
    </w:p>
    <w:p>
      <w:r>
        <w:t>8.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9. Ký hợp đồng thuê các tổ chức, cá nhân làm tư vấn hoặc thực hiện các nhiệm vụ được giao theo quy định của pháp luật.</w:t>
      </w:r>
    </w:p>
    <w:p>
      <w:r>
        <w:t>10. Cung cấp dịch vụ đo đạc bản đồ theo giấy phép được cơ quan thẩm quyền cấp.</w:t>
      </w:r>
    </w:p>
    <w:p>
      <w:r>
        <w:t>11. Thực hiện một số nhiệm vụ khác khi được Ủy ban nhân dân tỉnh giao.</w:t>
      </w:r>
    </w:p>
    <w:p>
      <w:r>
        <w:t>12. Được cung cấp hồ sơ, bản đồ, thông tin, số liệu đất đai, nhà ở và tài sản khác gắn liền với đất theo quy định của pháp luật khi thực hiện nhiệm vụ được giao.</w:t>
      </w:r>
    </w:p>
    <w:p>
      <w:r>
        <w:t>13. Quản lý viên chức, người lao động, tài chính và tài sản thuộc Trung tâm Phát triển quỹ đất theo quy định của pháp luật; thực hiện chế độ báo cáo theo quy định về các lĩnh vực công tác được giao.</w:t>
      </w:r>
    </w:p>
    <w:p>
      <w:r>
        <w:t>Chương II</w:t>
      </w:r>
    </w:p>
    <w:p>
      <w:r>
        <w:t>CƠ CẤU TỔ CHỨC, SỐ LƯỢNG NGƯỜI LÀM VIỆC, VÀ NGUYÊN TẮC HOẠT ĐỘNG</w:t>
      </w:r>
    </w:p>
    <w:p>
      <w:r>
        <w:t>Điều 3 .  Cơ cấu tổ chức</w:t>
      </w:r>
    </w:p>
    <w:p>
      <w:r>
        <w:t>1. Lãnh đạo Trung tâm Phát triển quỹ đất, gồm: Giám đốc và không quá 03 Phó Giám đốc.</w:t>
      </w:r>
    </w:p>
    <w:p>
      <w:r>
        <w:t>2. Các phòng chuyên môn, nghiệp vụ thuộc Trung tâm Phát triển quỹ đất, gồm:</w:t>
      </w:r>
    </w:p>
    <w:p>
      <w:r>
        <w:t>a) Phòng Hành chính - Tổng hợp;</w:t>
      </w:r>
    </w:p>
    <w:p>
      <w:r>
        <w:t>b) Phòng Kế hoạch - Tài chính;</w:t>
      </w:r>
    </w:p>
    <w:p>
      <w:r>
        <w:t>c) Phòng Bồi thường và Giải phóng mặt bằng;</w:t>
      </w:r>
    </w:p>
    <w:p>
      <w:r>
        <w:t>d) Phòng Phát triển quỹ đất;</w:t>
      </w:r>
    </w:p>
    <w:p>
      <w:r>
        <w:t>đ) Phòng Quản lý và Khai thác quỹ đất.</w:t>
      </w:r>
    </w:p>
    <w:p>
      <w:r>
        <w:t>3. Việc bổ nhiệm, bổ nhiệm lại, miễn nhiệm, phân công, bố trí, chuyển công tác, khen thưởng, kỷ luật, nghỉ hưu và thực hiện chế độ chính sách khác đối với Giám đốc, Phó Giám đốc Trung tâm Phát triển quỹ đất; Trưởng phòng, Phó Trưởng phòng chuyên môn, nghiệp vụ thuộc Trung tâm; viên chức và người lao động của Trung tâm thực hiện theo phân cấp quản lý viên chức và quy định pháp luật hiện hành.</w:t>
      </w:r>
    </w:p>
    <w:p>
      <w:r>
        <w:t>4. Trong quá trình hoạt động, xét thấy cần thiết phải tổ chức lại Trung tâm Phát triển quỹ đất, Giám đốc Trung tâm Phát triển quỹ đất chủ trì, phối hợp với Giám đốc Sở Nội vụ trình cấp có thẩm quyền quyết định tổ chức lại Trung tâm Phát triển quỹ đất theo quy định.</w:t>
      </w:r>
    </w:p>
    <w:p>
      <w:r>
        <w:t>5. Giám đốc Trung tâm Phát triển quỹ đất có trách nhiệm ban hành quy chế làm việc; quy định chức năng, nhiệm vụ, quyền hạn của các phòng chuyên môn, nghiệp vụ thuộc Trung tâm theo quy định của pháp luật.</w:t>
      </w:r>
    </w:p>
    <w:p>
      <w:r>
        <w:t>Điều 4. Số lượng người làm việc</w:t>
      </w:r>
    </w:p>
    <w:p>
      <w:r>
        <w:t>Số lượng người làm việc của Trung tâm Phát triển quỹ đất thực hiện theo quy định pháp luật hiện hành.</w:t>
      </w:r>
    </w:p>
    <w:p>
      <w:r>
        <w:t>Điều 5 .  Nguyên tắc hoạt động</w:t>
      </w:r>
    </w:p>
    <w:p>
      <w:r>
        <w:t>1. Trung tâm Phát triển quỹ đất làm việc theo chế độ thủ trưởng, Giám đốc Trung tâm là người đứng đầu, điều hành mọi hoạt động và là người đại diện theo pháp luật của Trung tâm, chịu trách nhiệm trước Ủy ban nhân dân tỉnh, Chủ tịch Ủy ban nhân dân tỉnh và trước pháp luật về thực hiện chức năng, nhiệm vụ và quyền hạn của Trung tâm.</w:t>
      </w:r>
    </w:p>
    <w:p>
      <w:r>
        <w:t>2. Các Phó Giám đốc Trung tâm Phát triển quỹ đất giúp Giám đốc Trung tâm phụ trách một hoặc một số lĩnh vực công tác chuyên môn, chịu trách nhiệm trước Giám đốc Trung tâm và trước pháp luật về nhiệm vụ được phân công. Khi Giám đốc Trung tâm vắng mặt, một Phó Giám đốc Trung tâm được Giám đốc Trung tâm ủy quyền điều hành hoạt động của Trung tâm và phải báo cáo Giám đốc Trung tâm về kết quả giải quyết công việc trong thời gian được ủy quyền.</w:t>
      </w:r>
    </w:p>
    <w:p>
      <w:r>
        <w:t>3. Trưởng phòng chuyên môn, nghiệp vụ thuộc Trung tâm Phát triển quỹ đất là người trực tiếp phụ trách điều hành hoạt động của phòng; chịu trách nhiệm trước Giám đốc Trung tâm và trước pháp luật về toàn bộ hoạt động của phòng.</w:t>
      </w:r>
    </w:p>
    <w:p>
      <w:r>
        <w:t>4. Phó Trưởng phòng chuyên môn, nghiệp vụ thuộc Trung tâm Phát triển quỹ đất là người giúp việc cho Trưởng phòng; chịu trách nhiệm trước Giám đốc Trung tâm, Trưởng phòng và trước pháp luật về nhiệm vụ, công việc được phân công. Khi Trưởng phòng vắng mặt, một Phó Trưởng phòng được Trưởng phòng ủy nhiệm điều hành hoạt động của phòng.</w:t>
      </w:r>
    </w:p>
    <w:p>
      <w:r>
        <w:t>5. Viên chức và hợp đồng lao động của Trung tâm Phát triển quỹ đất thực hiện chuyên môn, nghiệp vụ và hỗ trợ, phục vụ có trách nhiệm chủ động nghiên cứu, tham mưu và tổ chức thực hiện các nhiệm vụ được giao; thực hiện các công việc khác được Giám đốc Trung tâm phân công và chịu trách nhiệm trước Giám đốc Trung tâm, trước Trưởng phòng và trước pháp luật về nhiệm vụ được phân công.</w:t>
      </w:r>
    </w:p>
    <w:p>
      <w:r>
        <w:t>Chương III</w:t>
      </w:r>
    </w:p>
    <w:p>
      <w:r>
        <w:t>MỐI QUAN HỆ CÔNG TÁC</w:t>
      </w:r>
    </w:p>
    <w:p>
      <w:r>
        <w:t>Điều 6. Mối quan hệ công tác giữa Trung tâm Phát triển quỹ đất với Ủy ban nhân dân tỉnh</w:t>
      </w:r>
    </w:p>
    <w:p>
      <w:r>
        <w:t>Trung tâm Phát triển quỹ đất chịu sự chỉ đạo, điều hành, quản lý trực tiếp, toàn diện của Ủy ban nhân dân tỉnh, Chủ tịch Ủy ban nhân dân tỉnh. Trung tâm có trách nhiệm báo cáo định kỳ và đột xuất theo yêu cầu của Ủy ban nhân dân tỉnh, Chủ tịch Ủy ban nhân dân tỉnh về việc thực hiện nhiệm vụ được giao và các hoạt động khác của Trung tâm.</w:t>
      </w:r>
    </w:p>
    <w:p>
      <w:r>
        <w:t>Điều 7. Mối quan hệ công tác giữa Trung tâm Phát triển quỹ đất với các sở, ban, ngành, Ủy ban Mặt trận Tổ quốc Việt Nam và các tổ chức chính trị - xã hội cấp tỉnh; Ủy ban nhân dân các xã, phường</w:t>
      </w:r>
    </w:p>
    <w:p>
      <w:r>
        <w:t>Mối quan hệ công tác giữa Trung tâm Phát triển quỹ đất với các sở, ban, ngành tỉnh, Ủy ban Mặt trận Tổ quốc Việt Nam và các tổ chức chính trị - xã hội cấp tỉnh; Ủy ban nhân dân các xã, phường thực hiện theo Quy chế phối hợp do Ủy ban nhân dân tỉnh ban hành và theo quy định của pháp luật hiện hành.</w:t>
      </w:r>
    </w:p>
    <w:p>
      <w:r>
        <w:t>Chương IV</w:t>
      </w:r>
    </w:p>
    <w:p>
      <w:r>
        <w:t>TỔ CHỨC THỰC HIỆN</w:t>
      </w:r>
    </w:p>
    <w:p>
      <w:r>
        <w:t>Điều 8. Hiệu lực thi hành</w:t>
      </w:r>
    </w:p>
    <w:p>
      <w:r>
        <w:t>1. Quyết định này có hiệu lực kể từ ngày 11 tháng 8 năm 2025.</w:t>
      </w:r>
    </w:p>
    <w:p>
      <w:r>
        <w:t>2. Quyết định số 2208/QĐ-UBND ngày 23 tháng 8 năm 2022 của Chủ tịch Ủy ban nhân dân tỉnh Cà Mau ban hành Quy định chức năng, nhiệm vụ, quyền hạn và cơ cấu tổ chức của Trung tâm Phát triển quỹ đất tỉnh Cà Mau hết hiệu lực kể từ ngày Quyết định này có hiệu lực thi hành.</w:t>
      </w:r>
    </w:p>
    <w:p>
      <w:r>
        <w:t>3. Việc thực hiện chức năng, nhiệm vụ, quyền hạn của Trung tâm Phát triển quỹ đất được quy định tại Quyết định này, áp dụng trong phạm vi đơn vị hành chính tỉnh Cà Mau (cũ).</w:t>
      </w:r>
    </w:p>
    <w:p>
      <w:r>
        <w:t>Điều 9. Trách nhiệm thi hành</w:t>
      </w:r>
    </w:p>
    <w:p>
      <w:r>
        <w:t>1. Giám đốc Trung tâm Phát triển quỹ đất chủ trì, phối hợp với các cơ quan, đơn vị có liên quan tổ chức triển khai thực hiện Quyết định này.</w:t>
      </w:r>
    </w:p>
    <w:p>
      <w:r>
        <w:t>2. Trong quá trình thực hiện, nếu có khó khăn, vướng mắc, đề nghị các cơ quan, đơn vị, cá nhân phản ánh kịp thời, gửi đến Trung tâm Phát triển quỹ đất để tổng hợp, báo cáo Ủy ban nhân dân tỉnh xem xét, quyết định.</w:t>
      </w:r>
    </w:p>
    <w:p>
      <w:r>
        <w:t>3. Chánh Văn phòng Ủy ban nhân dân tỉnh, Giám đốc Sở Nội vụ, Giám đốc Trung tâm Phát triển quỹ đất tỉnh Cà Mau, Thủ trưởng các sở, ban, ngành tỉnh; Chủ tịch Ủy ban nhân dân các xã, phường và các tổ chức, cá nhân có liên quan chịu trách nhiệm thi hành Quyết định này.</w:t>
      </w:r>
    </w:p>
    <w:p>
      <w:r>
        <w:t>Nơi nhận:</w:t>
      </w:r>
    </w:p>
    <w:p>
      <w:r>
        <w:t>- Như khoản 3 Điều 9;</w:t>
      </w:r>
    </w:p>
    <w:p>
      <w:r>
        <w:t>- Văn phòng Chính phủ;</w:t>
      </w:r>
    </w:p>
    <w:p>
      <w:r>
        <w:t>- Cục KTVB và QLXLVPHC - Bộ Tư pháp;</w:t>
      </w:r>
    </w:p>
    <w:p>
      <w:r>
        <w:t>- Vụ Pháp chế - Bộ Nội vụ;</w:t>
      </w:r>
    </w:p>
    <w:p>
      <w:r>
        <w:t>- TT: Tỉnh ủy, HĐND tỉnh;</w:t>
      </w:r>
    </w:p>
    <w:p>
      <w:r>
        <w:t>- CT, các PCT UBND tỉnh;</w:t>
      </w:r>
    </w:p>
    <w:p>
      <w:r>
        <w:t>- BTT UBMTTQ Việt Nam tỉnh;</w:t>
      </w:r>
    </w:p>
    <w:p>
      <w:r>
        <w:t>- Văn phòng Đoàn ĐBQH và HĐND tỉnh;</w:t>
      </w:r>
    </w:p>
    <w:p>
      <w:r>
        <w:t>- Sở Tư pháp;</w:t>
      </w:r>
    </w:p>
    <w:p>
      <w:r>
        <w:t>- Lãnh đạo VP UBND tỉnh;</w:t>
      </w:r>
    </w:p>
    <w:p>
      <w:r>
        <w:t>- Cổng Thông tin điện tử;</w:t>
      </w:r>
    </w:p>
    <w:p>
      <w:r>
        <w:t>- Phòng NNXD, NC (L09);</w:t>
      </w:r>
    </w:p>
    <w:p>
      <w:r>
        <w:t>- Lưu: VT. D.M244/8</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