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01746/QĐ-UBND năm 2025 quy định chức năng, nhiệm vụ, quyền hạn và cơ cấu tổ chức của Trung tâm Xúc tiến đầu tư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01746/QĐ-UBND</w:t>
      </w:r>
    </w:p>
    <w:p>
      <w:r>
        <w:t>Đắk Lắk, ngày 22 tháng 10 năm 2025</w:t>
      </w:r>
    </w:p>
    <w:p>
      <w:r>
        <w:t>QUYẾT ĐỊNH</w:t>
      </w:r>
    </w:p>
    <w:p>
      <w:r>
        <w:t>QUY ĐỊNH CHỨC NĂNG, NHIỆM VỤ, QUYỀN HẠN VÀ CƠ CẤU TỔ CHỨC CỦA TRUNG TÂM XÚC TIẾN ĐẦU TƯ TỈNH ĐẮK LẮK</w:t>
      </w:r>
    </w:p>
    <w:p>
      <w:r>
        <w:t>ỦY BAN NHÂN DÂN TỈNH ĐẮK LẮK</w:t>
      </w:r>
    </w:p>
    <w:p>
      <w:r>
        <w:t>Căn cứ Luật Tổ chức chính quyền địa phương ngày 16/6/2025;</w:t>
      </w:r>
    </w:p>
    <w:p>
      <w:r>
        <w:t>Căn cứ Luật Đầu tư ngày 17/6/2020;</w:t>
      </w:r>
    </w:p>
    <w:p>
      <w:r>
        <w:t>Căn cứ Nghị định số 120/2020/NĐ-CP ngày 07/10/2020 của Chính phủ quy định về thành lập, tổ chức lại, giải thể đơn vị sự nghiệp công lập;</w:t>
      </w:r>
    </w:p>
    <w:p>
      <w:r>
        <w:t>Căn cứ Nghị định số 31/2021/NĐ-CP ngày 26/3/2021 của Chính phủ quy định chi tiết và hướng dẫn thi hành một số điều của Luật Đầu tư;</w:t>
      </w:r>
    </w:p>
    <w:p>
      <w:r>
        <w:t>Căn cứ Nghị định số 239/2025/NĐ-CP ngày 03/9/2025 sửa đổi, bổ sung một số điều của Nghị định số 31/2021/NĐ-CP ngày 26/3/2021 của Chính phủ quy định chi tiết và hướng dẫn thi hành một số điều của Luật Đầu tư;</w:t>
      </w:r>
    </w:p>
    <w:p>
      <w:r>
        <w:t>Căn cứ Nghị định số 60/2021/NĐ-CP ngày 21/6/2021 của Chính phủ quy định cơ chế tự chủ tài chính của đơn vị sự nghiệp công lập;</w:t>
      </w:r>
    </w:p>
    <w:p>
      <w:r>
        <w:t>Căn cứ Nghị định số 111/2025/NĐ-CP ngày 22/5/2025 của Chính phủ sửa đổi, bổ sung một số điều của Nghị định số 60/2021/NĐ-CP ngày 21/6/2021 của Chính phủ quy định cơ chế tự chủ tài chính của đơn vị sự nghiệp công lập;</w:t>
      </w:r>
    </w:p>
    <w:p>
      <w:r>
        <w:t>Căn cứ Nghị định số 150/2025/NĐ-CP ngày 12/6/2025 của Chính phủ quy định tổ chức các cơ quan chuyên môn thuộc UBND tỉnh, thành phố trực thuộc Trung ương và UBND xã, phường, đặc khu thuộc tỉnh, thành phố trực thuộc Trung ương;</w:t>
      </w:r>
    </w:p>
    <w:p>
      <w:r>
        <w:t>Căn cứ Thông tư số 57/2025/TT-BTC ngày 25/6/2025 của Bộ trưởng Bộ Tài chính hướng dẫn chức năng, nhiệm vụ, quyền hạn của Sở Tài chính thuộc UBND cấp tỉnh và chức năng, nhiệm vụ, quyền hạn trong lĩnh vực Tài chính – Kế hoạch của cơ quan chuyên môn thuộc UBND cấp xã;</w:t>
      </w:r>
    </w:p>
    <w:p>
      <w:r>
        <w:t>Căn cứ Quyết định số 03/2014/QĐ-TTg ngày 14/01/2014 của Thủ tướng Chính phủ về ban hành Quy chế quản lý nhà nước đối với hoạt động xúc tiến đầu tư;</w:t>
      </w:r>
    </w:p>
    <w:p>
      <w:r>
        <w:t>Căn cứ Quyết định số 0142/QĐ-UBND ngày 02/7/2025 của UBND tỉnh về việc quy định cơ cấu tổ chức của Sở Tài chính tỉnh Đắk Lắk;</w:t>
      </w:r>
    </w:p>
    <w:p>
      <w:r>
        <w:t>Căn cứ Nghị quyết số 0238 /NQ-UBND ngày 21/10/2025 của UBND tỉnh về   nội dung trình xin ý kiến thành viên UBND tỉnh;</w:t>
      </w:r>
    </w:p>
    <w:p>
      <w:r>
        <w:t>Theo đề nghị của Giám đốc Sở Tài chính tại Tờ trình số 236/TTr-STC ngày 10/10/2025.</w:t>
      </w:r>
    </w:p>
    <w:p>
      <w:r>
        <w:t>QUYẾT ĐỊNH:</w:t>
      </w:r>
    </w:p>
    <w:p>
      <w:r>
        <w:t>Điều 1. Vị trí và chức năng</w:t>
      </w:r>
    </w:p>
    <w:p>
      <w:r>
        <w:t>1. Trung tâm Xúc tiến đầu tư tỉnh Đắk Lắk (sau đây gọi tắt là Trung tâm) là đơn vị sự nghiệp công lập trực thuộc Sở Tài chính; có tư cách pháp nhân; có con dấu, tài khoản riêng để hoạt động theo quy định pháp luật.</w:t>
      </w:r>
    </w:p>
    <w:p>
      <w:r>
        <w:t>2. Trung tâm có chức năng cung cấp dịch vụ sự nghiệp công, phục vụ quản lý nhà nước về xúc tiến đầu tư theo quy định của pháp luật.</w:t>
      </w:r>
    </w:p>
    <w:p>
      <w:r>
        <w:t>Điều 2. Nhiệm vụ và quyền hạn</w:t>
      </w:r>
    </w:p>
    <w:p>
      <w:r>
        <w:t>1. Xây dựng chương trình, kế hoạch xúc tiến đầu tư hàng năm và trong từng thời kỳ. Triển khai thực hiện các hoạt động xúc tiến đầu tư theo kế hoạch, chương trình đã được Ủy ban nhân dân tỉnh phê duyệt. Theo dõi, tổng hợp đánh giá tình hình và hiệu quả của hoạt động xúc tiến đầu tư.</w:t>
      </w:r>
    </w:p>
    <w:p>
      <w:r>
        <w:t>2. Hướng dẫn việc xây dựng và thực hiện chương trình xúc tiến đầu tư; phối hợp với các cơ quan liên quan tổ chức các hoạt động xúc tiến đầu tư kết hợp với xúc tiến thương mại, xúc tiến du lịch trong và ngoài nước.</w:t>
      </w:r>
    </w:p>
    <w:p>
      <w:r>
        <w:t>3. Tổ chức thu thập, hệ thống hóa các số liệu, khai thác, xử lý các thông tin về kinh tế - xã hội, về tiềm năng, thế mạnh, cơ hội đầu tư, các chính sách khuyến khích hỗ trợ đầu tư, thủ tục đầu tư, … nhằm xây dựng cơ sở dữ liệu phục vụ hoạt động xúc tiến đầu tư. Vận hành và duy trì trang thông tin điện tử xúc tiến đầu tư http://ipc.daklakdpi.gov.vn.</w:t>
      </w:r>
    </w:p>
    <w:p>
      <w:r>
        <w:t>4. Thực hiện các hoạt nghiên cứu, đánh giá tiềm năng, thị trường, xu hướng và đối tác đầu tư như: Thu thập thông tin, nghiên cứu, tổng hợp xây dựng các đề án, báo cáo; tổ chức các đoàn khảo sát, nghiên cứu trong nước và nước ngoài; tổ chức các diễn đàn, hội nghị, hội thảo trong nước và nước ngoài…</w:t>
      </w:r>
    </w:p>
    <w:p>
      <w:r>
        <w:t>5. Thực hiện các hoạt động hợp tác trong nước và quốc tế về xúc tiến đầu tư.</w:t>
      </w:r>
    </w:p>
    <w:p>
      <w:r>
        <w:t>6. Xây dựng danh mục các dự án kêu gọi đầu tư trên địa bàn tỉnh; thu thập các thông tin kinh tế xã hội biên soạn và phát hành các ấn phẩm phục vụ công tác xúc tiến đầu tư; tuyên truyền, quảng bá các chính sách ưu đãi đầu tư, thủ tục đầu tư, môi trường đầu tư của tỉnh.</w:t>
      </w:r>
    </w:p>
    <w:p>
      <w:r>
        <w:t>7. Tổ chức, phối hợp đào tạo, tập huấn, tăng cường năng lực về xúc tiến đầu tư.</w:t>
      </w:r>
    </w:p>
    <w:p>
      <w:r>
        <w:t>8. Hỗ trợ các tổ chức, doanh nghiệp, nhà đầu tư trong việc tìm hiểu về pháp luật, chính sách, thủ tục đầu tư; tiềm năng, đối tác và cơ hội đầu tư. Phối hợp tháo gỡ khó khăn, vướng mắc cho doanh nghiệp, nhà đầu tư trong quá trình triển khai dự án đầu tư.</w:t>
      </w:r>
    </w:p>
    <w:p>
      <w:r>
        <w:t>9. Thực hiện các hoạt động tư vấn liên quan đến lĩnh vực đầu tư, doanh nghiệp và các dịch vụ khác phù hợp với quy định của pháp luật.</w:t>
      </w:r>
    </w:p>
    <w:p>
      <w:r>
        <w:t>10. Cung cấp các thông tin khi có yêu cầu của doanh nghiệp và nhà đầu tư như: cung cấp các thông tin về tình hình kinh tế - xã hội; tình hình đầu tư; quy hoạch, kế hoạch phát triển kinh tế - xã hội, ngành và vùng lãnh thổ; pháp luật, cơ chế, chính sách; tiềm năng và đối tác đầu tư khi có yêu cầu của doanh nghiệp và nhà đầu tư, các thông tin khác liên quan đến hoạt động đầu tư theo quy định của pháp luật.</w:t>
      </w:r>
    </w:p>
    <w:p>
      <w:r>
        <w:t>11. Thực hiện các dịch vụ khác theo quy định của pháp luật và các nhiệm vụ khác do Giám đốc Sở Tài chính giao.</w:t>
      </w:r>
    </w:p>
    <w:p>
      <w:r>
        <w:t>Điều 3. Cơ cấu tổ chức bộ máy và biên chế</w:t>
      </w:r>
    </w:p>
    <w:p>
      <w:r>
        <w:t>1. Lãnh đạo Trung tâm gồm: Giám đốc và không quá 02 Phó Giám đốc.</w:t>
      </w:r>
    </w:p>
    <w:p>
      <w:r>
        <w:t>a) Giám đốc là người đứng đầu Trung tâm, trực tiếp chịu trách nhiệm trước Giám đốc Sở Tài chính và trước pháp luật về nhân sự, cơ sở vật chất, trang thiết bị và toàn bộ hoạt động của Trung tâm theo quy định.</w:t>
      </w:r>
    </w:p>
    <w:p>
      <w:r>
        <w:t>b) Phó Giám đốc giúp việc cho Giám đốc, phụ trách một hoặc một số lĩnh vực công tác do Giám đốc phân công, chịu trách nhiệm trước Giám đốc và trước pháp luật về các nhiệm vụ được giao.</w:t>
      </w:r>
    </w:p>
    <w:p>
      <w:r>
        <w:t>c) Việc bổ nhiệm, bổ nhiệm lại, miễn nhiệm Giám đốc và các Phó Giám đốc do Giám đốc Sở Tài chính quyết định theo quy định của pháp luật và quy định về phân cấp quản lý cán bộ.</w:t>
      </w:r>
    </w:p>
    <w:p>
      <w:r>
        <w:t>d) Việc cách chức, khen thưởng, kỷ luật và các chế độ chính sách khác đối với Giám đốc, Phó Giám đốc thực hiện theo quy định của pháp luật hiện hành.</w:t>
      </w:r>
    </w:p>
    <w:p>
      <w:r>
        <w:t>2. Các phòng chuyên môn, nghiệp vụ gồm:</w:t>
      </w:r>
    </w:p>
    <w:p>
      <w:r>
        <w:t>- Phòng Xúc tiến Đầu tư.</w:t>
      </w:r>
    </w:p>
    <w:p>
      <w:r>
        <w:t>- Phòng Tổng hợp, Hành chính và Dịch vụ.</w:t>
      </w:r>
    </w:p>
    <w:p>
      <w:r>
        <w:t>a) Số lượng Phó trưởng phòng của các phòng chuyên môn, nghiệp vụ được thực hiện theo quy định của pháp luật hiện hành.</w:t>
      </w:r>
    </w:p>
    <w:p>
      <w:r>
        <w:t>b) Việc bổ nhiệm, miễn nhiệm Trưởng phòng, Phó Trưởng phòng thuộc Trung tâm; phân bổ số lượng người làm việc tại các phòng chuyên môn, nghiệp vụ thực hiện theo quy định.</w:t>
      </w:r>
    </w:p>
    <w:p>
      <w:r>
        <w:t>c) Việc quy định chức năng, nhiệm vụ của các phòng chuyên môn, nghiệp vụ của Trung tâm theo quy định hiện hành.</w:t>
      </w:r>
    </w:p>
    <w:p>
      <w:r>
        <w:t>3. Số lượng người làm việc:</w:t>
      </w:r>
    </w:p>
    <w:p>
      <w:r>
        <w:t>a) Số lượng người làm việc của Trung tâm do Giám đốc Sở Tài chính phân bổ trong chỉ tiêu số lượng người làm việc của Sở Tài chính được UBND tỉnh giao hàng năm theo quy định.</w:t>
      </w:r>
    </w:p>
    <w:p>
      <w:r>
        <w:t>b) Trong quá trình hoạt động, tùy theo yêu cầu thực tế phát sinh và khả năng cân đối thu - chi, Giám đốc Trung tâm có quyền hợp đồng công việc cụ thể với các cá nhân, tổ chức ngoài Trung tâm để thực hiện hoạt động tư vấn, cung cấp dịch vụ của Trung tâm.</w:t>
      </w:r>
    </w:p>
    <w:p>
      <w:r>
        <w:t>Điều 4.  Quyết định này có hiệu lực kể từ ngày ký và bãi bỏ Quyết định số 2619/QĐ-UBND ngày 24/11/2022 của UBND tỉnh Đắk Lắk (cũ) về việc quy định chức năng, nhiệm vụ, quyền hạn và cơ cấu tổ chức của Trung tâm Xúc tiến đầu tư Đắk Lắk.</w:t>
      </w:r>
    </w:p>
    <w:p>
      <w:r>
        <w:t>Điều 5.  Chánh Văn phòng UBND tỉnh; Giám đốc các Sở: Nội vụ, Tài chính; Giám đốc Trung tâm Xúc tiến đầu tư tỉnh Đắk Lắk và Thủ trưởng các cơ quan, tổ chức, cá nhân có liên quan chịu trách nhiệm thi hành Quyết định này./.</w:t>
      </w:r>
    </w:p>
    <w:p>
      <w:r>
        <w:t>Nơi nhận:</w:t>
      </w:r>
    </w:p>
    <w:p>
      <w:r>
        <w:t>- Như Điều 5 (thực hiện);</w:t>
      </w:r>
    </w:p>
    <w:p>
      <w:r>
        <w:t>- Các Bộ: TC, NV (để b/c);</w:t>
      </w:r>
    </w:p>
    <w:p>
      <w:r>
        <w:t>- TT Tỉnh ủy; TT HĐND tỉnh (để b/c);</w:t>
      </w:r>
    </w:p>
    <w:p>
      <w:r>
        <w:t>- CT, các PCT UBND tỉnh;</w:t>
      </w:r>
    </w:p>
    <w:p>
      <w:r>
        <w:t>- Các sở, ban, ngành;</w:t>
      </w:r>
    </w:p>
    <w:p>
      <w:r>
        <w:t>- UBND các xã, phường;</w:t>
      </w:r>
    </w:p>
    <w:p>
      <w:r>
        <w:t>- Các PVP UBND tỉnh;</w:t>
      </w:r>
    </w:p>
    <w:p>
      <w:r>
        <w:t>- Các Phòng, TT thuộc VP UBND tỉnh;</w:t>
      </w:r>
    </w:p>
    <w:p>
      <w:r>
        <w:t>- Lưu: VT, NV (HV_06b).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