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01565/QĐ-UBND năm 2025 thực hiện thủ tục hành chính không phụ thuộc vào địa giới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01565/QĐ-UBND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01565/QĐ-UBND</w:t>
      </w:r>
    </w:p>
    <w:p>
      <w:r>
        <w:t>Cà Mau, ngày 30 tháng 10 năm 2025</w:t>
      </w:r>
    </w:p>
    <w:p>
      <w:r>
        <w:t>QUYẾT ĐỊNH</w:t>
      </w:r>
    </w:p>
    <w:p>
      <w:r>
        <w:t>VỀ VIỆC THỰC HIỆN THỦ TỤC HÀNH CHÍNH KHÔNG PHỤ THUỘC VÀO ĐỊA GIỚI TRÊN ĐỊA BÀN TỈNH CÀ MAU</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Nghị quyết số 66/NQ-CP ngày 26/3/2025 của Chính phủ phê duyệt Chương trình cắt giảm, đơn giản hóa thủ tục hành chính liên quan đến hoạt động sản xuất, kinh doanh năm 2025 và 2026;</w:t>
      </w:r>
    </w:p>
    <w:p>
      <w:r>
        <w:t>Theo đề nghị của Chánh Văn phòng Ủy ban nhân dân tỉnh.</w:t>
      </w:r>
    </w:p>
    <w:p>
      <w:r>
        <w:t>QUYẾT ĐỊNH:</w:t>
      </w:r>
    </w:p>
    <w:p>
      <w:r>
        <w:t>Điều 1.    Triển khai thực hiện thủ tục hành chính không phụ thuộc vào địa giới trên địa bàn tỉnh Cà Mau, cụ thể như sau:</w:t>
      </w:r>
    </w:p>
    <w:p>
      <w:r>
        <w:t>1. Danh mục thủ tục hành chính thực hiện không phụ thuộc vào địa giới trên địa bàn tỉnh Cà Mau  (kèm theo Danh mục) .</w:t>
      </w:r>
    </w:p>
    <w:p>
      <w:r>
        <w:t>2. Quy trình nội bộ, liên thông giải quyết thủ tục hành chính thực hiện không phụ thuộc vào địa giới trên địa bàn Cà Mau  (kèm theo Quy trình) .</w:t>
      </w:r>
    </w:p>
    <w:p>
      <w:r>
        <w:t>3. Đơn vị thực hiện gồm: Trung tâm Phục vụ hành chính công tỉnh và 64/64 Trung tâm Phục vụ hành chính công cấp xã.</w:t>
      </w:r>
    </w:p>
    <w:p>
      <w:r>
        <w:t>Điều 2.    Quyết định này có hiệu lực kể từ ngày 01/11/2025 và thay thế Quyết định số 0521/QĐ-UBND ngày 04/8/2025 của Chủ tịch Ủy ban nhân dân tỉnh về việc thực hiện thủ tục hành chính không phụ thuộc vào địa giới trên địa bàn tỉnh Cà Mau.</w:t>
      </w:r>
    </w:p>
    <w:p>
      <w:r>
        <w:t>Giao các sở, ban, ngành tỉnh chủ trì, phối hợp với Trung tâm Phục vụ hành chính tỉnh, Ủy ban nhân dân cấp xã và các cơ quan, đơn vị liên quan tổ chức thực hiện công khai Danh mục thủ tục hành chính và Quy trình được nêu tại Điều 1</w:t>
      </w:r>
    </w:p>
    <w:p>
      <w:r>
        <w:t>Quyết định này tại Trung tâm Phục vụ hành chính công cấp tỉnh, cấp xã theo đúng quy định, kể từ ngày Quyết định này có hiệu lực thi hành.</w:t>
      </w:r>
    </w:p>
    <w:p>
      <w:r>
        <w:t>Điều 3.    Chánh Văn phòng Ủy ban nhân dân tỉnh, Thủ trưởng các sở, ban, ngành tỉnh, Giám đốc Trung tâm Phục vụ hành chính công tỉnh,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CVP, các PVP UBND tỉnh;</w:t>
      </w:r>
    </w:p>
    <w:p>
      <w:r>
        <w:t>- Báo và Phát Thanh, Truyền hình Cà Mau;</w:t>
      </w:r>
    </w:p>
    <w:p>
      <w:r>
        <w:t>- Cổng TTĐT tỉnh;</w:t>
      </w:r>
    </w:p>
    <w:p>
      <w:r>
        <w:t>- Trung tâm PVHCC tỉnh (BGD);</w:t>
      </w:r>
    </w:p>
    <w:p>
      <w:r>
        <w:t>- Lưu: VT. TC. D.M197/8.KT20/10.</w:t>
      </w:r>
    </w:p>
    <w:p>
      <w:r>
        <w:t>KT. CHỦ TỊCH</w:t>
      </w:r>
    </w:p>
    <w:p>
      <w:r>
        <w:t>PHÓ CHỦ TỊCH</w:t>
      </w:r>
    </w:p>
    <w:p>
      <w:r>
        <w:t>Nguyễn Minh Luân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