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về Quy chế quản lý các công trình ghi công liệt sĩ, mộ liệt sĩ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14/01/2024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01/2024/QĐ-UBND</w:t>
      </w:r>
    </w:p>
    <w:p>
      <w:r>
        <w:t>Tây Ninh, ngày 04 tháng 01 năm 2024</w:t>
      </w:r>
    </w:p>
    <w:p>
      <w:r>
        <w:t>QUYẾT ĐỊNH</w:t>
      </w:r>
    </w:p>
    <w:p>
      <w:r>
        <w:t>BAN HÀNH QUY CHẾ QUẢN LÝ CÁC CÔNG TRÌNH GHI CÔNG LIỆT SĨ, MỘ LIỆT SĨ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Pháp lệnh ưu đãi người có công với cách mạng ngày 09 tháng 12 năm 2020;</w:t>
      </w:r>
    </w:p>
    <w:p>
      <w:r>
        <w:t>Căn cứ Nghị định số 131/2021/NĐ-CP ngày 30 tháng 12 năm 2021 của Chính phủ quy định chi tiết và biện pháp thi hành Pháp lệnh Ưu đãi người có công với cách mạng;</w:t>
      </w:r>
    </w:p>
    <w:p>
      <w:r>
        <w:t>Theo đề nghị của Giám đốc Sở Lao động - Thương binh và Xã hội tại Tờ trình số 206/TTr-SLĐTBXH ngày 21 tháng 12 năm 2023.</w:t>
      </w:r>
    </w:p>
    <w:p>
      <w:r>
        <w:t>QUYẾT ĐỊNH</w:t>
      </w:r>
    </w:p>
    <w:p>
      <w:r>
        <w:t>Điều 1.  Ban hành kèm theo Quyết định này Quy chế quản lý các công trình ghi công liệt sĩ, mộ liệt sĩ trên địa bàn tỉnh Tây Ninh.</w:t>
      </w:r>
    </w:p>
    <w:p>
      <w:r>
        <w:t>Điều 2.  Quyết định này có hiệu lực thi hành từ ngày 14 tháng 01 năm 2024 và thay thế Quyết định số 09/2011/QĐ-UBND ngày 24 tháng 3 năm 2011 của Ủy ban nhân dân tỉnh ban hành quy chế quản lý, sử dụng các công trình ghi công liệt sĩ trên địa bàn tỉnh Tây Ninh.</w:t>
      </w:r>
    </w:p>
    <w:p>
      <w:r>
        <w:t>Điều 3.  Chánh Văn phòng Ủy ban nhân dân tỉnh; Giám đốc Sở Lao động - Thương binh và Xã hội; Thủ trưởng các Sở, ban, ngành tỉnh; Chủ tịch Ủy ban nhân dân các huyện, thị xã, thành phố; Chủ tịch Ủy ban nhân dân xã, phường, thị trấn và các tổ chức, cá nhân có liên quan chịu trách nhiệm thi hành Quyết định này./.</w:t>
      </w:r>
    </w:p>
    <w:p>
      <w:r>
        <w:t>Nơi nhận:</w:t>
      </w:r>
    </w:p>
    <w:p>
      <w:r>
        <w:t>- Văn phòng Chính phủ;</w:t>
      </w:r>
    </w:p>
    <w:p>
      <w:r>
        <w:t>- Cục kiểm tra VBQPPL-BTP;</w:t>
      </w:r>
    </w:p>
    <w:p>
      <w:r>
        <w:t>- Bộ Lao động - Thương binh và Xã hội;</w:t>
      </w:r>
    </w:p>
    <w:p>
      <w:r>
        <w:t>- TT.TU; TT.HĐND tỉnh;</w:t>
      </w:r>
    </w:p>
    <w:p>
      <w:r>
        <w:t>- CT, các PCT UBND tỉnh;</w:t>
      </w:r>
    </w:p>
    <w:p>
      <w:r>
        <w:t>- UBMTQVN tỉnh;</w:t>
      </w:r>
    </w:p>
    <w:p>
      <w:r>
        <w:t>- Như Điều 3;</w:t>
      </w:r>
    </w:p>
    <w:p>
      <w:r>
        <w:t>- Trung tâm Công báo - Tin học tỉnh;</w:t>
      </w:r>
    </w:p>
    <w:p>
      <w:r>
        <w:t>- Phòng KGVX;</w:t>
      </w:r>
    </w:p>
    <w:p>
      <w:r>
        <w:t>- Lưu: VT, VP UBND tỉnh.</w:t>
      </w:r>
    </w:p>
    <w:p>
      <w:r>
        <w:t>TM. ỦY BAN NHÂN DÂN</w:t>
      </w:r>
    </w:p>
    <w:p>
      <w:r>
        <w:t>KT. CHỦ TỊCH</w:t>
      </w:r>
    </w:p>
    <w:p>
      <w:r>
        <w:t>PHÓ CHỦ TỊCH</w:t>
      </w:r>
    </w:p>
    <w:p>
      <w:r>
        <w:t>Võ Đức Trong</w:t>
      </w:r>
    </w:p>
    <w:p>
      <w:r>
        <w:t>QUY CHẾ</w:t>
      </w:r>
    </w:p>
    <w:p>
      <w:r>
        <w:t>QUẢN LÝ CÁC CÔNG TRÌNH GHI CÔNG LIỆT SĨ, MỘ LIỆT SĨ TRÊN ĐỊA BÀN TỈNH TÂY NINH</w:t>
      </w:r>
    </w:p>
    <w:p>
      <w:r>
        <w:t>(Kèm theo Quyết định số: 01/2024/QĐ-UBND ngày 04 tháng 01 năm 2024 của Ủy ban nhân dân tỉnh Tây Ninh)</w:t>
      </w:r>
    </w:p>
    <w:p>
      <w:r>
        <w:t>Chương I</w:t>
      </w:r>
    </w:p>
    <w:p>
      <w:r>
        <w:t>NHỮNG QUY ĐỊNH CHUNG</w:t>
      </w:r>
    </w:p>
    <w:p>
      <w:r>
        <w:t>Điều 1. Phạm vi điều chỉnh và đối tượng áp dụng</w:t>
      </w:r>
    </w:p>
    <w:p>
      <w:r>
        <w:t>1. Phạm vi điều chỉnh</w:t>
      </w:r>
    </w:p>
    <w:p>
      <w:r>
        <w:t>Quy chế này quy định việc quản lý các công trình ghi công liệt sĩ, mộ liệt sĩ trên địa bàn tỉnh Tây Ninh.</w:t>
      </w:r>
    </w:p>
    <w:p>
      <w:r>
        <w:t>2. Đối tượng áp dụng</w:t>
      </w:r>
    </w:p>
    <w:p>
      <w:r>
        <w:t>a) Các sở, ban, ngành tỉnh, Ủy ban nhân dân các huyện, thị xã, thành phố (gọi chung là Ủy ban nhân dân cấp huyện), Ủy ban nhân dân xã, phường, thị trấn (gọi chung là Ủy ban nhân dân cấp xã) liên quan đến việc quản lý các công trình ghi công liệt sĩ, mộ liệt sĩ trên địa bàn tỉnh Tây Ninh;</w:t>
      </w:r>
    </w:p>
    <w:p>
      <w:r>
        <w:t>b) Tổ chức, cá nhân có liên quan đến hoạt động quản lý các công trình ghi công liệt sĩ, mộ liệt sĩ trên địa bàn tỉnh Tây Ninh.</w:t>
      </w:r>
    </w:p>
    <w:p>
      <w:r>
        <w:t>Điều 2. Công trình ghi công liệt sĩ</w:t>
      </w:r>
    </w:p>
    <w:p>
      <w:r>
        <w:t>Công trình ghi công liệt sĩ trên địa bàn tỉnh Tây Ninh thực hiện theo quy định tại Điều 41 Pháp lệnh Ưu đãi người có công với cách mạng, gồm:</w:t>
      </w:r>
    </w:p>
    <w:p>
      <w:r>
        <w:t>1. Nghĩa trang Liệt sĩ:</w:t>
      </w:r>
    </w:p>
    <w:p>
      <w:r>
        <w:t>a) Nghĩa trang liệt sĩ Đồi 82 - Tây Ninh (xã Thạnh Tây, huyện Tân Biên);</w:t>
      </w:r>
    </w:p>
    <w:p>
      <w:r>
        <w:t>b) Nghĩa trang Liệt sĩ Trà Võ - Tây Ninh (xã Thạnh Đức, huyện Gò Dầu);</w:t>
      </w:r>
    </w:p>
    <w:p>
      <w:r>
        <w:t>c) Nghĩa trang liệt sĩ huyện Bến cầu (thị trấn Bến Cầu, huyện Bến Cầu);</w:t>
      </w:r>
    </w:p>
    <w:p>
      <w:r>
        <w:t>d) Nghĩa trang liệt sĩ thị xã Trảng Bàng (xã Hưng Thuận, thị xã Trảng Bàng);</w:t>
      </w:r>
    </w:p>
    <w:p>
      <w:r>
        <w:t>đ) Nghĩa trang Liệt sĩ thị xã Hòa Thành (phường Ninh Sơn, thành phố Tây Ninh);</w:t>
      </w:r>
    </w:p>
    <w:p>
      <w:r>
        <w:t>e) Nghĩa trang Liệt sĩ huyện Dương Minh Châu (thị trấn Dương Minh Châu, huyện Dương Minh Châu);</w:t>
      </w:r>
    </w:p>
    <w:p>
      <w:r>
        <w:t>g) Nghĩa trang Liệt sĩ huyện Châu Thành (xã Thái Bình, huyện Châu Thành);</w:t>
      </w:r>
    </w:p>
    <w:p>
      <w:r>
        <w:t>h) Nghĩa trang Liệt sĩ xã Hòa Thạnh (xã Hòa Thạnh, huyện Châu Thành);</w:t>
      </w:r>
    </w:p>
    <w:p>
      <w:r>
        <w:t>i) Nghĩa trang Liệt sĩ phường An Tịnh (phường An Tịnh, thị xã Trảng Bàng).</w:t>
      </w:r>
    </w:p>
    <w:p>
      <w:r>
        <w:t>2. Đài tưởng niệm liệt sĩ: Quảng trường - Đài tưởng niệm anh hùng liệt sĩ tỉnh Tây Ninh (phường Ninh Sơn, thành phố Tây Ninh).</w:t>
      </w:r>
    </w:p>
    <w:p>
      <w:r>
        <w:t>3. Nhà bia ghi tên liệt sĩ: tại các xã không có nghĩa trang liệt sĩ.</w:t>
      </w:r>
    </w:p>
    <w:p>
      <w:r>
        <w:t>Điều 3. Mộ liệt sĩ</w:t>
      </w:r>
    </w:p>
    <w:p>
      <w:r>
        <w:t>Mộ liệt sĩ theo quy định tại Điều 42 Pháp lệnh Ưu đãi người có công với cách mạng.</w:t>
      </w:r>
    </w:p>
    <w:p>
      <w:r>
        <w:t>Chương II</w:t>
      </w:r>
    </w:p>
    <w:p>
      <w:r>
        <w:t>QUẢN LÝ CÔNG TRÌNH GHI CÔNG LIỆT SĨ, MỘ LIỆT SĨ</w:t>
      </w:r>
    </w:p>
    <w:p>
      <w:r>
        <w:t>Điều 4. Trách nhiệm quản lý công trình ghi công liệt sĩ, mộ liệt sĩ</w:t>
      </w:r>
    </w:p>
    <w:p>
      <w:r>
        <w:t>1. Ủy ban nhân dân tỉnh quản lý nghĩa trang liệt sĩ Đồi 82 - Tây Ninh và nghĩa trang liệt sĩ Trà Võ - Tây Ninh.</w:t>
      </w:r>
    </w:p>
    <w:p>
      <w:r>
        <w:t>2. Các công trình ghi công liệt sĩ và mộ liệt sĩ trên địa bàn các huyện, thị xã, thành phố (gọi chung là cấp huyện) do Ủy ban nhân dân cấp huyện quản lý. Cụ thể:</w:t>
      </w:r>
    </w:p>
    <w:p>
      <w:r>
        <w:t>a) Nghĩa trang liệt sĩ huyện Bến Cầu do Ủy ban nhân dân huyện Bến Cầu quản lý;</w:t>
      </w:r>
    </w:p>
    <w:p>
      <w:r>
        <w:t>b) Nghĩa trang liệt sĩ thị xã Trảng Bàng do Ủy ban nhân dân thị xã Trảng Bàng quản lý;</w:t>
      </w:r>
    </w:p>
    <w:p>
      <w:r>
        <w:t>c) Nghĩa trang liệt sĩ thị xã Hòa Thành do Ủy ban nhân dân thị xã Hòa Thành quản lý.</w:t>
      </w:r>
    </w:p>
    <w:p>
      <w:r>
        <w:t>d) Nghĩa trang liệt sĩ huyện Dương Minh Châu do Ủy ban nhân dân huyện Dương Minh Châu quản lý;</w:t>
      </w:r>
    </w:p>
    <w:p>
      <w:r>
        <w:t>đ) Nghĩa trang liệt sĩ huyện Châu Thành do Ủy ban nhân dân huyện Châu Thành quản lý;</w:t>
      </w:r>
    </w:p>
    <w:p>
      <w:r>
        <w:t>e) Quảng trường - Đài tưởng niệm anh hùng liệt sĩ tỉnh Tây Ninh do Ủy ban nhân dân thành phố Tây Ninh quản lý.</w:t>
      </w:r>
    </w:p>
    <w:p>
      <w:r>
        <w:t>3. Các công trình ghi công liệt sĩ và mộ liệt sĩ trên địa bàn các xã, phường, thị trấn (gọi chung là cấp xã) do Ủy ban nhân dân cấp xã quản lý. Cụ thể:</w:t>
      </w:r>
    </w:p>
    <w:p>
      <w:r>
        <w:t>a) Nghĩa trang liệt sĩ xã Hòa Thạnh do Ủy ban nhân dân xã Hòa Thạnh, huyện Châu Thành quản lý.</w:t>
      </w:r>
    </w:p>
    <w:p>
      <w:r>
        <w:t>b) Nghĩa trang liệt sĩ phường An Tịnh do Ủy ban nhân dân phường An Tịnh, thị xã Trảng Bàng quản lý.</w:t>
      </w:r>
    </w:p>
    <w:p>
      <w:r>
        <w:t>c) Nhà bia ghi tên liệt sĩ trên địa bàn các xã do Ủy ban nhân dân cấp xã quản lý.</w:t>
      </w:r>
    </w:p>
    <w:p>
      <w:r>
        <w:t>4. Cơ quan được giao quản lý nghĩa trang liệt sĩ, mộ liệt sĩ; cơ quan được giao quản lý Đài tưởng niệm liệt sĩ, nhà bia ghi tên liệt sĩ có trách nhiệm thực hiện các nội dung quản lý các công trình ghi công liệt sĩ, mộ liệt sĩ quy định tại Điều 5 của Quy chế này.</w:t>
      </w:r>
    </w:p>
    <w:p>
      <w:r>
        <w:t>5. Người làm công tác bảo vệ, chăm sóc, quản lý các công trình ghi công liệt sĩ, mộ liệt sĩ của cấp tỉnh, cấp huyện và cấp xã (gọi chung là nhân viên quản lý): thực hiện các nhiệm vụ được cơ quan quản lý giao.</w:t>
      </w:r>
    </w:p>
    <w:p>
      <w:r>
        <w:t>Điều 5. Nội dung quản lý các công trình ghi công liệt sĩ, mộ liệt sĩ</w:t>
      </w:r>
    </w:p>
    <w:p>
      <w:r>
        <w:t>1. Đối với nghĩa trang liệt sĩ, mộ liệt sĩ</w:t>
      </w:r>
    </w:p>
    <w:p>
      <w:r>
        <w:t>a) Lập sơ đồ nghĩa trang và vị trí mộ, quản lý hồ sơ mộ liệt sĩ (bao gồm thông tin mộ, vị trí mộ, biên bản bàn giao hài cốt liệt sĩ và các giấy tờ có liên quan đến phần mộ), lập danh sách quản lý mộ trong nghĩa trang liệt sĩ;</w:t>
      </w:r>
    </w:p>
    <w:p>
      <w:r>
        <w:t>b) Cập nhật thông tin trong danh sách quản lý mộ đối với trường hợp hài cốt liệt sĩ đã di chuyển hoặc mới tiếp nhận và thông tin trên bia mộ liệt liệt sĩ sau khi đã thực hiện điều chỉnh, bổ sung, đính chính theo quy định;</w:t>
      </w:r>
    </w:p>
    <w:p>
      <w:r>
        <w:t>c) Xây dựng nội quy quản lý;</w:t>
      </w:r>
    </w:p>
    <w:p>
      <w:r>
        <w:t>d) Tiếp nhận, tổ chức an táng thi hài, hài cốt liệt sĩ do các địa phương, đơn vị quy tập bàn giao và đối với trường hợp hài cốt liệt sĩ được thân nhân liệt sĩ hoặc người hưởng trợ cấp thờ cúng liệt sĩ di chuyển về nghĩa trang liệt sĩ an táng theo quy định;</w:t>
      </w:r>
    </w:p>
    <w:p>
      <w:r>
        <w:t>đ) Phối hợp với cơ quan liên quan xem xét, cho di chuyển hài cốt liệt sĩ đang được an táng tại nghĩa trang liệt sĩ đi nơi khác theo nguyện vọng của đại diện thân nhân hoặc người hưởng trợ cấp thờ cúng liệt sĩ;</w:t>
      </w:r>
    </w:p>
    <w:p>
      <w:r>
        <w:t>e) Quản lý, bảo vệ, chăm sóc phần mộ liệt sĩ, vườn hoa, cây cảnh, khuôn viên và các công trình khác của nghĩa trang, bảo đảm luôn sạch đẹp và trang nghiêm;</w:t>
      </w:r>
    </w:p>
    <w:p>
      <w:r>
        <w:t>g) Tổ chức đón tiếp, hướng dẫn thân nhân liệt sĩ trong và ngoài tỉnh đến thăm viếng mộ liệt sĩ;</w:t>
      </w:r>
    </w:p>
    <w:p>
      <w:r>
        <w:t>h) Chuẩn bị chu đáo các điều kiện phục vụ lễ viếng nghĩa trang liệt sĩ theo chủ trương của cấp ủy, chính quyền, Mặt trận, đoàn thể vào các dịp lễ, Tết và các ngày truyền thống lịch sử của đất nước và địa phương; phục vụ nhân dân và các đoàn đại biểu trong, ngoài tỉnh đến viếng.</w:t>
      </w:r>
    </w:p>
    <w:p>
      <w:r>
        <w:t>2. Đối với Đài tưởng niệm liệt sĩ, nhà bia ghi tên liệt sĩ</w:t>
      </w:r>
    </w:p>
    <w:p>
      <w:r>
        <w:t>a) Xây dựng nội quy quản lý;</w:t>
      </w:r>
    </w:p>
    <w:p>
      <w:r>
        <w:t>b) Quản lý, bảo vệ, chăm sóc vườn hoa, cây cảnh và các hạng mục khác của các công trình, bảo đảm luôn sạch đẹp và trang nghiêm;</w:t>
      </w:r>
    </w:p>
    <w:p>
      <w:r>
        <w:t>c) Đón tiếp và hướng dẫn các tổ chức và nhân dân đến thăm viếng;</w:t>
      </w:r>
    </w:p>
    <w:p>
      <w:r>
        <w:t>d) Phục vụ chu đáo lễ viếng, tưởng niệm liệt sĩ theo quy chế địa phương;</w:t>
      </w:r>
    </w:p>
    <w:p>
      <w:r>
        <w:t>Chương III</w:t>
      </w:r>
    </w:p>
    <w:p>
      <w:r>
        <w:t>TỔ CHỨC THỰC HIỆN</w:t>
      </w:r>
    </w:p>
    <w:p>
      <w:r>
        <w:t>Điều 6. Trách nhiệm của Sở Lao động - Thương binh và Xã hội</w:t>
      </w:r>
    </w:p>
    <w:p>
      <w:r>
        <w:t>1. Sở Lao động - Thương binh và Xã hội có trách nhiệm giúp Ủy ban nhân dân tỉnh thực hiện công tác quản lý nghĩa trang liệt sĩ, mộ liệt sĩ thuộc cấp tỉnh quản lý, các nội dung thực hiện theo quy định tại khoản 1 Điều 5 của Quy chế này; hợp đồng nhân viên quản lý nghĩa trang liệt sĩ, mộ liệt sĩ theo quy định.</w:t>
      </w:r>
    </w:p>
    <w:p>
      <w:r>
        <w:t>2. Phối hợp với Sở Giáo dục và Đào tạo tổ chức cho các trường thuộc hệ thống giáo dục quốc dân chăm sóc các nghĩa trang liệt sĩ.</w:t>
      </w:r>
    </w:p>
    <w:p>
      <w:r>
        <w:t>3. Phối hợp với Đoàn Thanh niên Cộng sản Hồ Chí Minh, Sở Giáo dục và Đào tạo tổ chức thắp nến tri ân tại các nghĩa trang liệt sĩ trên địa bàn vào hồi 20 giờ ngày 26 tháng 7 hàng năm.</w:t>
      </w:r>
    </w:p>
    <w:p>
      <w:r>
        <w:t>4. Hằng năm, lập kế hoạch tham mưu Ủy ban nhân dân tỉnh đầu tư xây dựng, cải tạo, sửa chữa, nâng cấp, quản lý các công trình ghi công liệt sĩ, mộ liệt sĩ theo quy định.</w:t>
      </w:r>
    </w:p>
    <w:p>
      <w:r>
        <w:t>Điều 7. Trách nhiệm của các cơ quan, đơn vị có liên quan</w:t>
      </w:r>
    </w:p>
    <w:p>
      <w:r>
        <w:t>1. Hằng năm, Sở Kế hoạch và Đầu tư, Sở Tài chính phối hợp với Sở Lao động - Thương binh và Xã hội tham mưu Ủy ban nhân dân tỉnh bố trí kinh phí để thực hiện kế hoạch đầu tư xây dựng, cải tạo, sửa chữa, nâng cấp, quản lý công trình ghi công liệt sĩ theo quy định.</w:t>
      </w:r>
    </w:p>
    <w:p>
      <w:r>
        <w:t>2. Các Sở: Nội vụ, Giáo dục và Đào tạo, Thông tin và Truyền thông theo chức năng, nhiệm vụ được giao, phối hợp với Sở Lao động - Thương binh và Xã hội và Ủy ban nhân dân cấp huyện trong việc quản lý, sử dụng các công trình ghi công liệt sĩ, mộ liệt sĩ.</w:t>
      </w:r>
    </w:p>
    <w:p>
      <w:r>
        <w:t>3. Đề nghị Ủy ban Mặt trận Tổ quốc Việt Nam tỉnh và các tổ chức chính trị - xã hội các cấp phối hợp tuyên truyền, vận động, giáo dục truyền thông cách mạng cho thế hệ trẻ.</w:t>
      </w:r>
    </w:p>
    <w:p>
      <w:r>
        <w:t>Điều 8. Trách nhiệm của Ủy ban nhân dân cấp huyện</w:t>
      </w:r>
    </w:p>
    <w:p>
      <w:r>
        <w:t>1. Thực hiện công tác quản lý các công trình ghi công liệt sĩ, mộ liệt sĩ thuộc cấp huyện quản lý, các nội dung thực hiện theo quy định tại Điều 5 của Quy chế này, hợp đồng nhân viên quản lý nghĩa trang liệt sĩ, mộ liệt sĩ theo quy định (Phòng Lao động - Thương binh và Xã hội cùng cấp có trách nhiệm giúp Ủy ban nhân dân thực hiện).</w:t>
      </w:r>
    </w:p>
    <w:p>
      <w:r>
        <w:t>Riêng đối với Quảng trường - Đài tưởng niệm anh hùng liệt sĩ tỉnh Tây Ninh, Ủy ban nhân dân thành phố Tây Ninh giao cho Phòng Quản lý Đô thị cùng cấp giúp Ủy ban nhân dân thành phố Tây Ninh thực hiện một số nhiệm vụ theo quy định tại khoản 2 Điều 5 của Quy chế này.</w:t>
      </w:r>
    </w:p>
    <w:p>
      <w:r>
        <w:t>2. Hằng năm, lập kế hoạch tu bổ, cải tạo, sửa chữa, nâng cấp, quản lý các công trình ghi công liệt sĩ, mộ liệt sĩ thuộc cấp huyện quản lý theo quy định.</w:t>
      </w:r>
    </w:p>
    <w:p>
      <w:r>
        <w:t>3. Thường xuyên tuyên truyền, vận động trong nhân dân nâng cao ý thức giữ gìn, bảo quản các công trình ghi công liệt sĩ, mộ liệt sĩ, đảm bảo để các công trình ghi công liệt sĩ, mộ liệt sĩ được chăm sóc chu đáo, bền đẹp và trang nghiêm.</w:t>
      </w:r>
    </w:p>
    <w:p>
      <w:r>
        <w:t>Điều 9. Trách nhiệm của Ủy ban nhân dân cấp xã</w:t>
      </w:r>
    </w:p>
    <w:p>
      <w:r>
        <w:t>1. Thực hiện công tác quản lý các công trình ghi công liệt sĩ, mộ liệt sĩ thuộc cấp xã quản lý, các nội dung thực hiện theo quy định tại Điều 5 của Quy chế này; hợp đồng nhân viên quản lý nghĩa trang liệt sĩ, mộ liệt sĩ theo quy định.</w:t>
      </w:r>
    </w:p>
    <w:p>
      <w:r>
        <w:t>2. Theo dõi và đề xuất các giải pháp nâng cấp, cải tạo, sửa chữa các công trình ghi công liệt sĩ, mộ liệt sĩ theo quy định.</w:t>
      </w:r>
    </w:p>
    <w:p>
      <w:r>
        <w:t>3. Thường xuyên tuyên truyền, vận động trong nhân dân nâng cao ý thức giữ gìn, bảo quản các công trình ghi công liệt sĩ, mộ liệt sĩ, đảm bảo để các công trình ghi công liệt sĩ, mộ liệt sĩ được chăm sóc chu đáo, bền đẹp và trang nghiêm.</w:t>
      </w:r>
    </w:p>
    <w:p>
      <w:r>
        <w:t>Điều 10. Trách nhiệm của các tổ chức, cá nhân có liên quan</w:t>
      </w:r>
    </w:p>
    <w:p>
      <w:r>
        <w:t>Các tổ chức, cá nhân đến viếng, tham quan, sinh hoạt truyền thống tại các công trình ghi công liệt sĩ trên địa bàn tỉnh Tây Ninh có trách nhiệm giữ gìn, bảo quản các công trình ghi công liệt sĩ; chấp hành đầy đủ nội quy, quy định và theo sự hướng dẫn của nhân viên quản lý tại các công trình ghi công liệt sĩ, mộ liệt sĩ.</w:t>
      </w:r>
    </w:p>
    <w:p>
      <w:r>
        <w:t>Điều 11. Kinh phí thực hiện</w:t>
      </w:r>
    </w:p>
    <w:p>
      <w:r>
        <w:t>1. Kinh phí đầu tư xây dựng mới, mở rộng, sửa chữa, bảo trì, cải tạo, nâng cấp các công trình ghi công liệt sĩ, mộ liệt sĩ, di dời nghĩa trang liệt sĩ, thực hiện theo quy định tại khoản 5 Điều 152 Nghị định số 131/2021/NĐ-CP ngày 30 tháng 12 năm 2021 của Chính phủ Quy định chi tiết và biện pháp thi hành Pháp lệnh Ưu đãi người có công với cách mạng.</w:t>
      </w:r>
    </w:p>
    <w:p>
      <w:r>
        <w:t>2. Ngân sách tỉnh chi cho công tác quản lý, giữ gìn, chăm sóc, bảo vệ các công trình ghi công liệt sĩ, mộ liệt sĩ thuộc cấp tỉnh quản lý; tổ chức lễ truy điệu và an táng hài cốt liệt sĩ quân tình nguyện; tổ chức lễ viếng nghĩa trang liệt sĩ.</w:t>
      </w:r>
    </w:p>
    <w:p>
      <w:r>
        <w:t>3. Ngân sách huyện chi cho công tác quản lý, giữ gìn, chăm sóc, bảo vệ các công trình ghi công liệt sĩ, mộ liệt sĩ thuộc cấp huyện quản lý; tổ chức lễ truy điệu và an táng hài cốt liệt sĩ do các đơn vị tìm kiếm, quy tập trong nước; hỗ trợ cho Ủy ban nhân dân cấp xã (nơi có nghĩa trang liệt sĩ) tổ chức an táng hài cốt liệt sĩ đối với trường hợp hài cốt liệt sĩ được di chuyển theo nguyện vọng của thân nhân hoặc người hưởng trợ cấp thờ cúng liệt sĩ; tổ chức lễ viếng nghĩa trang liệt sĩ, các công trình ghi công liệt sĩ thuộc cấp huyện quản lý.</w:t>
      </w:r>
    </w:p>
    <w:p>
      <w:r>
        <w:t>4. Ngân sách xã chi cho việc tổ chức lễ viếng nghĩa trang liệt sĩ, quản lý, giữ gìn, chăm sóc các công trình ghi công liệt sĩ, mộ liệt sĩ thuộc cấp xã quản lý.</w:t>
      </w:r>
    </w:p>
    <w:p>
      <w:r>
        <w:t>Điều 12. Điều khoản thi hành</w:t>
      </w:r>
    </w:p>
    <w:p>
      <w:r>
        <w:t>1. Sở Lao - Thương binh và Xã hội chủ trì, phối hợp với các sở, ban, ngành liên quan, Ủy ban nhân dân các huyện, thị xã, thành phố triển khai tổ chức thực hiện Quy chế này.</w:t>
      </w:r>
    </w:p>
    <w:p>
      <w:r>
        <w:t>2. Trường hợp các văn bản được viện dẫn trong Quy chế này được sửa đổi, bổ sung hoặc thay thế thì áp dụng theo quy định của văn bản mới.</w:t>
      </w:r>
    </w:p>
    <w:p>
      <w:r>
        <w:t>3. Trong quá trình thực hiện, nếu có phát sinh khó khăn, vướng mắc, các cơ quan, tổ chức, cá nhân phản ánh kịp thời về Sở Lao động Thương binh và Xã hội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