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 chế phối hợp liên ngành trong tra cứu, xác minh, trao đổi, cung cấp, tiếp nhận và rà soát thông tin lý lịch tư pháp trên địa bàn tỉnh An Giang kèm theo Quyết định 59/2019/QĐ-UBND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01/2024/QĐ-UBND</w:t>
      </w:r>
    </w:p>
    <w:p>
      <w:r>
        <w:t>An Giang, ngày 16 tháng 01 năm 2024</w:t>
      </w:r>
    </w:p>
    <w:p>
      <w:r>
        <w:t>QUYẾT ĐỊNH</w:t>
      </w:r>
    </w:p>
    <w:p>
      <w:r>
        <w:t>SỬA ĐỔI, BỔ SUNG MỘT SỐ ĐIỀU CỦA QUY CHẾ PHỐI HỢP LIÊN NGÀNH TRONG TRA CỨU, XÁC MINH, TRAO ĐỔI, CUNG CẤP, TIẾP NHẬN VÀ RÀ SOÁT THÔNG TIN LÝ LỊCH TƯ PHÁP TRÊN ĐỊA BÀN TỈNH AN GIANG BAN HÀNH KÈM THEO QUYẾT ĐỊNH SỐ 59/2019/QĐ-UBND</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liên tịch số 04/2012/TTLT-BTP-TANDTC-VKSNDTC- BCA-BQP ngày 10 tháng 5 năm 2012 của Bộ trưởng Bộ Tư pháp, Chánh án Tòa án nhân dân tối cao, Viện trưởng Viện kiểm sát nhân dân tối cao, Bộ trưởng Bộ Công an, Bộ trưởng Bộ Quốc phòng hướng dẫn trình tự, thủ tục tra cứu, xác minh, trao đổi, cung cấp thông tin lý lịch tư pháp;</w:t>
      </w:r>
    </w:p>
    <w:p>
      <w:r>
        <w:t>Theo đề nghị của Giám đốc Sở Tư pháp tại Tờ trình số 210/TTr-STP ngày 22 tháng 12 năm 2023.</w:t>
      </w:r>
    </w:p>
    <w:p>
      <w:r>
        <w:t>QUYẾT ĐỊNH:</w:t>
      </w:r>
    </w:p>
    <w:p>
      <w:r>
        <w:t>Điều 1.    Sửa đổi, bổ sung Điều 6 của Quy chế phối hợp liên ngành trong tra cứu, xác minh, trao đổi, cung cấp, tiếp nhận và rà soát thông tin lý lịch tư pháp trên địa bàn tỉnh An Giang ban hành kèm theo Quyết định số 59/2019/QĐ-UBND ngày 27 tháng 11 năm 2019 của Ủy ban nhân dân tỉnh An Giang như sau:</w:t>
      </w:r>
    </w:p>
    <w:p>
      <w:r>
        <w:t>“Điều 6. Phối hợp tra cứu, xác minh thông tin lý lịch tư pháp để cấp Phiếu lý lịch tư pháp</w:t>
      </w:r>
    </w:p>
    <w:p>
      <w:r>
        <w:t>1. Sở Tư pháp phối hợp với Công an tỉnh tra cứu, xác minh thông tin lý lịch tư pháp để cấp Phiếu lý lịch tư pháp</w:t>
      </w:r>
    </w:p>
    <w:p>
      <w:r>
        <w:t>Trường hợp người được cấp Phiếu lý lịch tư pháp chỉ có một nơi thường trú duy nhất trên địa bàn tỉnh An Giang kể từ khi đủ 14 tuổi trở lên thì thực hiện tra cứu, khai thác thông tin tại Cơ sở dữ liệu lý lịch tư pháp tại Sở Tư pháp và Công an tỉnh, cụ thể:</w:t>
      </w:r>
    </w:p>
    <w:p>
      <w:r>
        <w:t>Trong thời hạn 01 ngày làm việc kể từ ngày nhận đủ hồ sơ yêu cầu cấp Phiếu lý lịch tư pháp, Sở Tư pháp lập danh sách người yêu cầu cấp Phiếu lý lịch tư pháp và gửi kèm hồ sơ đến Công an tỉnh để tiến hành tra cứu thông tin.</w:t>
      </w:r>
    </w:p>
    <w:p>
      <w:r>
        <w:t>Trong thời hạn 05 ngày làm việc kể từ ngày Sở Tư pháp chuyển hồ sơ đến Công an tỉnh, Công an tỉnh thực hiện tra cứu thông tin lý lịch tư pháp và gửi kết quả tra cứu về Sở Tư pháp. Trường hợp quá thời hạn gửi kết quả tra cứu, Công an tỉnh có trách nhiệm phản hồi bằng văn bản về Sở Tư pháp để Sở Tư pháp kịp thời thông tin cho người yêu cầu cấp Phiếu lý lịch tư pháp. Văn bản phản hồi phải nêu rõ lý do chưa có kết quả.</w:t>
      </w:r>
    </w:p>
    <w:p>
      <w:r>
        <w:t>Sở Tư pháp, Công an tỉnh phân công công chức, cán bộ trực tiếp thực hiện việc theo dõi, kiểm tra, trả kết quả hoạt động tra cứu, xác minh thông tin lý lịch tư pháp.</w:t>
      </w:r>
    </w:p>
    <w:p>
      <w:r>
        <w:t>2. Sở Tư pháp phối hợp với Tòa án nhân dân, Viện kiểm sát nhân dân và cơ quan Công an để tra cứu thông tin về án tích</w:t>
      </w:r>
    </w:p>
    <w:p>
      <w:r>
        <w:t>Trường hợp kết quả tra cứu thông tin lý lịch tư pháp của Trung tâm Lý lịch tư pháp quốc gia hoặc Công an tỉnh chưa đủ cơ sở để kết luận tình trạng án tích của người yêu cầu cấp Phiếu lý lịch tư pháp thì Sở Tư pháp gửi văn bản đề nghị Tòa án nhân dân, Viện kiểm sát nhân dân và cơ quan Công an để tra cứu thông tin về án tích.</w:t>
      </w:r>
    </w:p>
    <w:p>
      <w:r>
        <w:t>Trong thời hạn 05 ngày làm việc kể từ ngày nhận được văn bản đề nghị tra cứu thông tin về án tích của Sở Tư pháp thì Tòa án nhân dân, Viện kiểm sát nhân dân, cơ quan Công an thực hiện tra cứu thông tin và gửi kết quả tra cứu cho Sở Tư pháp.”.</w:t>
      </w:r>
    </w:p>
    <w:p>
      <w:r>
        <w:t>Điều 2.  Quyết định này có hiệu lực thi hành từ ngày 26 tháng 01 năm 2024.</w:t>
      </w:r>
    </w:p>
    <w:p>
      <w:r>
        <w:t>Điều 3.  Chánh Văn phòng Ủy ban nhân dân tỉnh, Giám đốc Sở Tư pháp, Giám đốc Công an tỉnh và các tổ chức, cá nhân có liên quan chịu trách nhiệm thi hành Quyết định này./.</w:t>
      </w:r>
    </w:p>
    <w:p>
      <w:r>
        <w:t>Nơi nhận:</w:t>
      </w:r>
    </w:p>
    <w:p>
      <w:r>
        <w:t>- Bộ Tư pháp;</w:t>
      </w:r>
    </w:p>
    <w:p>
      <w:r>
        <w:t>- Trung tâm LLTPQG - BTP;</w:t>
      </w:r>
    </w:p>
    <w:p>
      <w:r>
        <w:t>- Cục Kiểm tra văn bản QPPL - BTP;</w:t>
      </w:r>
    </w:p>
    <w:p>
      <w:r>
        <w:t>- Thường trực Tỉnh ủy;</w:t>
      </w:r>
    </w:p>
    <w:p>
      <w:r>
        <w:t>- Thường trực HĐND tỉnh;</w:t>
      </w:r>
    </w:p>
    <w:p>
      <w:r>
        <w:t>- Ủy ban Mặt trận Tổ quốc Việt Nam tỉnh;</w:t>
      </w:r>
    </w:p>
    <w:p>
      <w:r>
        <w:t>- Chủ tịch, các Phó Chủ tịch UBND tỉnh;</w:t>
      </w:r>
    </w:p>
    <w:p>
      <w:r>
        <w:t>- Tòa án nhân dân tỉnh;</w:t>
      </w:r>
    </w:p>
    <w:p>
      <w:r>
        <w:t>- Viện kiểm sát nhân dân tỉnh;</w:t>
      </w:r>
    </w:p>
    <w:p>
      <w:r>
        <w:t>- Sở Tư pháp;</w:t>
      </w:r>
    </w:p>
    <w:p>
      <w:r>
        <w:t>- Công an tỉnh;</w:t>
      </w:r>
    </w:p>
    <w:p>
      <w:r>
        <w:t>- Cục Thi hành án dân sự tỉnh.</w:t>
      </w:r>
    </w:p>
    <w:p>
      <w:r>
        <w:t>- Cổng thông tin điện tử của tỉnh;</w:t>
      </w:r>
    </w:p>
    <w:p>
      <w:r>
        <w:t>- Trung tâm Công báo - Tin học tỉnh ;</w:t>
      </w:r>
    </w:p>
    <w:p>
      <w:r>
        <w:t>- Lưu: VT, NC.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