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Quyết định 905/1998/QĐ-UB-NCVX quy định về quản lý nhà nước đối với báo chí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01/2024/QĐ-UBND</w:t>
      </w:r>
    </w:p>
    <w:p>
      <w:r>
        <w:t>Thành phố Hồ Chí Minh, ngày 03 tháng 01 năm 2024</w:t>
      </w:r>
    </w:p>
    <w:p>
      <w:r>
        <w:t>QUYẾT ĐỊNH</w:t>
      </w:r>
    </w:p>
    <w:p>
      <w:r>
        <w:t>BÃI BỎ QUYẾT ĐỊNH 905/1998/QĐ-UB-NCVX NGÀY 23 THÁNG 02 NĂM 1998 CỦA ỦY BAN NHÂN DÂN THÀNH PHỐ QUY ĐỊNH VỀ QUẢN LÝ NHÀ NƯỚC ĐỐI VỚI BÁO CHÍ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báo chí ngày 05 tháng 4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Thông tin và Truyền thông tại Tờ trình số 75/TTr-STTTT ngày 10 tháng 11 năm 2023 và ý kiến thẩm định của Sở Tư pháp tại Báo cáo số 5851/BC-STP-KTrVB ngày 20 tháng 10 năm 2023.</w:t>
      </w:r>
    </w:p>
    <w:p>
      <w:r>
        <w:t>QUYẾT ĐỊNH:</w:t>
      </w:r>
    </w:p>
    <w:p>
      <w:r>
        <w:t>Điều 1. Bãi bỏ văn bản</w:t>
      </w:r>
    </w:p>
    <w:p>
      <w:r>
        <w:t>Bãi bỏ toàn bộ Quyết định số 905/1998/QĐ-UB-NCVX ngày 23 tháng 02 năm 1998 của Ủy ban nhân dân Thành phố Hồ Chí Minh quy định về quản lý nhà nước đối với báo chí trên địa bàn Thành phố Hồ Chí Minh.</w:t>
      </w:r>
    </w:p>
    <w:p>
      <w:r>
        <w:t>Điều 2. Điều khoản thi hành</w:t>
      </w:r>
    </w:p>
    <w:p>
      <w:r>
        <w:t>1. Quyết định này có hiệu lực thi hành kể từ ngày 15 tháng 01 năm 2024.</w:t>
      </w:r>
    </w:p>
    <w:p>
      <w:r>
        <w:t>2. Chánh Văn phòng Ủy ban nhân dân Thành phố, Giám đốc Sở Thông tin và Truyền thông, Thủ trưởng các Sở, ngành Thành phố, Chủ tịch Ủy ban nhân dân quận, huyện, thành phố Thủ Đức, các tổ chức, cá nhân có liên quan chịu trách nhiệm thi hành Quyết định này./.</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