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bãi bỏ các Quyết định của Ủy ban nhân dân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01/2024/QĐ-UBND</w:t>
      </w:r>
    </w:p>
    <w:p>
      <w:r>
        <w:t>Hòa Bình, ngày 04 tháng 01 năm 2024</w:t>
      </w:r>
    </w:p>
    <w:p>
      <w:r>
        <w:t>QUYẾT ĐỊNH</w:t>
      </w:r>
    </w:p>
    <w:p>
      <w:r>
        <w:t>BÃI BỎ CÁC QUYẾT ĐỊNH CỦA ỦY BAN NHÂN DÂN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của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của Luật Ban hành văn bản quy phạm pháp luật;</w:t>
      </w:r>
    </w:p>
    <w:p>
      <w:r>
        <w:t>Theo đề nghị của Sở Nông nghiệp và Phát triển nông thôn tại Tờ trình số   1012/TTr-SNN ngày 15 tháng 12 năm 2023.</w:t>
      </w:r>
    </w:p>
    <w:p>
      <w:r>
        <w:t>QUYẾT ĐỊNH:</w:t>
      </w:r>
    </w:p>
    <w:p>
      <w:r>
        <w:t>Điều 1. Bãi bỏ toàn bộ các Quyết định</w:t>
      </w:r>
    </w:p>
    <w:p>
      <w:r>
        <w:t>Bãi bỏ toàn bộ các Quyết định sau đây:</w:t>
      </w:r>
    </w:p>
    <w:p>
      <w:r>
        <w:t>1. Quyết định số 06/2006/QĐ-UBND ngày 19 tháng 4 năm 2006 của Ủy ban nhân dân tỉnh Hòa Bình về chính sách khuyến khích đầu tư xây dựng lò giết mổ gia súc, gia cầm tập trung trên địa bàn tỉnh Hòa Bình;</w:t>
      </w:r>
    </w:p>
    <w:p>
      <w:r>
        <w:t>2. Quyết định số 01/2010/QĐ-UBND ngày 19 tháng 01 năm 2010 của Ủy ban nhân dân tỉnh Hòa Bình ban hành quy chế trợ cấp gạo cho đồng bào dân tộc thiểu số ở miền núi trồng rừng thay thế nương rẫy.</w:t>
      </w:r>
    </w:p>
    <w:p>
      <w:r>
        <w:t>Điều 2. Điều khoản thi hành</w:t>
      </w:r>
    </w:p>
    <w:p>
      <w:r>
        <w:t>1. Quyết định này có hiệu lực kể từ ngày 20 tháng 01 năm 2024.</w:t>
      </w:r>
    </w:p>
    <w:p>
      <w:r>
        <w:t>2. Chánh Văn phòng Ủy ban nhân dân tỉnh, Giám đốc các Sở, Thủ trưởng các Ban, ngành của tỉnh; Giám đốc Kho bạc Nhà nước Hòa Bình; Chủ tịch Ủy ban nhân dân các huyện, thành phố và các tổ chức, cá nhân có liên quan chịu trách nhiệm thi hành Quyết định này./.</w:t>
      </w:r>
    </w:p>
    <w:p>
      <w:r>
        <w:t>Nơi nhận:</w:t>
      </w:r>
    </w:p>
    <w:p>
      <w:r>
        <w:t>- Như Điều 2;</w:t>
      </w:r>
    </w:p>
    <w:p>
      <w:r>
        <w:t>- Chính phủ;</w:t>
      </w:r>
    </w:p>
    <w:p>
      <w:r>
        <w:t>- Bộ Nông nghiệp và PTNT;</w:t>
      </w:r>
    </w:p>
    <w:p>
      <w:r>
        <w:t>- Cục Kiểm tra văn bản QPPL, Bộ Tư pháp;</w:t>
      </w:r>
    </w:p>
    <w:p>
      <w:r>
        <w:t>- Thường trực Tỉnh ủy;</w:t>
      </w:r>
    </w:p>
    <w:p>
      <w:r>
        <w:t>- Thường trực Hội đồng nhân dân tỉnh;</w:t>
      </w:r>
    </w:p>
    <w:p>
      <w:r>
        <w:t>- Đoàn Đại biểu Quốc Hội tỉnh;</w:t>
      </w:r>
    </w:p>
    <w:p>
      <w:r>
        <w:t>- Chủ tịch, các Phó Chủ tịch UBND tỉnh;</w:t>
      </w:r>
    </w:p>
    <w:p>
      <w:r>
        <w:t>- Các Ban Đảng thuộc Tỉnh ủy;</w:t>
      </w:r>
    </w:p>
    <w:p>
      <w:r>
        <w:t>- Ủy ban MTTQVN tỉnh và các đoàn thể tỉnh;</w:t>
      </w:r>
    </w:p>
    <w:p>
      <w:r>
        <w:t>- Các Ban của Hội đồng nhân dân tỉnh;</w:t>
      </w:r>
    </w:p>
    <w:p>
      <w:r>
        <w:t>- Đại biểu HĐND tỉnh;</w:t>
      </w:r>
    </w:p>
    <w:p>
      <w:r>
        <w:t>- Chánh VP, Phó CVP UBND tỉnh;</w:t>
      </w:r>
    </w:p>
    <w:p>
      <w:r>
        <w:t>- Công báo tỉnh;</w:t>
      </w:r>
    </w:p>
    <w:p>
      <w:r>
        <w:t>- Cổng thông tin điện tử tỉnh;</w:t>
      </w:r>
    </w:p>
    <w:p>
      <w:r>
        <w:t>- Lưu: VT, KTN (Đg).</w:t>
      </w:r>
    </w:p>
    <w:p>
      <w:r>
        <w:t>TM. 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