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490/QĐ-UBND năm 2024 sửa đổi, bổ sung thủ tục hành chính thuộc lĩnh vực Đo đạc và bản đồ kèm theo Quyết định 1812/QĐ-UBND công bố Danh mục thủ tục hành chính sửa đổi, bổ sung thuộc thẩm quyền quản lý và giải quyết của ngành Tài nguyên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490/QĐ-UBND</w:t>
      </w:r>
    </w:p>
    <w:p>
      <w:r>
        <w:t>Bình Phước, ngày 25 tháng 3 năm 2024</w:t>
      </w:r>
    </w:p>
    <w:p>
      <w:r>
        <w:t>QUYẾT ĐỊNH</w:t>
      </w:r>
    </w:p>
    <w:p>
      <w:r>
        <w:t>SỬA ĐỔI, BỔ SUNG THỦ TỤC HÀNH CHÍNH THUỘC LĨNH VỰC ĐO ĐẠC VÀ BẢN ĐỒ BAN HÀNH KÈM THEO QUYẾT ĐỊNH SỐ 1812/QĐ-UBND NGÀY 10/11/2023 CỦA CHỦ TỊCH UBND TỈNH CÔNG BỐ DANH MỤC THỦ TỤC HÀNH CHÍNH SỬA ĐỔI, BỔ SUNG THUỘC THẨM QUYỀN QUẢN LÝ VÀ GIẢI QUYẾT CỦA NGÀNH TÀI NGUYÊN VÀ MÔI TRƯỜNG TRÊN ĐỊ A BÀ 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Quyết định số 1237/QĐ-BTNMT ngày 12/5/2023 của Bộ trưởng Bộ Tài nguyên và Môi trường về việc công bố thủ tục hành chính được sửa đổi bổ sung trong lĩnh vực Đo đạc và bản đồ thuộc phạm vi quản lý nhà nước của Bộ Tài nguyên và Môi trường;</w:t>
      </w:r>
    </w:p>
    <w:p>
      <w:r>
        <w:t>Căn cứ Quyết định số 655/QĐ-BTNMT ngày 18/3/2024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Căn cứ Quyết định số 14/2018/QĐ-UBND ngày 06/3/2018 của UBND tỉnh ban hành quy chế phối hợp giữa Văn phòng UBND tỉnh với các sở, ban, ngành tỉnh, UBND cấp huyện, UBND cấp xã trong việc công bố, cập nhật, công khai thủ tục hành chính trên địa bàn tỉnh;</w:t>
      </w:r>
    </w:p>
    <w:p>
      <w:r>
        <w:t>Xét đề nghị của Giám đốc Sở Tài nguyên và Môi trường tại Tờ trình số 74/ TTr-STNMT ngày 22/3/2024.</w:t>
      </w:r>
    </w:p>
    <w:p>
      <w:r>
        <w:t>QUYẾT ĐỊNH</w:t>
      </w:r>
    </w:p>
    <w:p>
      <w:r>
        <w:t>Điều 1.  Sửa đổi, bổ sung thủ tục “Cung cấp thông tin, dữ liệu, sản phẩm đo đạc bản đồ” mã số thủ tục 1.001923 tại Quyết định số 1812/QĐ-UBND ngày 10/11/2023 của Chủ tịch UBND tỉnh, cụ thể như sau:</w:t>
      </w:r>
    </w:p>
    <w:p>
      <w:r>
        <w:t>1. Sửa đổi mức độ dịch vụ công tại thủ tục số 2 Mục B Danh mục thủ tục hành chính sửa đổi, bổ sung thuộc lĩnh vực Đo đạc và bản đồ thuộc Phần I từ “Một phần” thành “Toàn trình”.</w:t>
      </w:r>
    </w:p>
    <w:p>
      <w:r>
        <w:t>2. Bỏ cụm từ “Trực tiếp” tại nội dung điểm a, điểm b mục 2 và điểm a mục 3 của thủ tục “Cung cấp thông tin, dữ liệu, sản phẩm đo đạc bản đồ” thuộc Mục B, Phần II.</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PHÓ CHỦ TỊCH</w:t>
      </w:r>
    </w:p>
    <w:p>
      <w:r>
        <w:t>Trần Tuyến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