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91:2024/BGTVT về Ắc quy sử dụng cho xe mô tô điện, xe gắn máy điện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QCVN91:2024/BGTVT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QCVN 91:2024/BGTVT</w:t>
      </w:r>
    </w:p>
    <w:p>
      <w:r>
        <w:t>QUY CHUẨN   KỸ THUẬT QUỐC GIA VỀ ẮC QUY SỬ DỤNG CHO XE MÔ TÔ ĐIỆN, XE GẮN MÁY ĐIỆN</w:t>
      </w:r>
    </w:p>
    <w:p>
      <w:r>
        <w:t>National technical regulation on traction batteries used for electric motorcycles, mopeds</w:t>
      </w:r>
    </w:p>
    <w:p>
      <w:r>
        <w:t>Lời nói đầu</w:t>
      </w:r>
    </w:p>
    <w:p>
      <w:r>
        <w:t>QCVN 91:2024/BGTVT do Cục Đăng kiểm Việt Nam biên soạn, Vụ Khoa học - Công nghệ và Môi trường trình duyệt, Bộ Khoa học và Công nghệ thẩm định, Bộ Giao thông vận tải ban hành theo Thông tư số 48/2024/TT-BGTVT ngày 15 tháng 11 năm 2024.</w:t>
      </w:r>
    </w:p>
    <w:p>
      <w:r>
        <w:t>Quy chuẩn QCVN 91:2024/BGTVT thay thế QCVN 91:2019/BGTVT.</w:t>
      </w:r>
    </w:p>
    <w:p>
      <w:r>
        <w:t>QUY CHUẨN KỸ THUẬT QUỐC GIA VỀ ẮC QUY SỬ DỤNG CHO XE MÔ TÔ ĐIỆN, XE GẮN MÁY ĐIỆN</w:t>
      </w:r>
    </w:p>
    <w:p>
      <w:r>
        <w:t>National technical regulation on traction batteries used for electric motorcycles, mopeds</w:t>
      </w:r>
    </w:p>
    <w:p>
      <w:r>
        <w:t>1. QUY ĐỊNH CHUNG</w:t>
      </w:r>
    </w:p>
    <w:p>
      <w:r>
        <w:t>1.1. Phạm vi điều chỉnh</w:t>
      </w:r>
    </w:p>
    <w:p>
      <w:r>
        <w:t>Quy chuẩn này quy định về yêu cầu kỹ thuật trong kiểm tra, thử nghiệm, chứng nhận chất lượng an toàn kỹ thuật và bảo vệ môi trường trong sản xuất lắp ráp và nhập khẩu đối với ắc quy sử dụng cho xe mô tô điện, xe gắn máy điện mới (sau đây gọi tắt là ắc quy).</w:t>
      </w:r>
    </w:p>
    <w:p>
      <w:r>
        <w:t>1.2. Đối tượng áp dụng</w:t>
      </w:r>
    </w:p>
    <w:p>
      <w:r>
        <w:t>Quy chuẩn này áp dụng đối với: các cơ sở sản xuất, lắp ráp trong nước, tổ chức, cá nhân nhập khẩu ắc quy; các tổ chức, cá nhân liên quan đến quản lý, kiểm tra, thử nghiệm, chứng nhận chất lượng an toàn kỹ thuật và bảo vệ môi trường đối với ắc quy.</w:t>
      </w:r>
    </w:p>
    <w:p>
      <w:r>
        <w:t>1.3. Giải thích từ ngữ</w:t>
      </w:r>
    </w:p>
    <w:p>
      <w:r>
        <w:t>1.3.1. Ắc quy chì axit kiểu kín SLA (Sealed lead acid battery)</w:t>
      </w:r>
    </w:p>
    <w:p>
      <w:r>
        <w:t>Là ắc quy chì axit có cấu tạo tự bảo vệ không để hơi axit tự do thoát ra ngoài và không phải bổ sung nước hoặc dung dịch trong quá trình sử dụng.</w:t>
      </w:r>
    </w:p>
    <w:p>
      <w:r>
        <w:t>1.3.2. Ắc quy chì axit kiểu có van điều chỉnh VRLA (Valve regulated lead acid battery)</w:t>
      </w:r>
    </w:p>
    <w:p>
      <w:r>
        <w:t>Là ắc quy chì axit có van điều chỉnh khi áp suất tăng, có khả năng chống mất nước cao nên không cần bổ sung hoặc ít phải bổ sung nước hoặc dung dịch trong quá trình sử dụng.</w:t>
      </w:r>
    </w:p>
    <w:p>
      <w:r>
        <w:t>1.3.3. Ắc quy Nikel metal hydride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