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 chuẩn kỹ thuật quốc gia QCVN 77:2024/BGTVT về Khí thải mức 3 đối với xe mô tô hai bánh sản xuất, lắp ráp và nhập khẩu mới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QCVN77:2024/BGTVT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 chuẩn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15/11/2024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01/01/2025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QCVN 77:2024/BGTVT</w:t>
      </w:r>
    </w:p>
    <w:p>
      <w:r>
        <w:t>QUY CHUẨN   KỸ THUẬT QUỐC GIA VỀ KHÍ THẢI MỨC 3 ĐỐI VỚI XE MÔ TÔ HAI BÁNH SẢN XUẤT, LẮP RÁP VÀ NHẬP KHẨU MỚI</w:t>
      </w:r>
    </w:p>
    <w:p>
      <w:r>
        <w:t>National technical regulation on the third level of gaseous pollutant emission for new assembled, manufactured and imported two- wheeled motorcycles</w:t>
      </w:r>
    </w:p>
    <w:p>
      <w:r>
        <w:t>Lời nói đầu</w:t>
      </w:r>
    </w:p>
    <w:p>
      <w:r>
        <w:t>QCVN 77:2024/BGTVT do Cục Đăng kiểm Việt Nam biên soạn, Vụ Khoa học - Công nghệ và Môi trường trình duyệt, Bộ Khoa học và Công nghệ thẩm định, Bộ Giao thông vận tải ban hành kèm theo Thông tư số 48/2024/TT-BGTVT ngày 15 tháng 11 năm 2024.</w:t>
      </w:r>
    </w:p>
    <w:p>
      <w:r>
        <w:t>QCVN 77:2024/BGTVT thay thế QCVN 77:2014/BBGTVT.</w:t>
      </w:r>
    </w:p>
    <w:p>
      <w:r>
        <w:t>QUY CHUẨN KỸ THUẬT QUỐC GIA     VỀ KHÍ THẢI MỨC 3 ĐỐI VỚI XE MÔ TÔ HAI BÁNH SẢN XUẤT, LẮP RÁP VÀ NHẬP KHẨU MỚI</w:t>
      </w:r>
    </w:p>
    <w:p>
      <w:r>
        <w:t>National technical regulation on the third level of gaseous pollutant emission for new assembled, manufactured and imported two-wheeled motorcycles</w:t>
      </w:r>
    </w:p>
    <w:p>
      <w:r>
        <w:t>1. QUY ĐỊNH CHUNG</w:t>
      </w:r>
    </w:p>
    <w:p>
      <w:r>
        <w:t>1.1. Phạm vi điều chỉnh</w:t>
      </w:r>
    </w:p>
    <w:p>
      <w:r>
        <w:t>Quy chuẩn này quy định mức giới hạn khí thải, các phép thử, phương pháp thử và các yêu cầu để kiểm tra khí thải mức 3 của xe mô tô hai bánh sản xuất, lắp ráp và nhập khẩu mới.</w:t>
      </w:r>
    </w:p>
    <w:p>
      <w:r>
        <w:t>1.2. Đối tượng áp dụng</w:t>
      </w:r>
    </w:p>
    <w:p>
      <w:r>
        <w:t>Quy chuẩn này áp dụng đối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