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12-24:2024/BCT về An toàn sản phẩm vật liệu nổ công nghiệp - Mồi nổ dùng cho thuốc nổ công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QCVN12-24:2024/BCT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QCVN 12 - 24:2024/BCT</w:t>
      </w:r>
    </w:p>
    <w:p>
      <w:r>
        <w:t>QUY CHUẨN   KỸ THUẬT QUỐC GIA VỀ AN TOÀN SẢN PHẨM VẬT LIỆU NỔ CÔNG NGHIỆP - MỒI NỔ DÙNG CHO THUỐC NỔ CÔNG NGHIỆP</w:t>
      </w:r>
    </w:p>
    <w:p>
      <w:r>
        <w:t>National technical regulation on safety of industrial explosive         materials - Primer for industrial explosives</w:t>
      </w:r>
    </w:p>
    <w:p>
      <w:r>
        <w:t>LỜI NÓI ĐẦU</w:t>
      </w:r>
    </w:p>
    <w:p>
      <w:r>
        <w:t>QCVN 12 - 24:2024/BCT do Tổ soạn thảo Quy chuẩn kỹ thuật Quốc gia về an toàn sản phẩm vật liệu nổ công nghiệp - mồi nổ dùng cho thuốc nổ công nghiệp biên soạn, Cục Kỹ thuật an toàn và Môi trường công nghiệp trình duyệt, Bộ Khoa học và Công nghệ thẩm định, Bộ trưởng Bộ Công Thương ban hành theo Thông tư số   31  /2024/TT-BCT ngày     25 tháng 12 năm 2024.</w:t>
      </w:r>
    </w:p>
    <w:p>
      <w:r>
        <w:t>Quy chuẩn này thay thế Quy chuẩn kỹ thuật quốc gia về mồi nổ dùng cho thuốc nổ công nghiệp số QCVN 08:2015/BCT.</w:t>
      </w:r>
    </w:p>
    <w:p>
      <w:r>
        <w:t>QUY CHUẨN KỸ THUẬT QUỐC GIA VỀ AN TOÀN SẢN PHẨM VẬT LIỆU NỔ CÔNG NGHIỆP - MỒI NỔ DÙNG CHO THUỐC NỔ CÔNG NGHIỆP</w:t>
      </w:r>
    </w:p>
    <w:p>
      <w:r>
        <w:t>National technical regulation on safety of industrial explosive materials -             Primer for industrial explosives</w:t>
      </w:r>
    </w:p>
    <w:p>
      <w:r>
        <w:t>I. QUY ĐỊNH CHUNG</w:t>
      </w:r>
    </w:p>
    <w:p>
      <w:r>
        <w:t>1. Phạm vi điều     chỉnh</w:t>
      </w:r>
    </w:p>
    <w:p>
      <w:r>
        <w:t>Quy chuẩn kỹ thuật này quy định chỉ tiêu kỹ thuật, phương pháp thử và quy định quản lý đối với mồi nổ dùng cho thuốc nổ công nghiệp có mã HS 3602.00.00.</w:t>
      </w:r>
    </w:p>
    <w:p>
      <w:r>
        <w:t>2.     Đ    ố    i tượng áp dụng</w:t>
      </w:r>
    </w:p>
    <w:p>
      <w:r>
        <w:t>Quy chuẩn kỹ thuật này áp dụn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