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07:2024/BCA về Trung tâm chỉ huy giao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QCVN07:2024/BCA</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07:2024/BCA</w:t>
      </w:r>
    </w:p>
    <w:p>
      <w:r>
        <w:t>QUY CHUẨN   KỸ THUẬT QUỐC GIA VỀ TRUNG TÂM CHỈ HUY GIAO THÔNG</w:t>
      </w:r>
    </w:p>
    <w:p>
      <w:r>
        <w:t>National technical regulation on traffic command center</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2. Quy định về kỹ thuật</w:t>
      </w:r>
    </w:p>
    <w:p>
      <w:r>
        <w:t>2.1. Cấu trúc, thành phần của trung tâm chỉ huy giao thông</w:t>
      </w:r>
    </w:p>
    <w:p>
      <w:r>
        <w:t>2.2. Mô hình kết nối, chia sẻ dữ liệu của trung tâm chỉ huy giao thông</w:t>
      </w:r>
    </w:p>
    <w:p>
      <w:r>
        <w:t>2.3. Yêu cầu kỹ thuật đối với hệ thống</w:t>
      </w:r>
    </w:p>
    <w:p>
      <w:r>
        <w:t>2.4. Yêu cầu đối với trung tâm chỉ huy giao thông cấp 1</w:t>
      </w:r>
    </w:p>
    <w:p>
      <w:r>
        <w:t>2.5. Yêu cầu đối với trung tâm chỉ huy giao thông cấp 2</w:t>
      </w:r>
    </w:p>
    <w:p>
      <w:r>
        <w:t>3. Quy định về quản lý</w:t>
      </w:r>
    </w:p>
    <w:p>
      <w:r>
        <w:t>4. Tổ chức thực hiện</w:t>
      </w:r>
    </w:p>
    <w:p>
      <w:r>
        <w:t>Lời nói đầu</w:t>
      </w:r>
    </w:p>
    <w:p>
      <w:r>
        <w:t>QCVN 07:2024/BCA do Cục Cảnh sát giao thông biên soạn, Cục Khoa học, chiến lược và lịch sử Công an trình duyệt, Bộ Khoa học và Công nghệ thẩm định, Bộ trưởng Bộ Công an ban hành theo Thông tư số 62/2024/TT-BCA ngày 12 tháng 11 năm 2024.</w:t>
      </w:r>
    </w:p>
    <w:p>
      <w:r>
        <w:t>QUY CHUẨN KỸ THUẬT QUỐC GIA         VỀ TRUNG TÂM     CHỈ HUY GIAO THÔNG</w:t>
      </w:r>
    </w:p>
    <w:p>
      <w:r>
        <w:t>National technical regulation on traffic command center</w:t>
      </w:r>
    </w:p>
    <w:p>
      <w:r>
        <w:t>1. QUY ĐỊNH CHUNG</w:t>
      </w:r>
    </w:p>
    <w:p>
      <w:r>
        <w:t>1.1. Phạm vi điều chỉnh</w:t>
      </w:r>
    </w:p>
    <w:p>
      <w:r>
        <w:t>Quy chuẩn này quy định yêu cầu   chung về     kỹ thuật đối với các thành phần cấu thành t  rung tâm   chỉ huy giao thông.</w:t>
      </w:r>
    </w:p>
    <w:p>
      <w:r>
        <w:t>1.2. Đối tượng áp dụng</w:t>
      </w:r>
    </w:p>
    <w:p>
      <w:r>
        <w:t>Quy chuẩn này áp dụng đối với tổ chức và cá nhân liên quan đến xây dựng   công trình hạ tầng kỹ thuật, hệ thống thiết bị công nghệ và cơ sở dữ liệu   của   t  rung tâm   chỉ huy giao thông  .</w:t>
      </w:r>
    </w:p>
    <w:p>
      <w:r>
        <w:t>1.3. Tài liệu viện dẫn</w:t>
      </w:r>
    </w:p>
    <w:p>
      <w:r>
        <w:t>Tài liệu viện dẫn sau đây là cần thiết khi áp dụng Quy chuẩn này. Đối với các tài liệu viện dẫn thì áp dụng phiên bản mới nhất, bao gồm cả các văn bản sửa đổi (nếu có):</w:t>
      </w:r>
    </w:p>
    <w:p>
      <w:r>
        <w:t>1.3.1. Luật Trật tự, an toàn giao thông đường bộ.</w:t>
      </w:r>
    </w:p>
    <w:p>
      <w:r>
        <w:t>1.3.2. Luật Công nghệ thông tin.</w:t>
      </w:r>
    </w:p>
    <w:p>
      <w:r>
        <w:t>1.3.3. Luật An toàn thông tin mạng.</w:t>
      </w:r>
    </w:p>
    <w:p>
      <w:r>
        <w:t>1.3.4. Luật An ninh mạng.</w:t>
      </w:r>
    </w:p>
    <w:p>
      <w:r>
        <w:t>1.3.5. Luật Phòng cháy và chữa cháy.</w:t>
      </w:r>
    </w:p>
    <w:p>
      <w:r>
        <w:t>1.3.6. Luật sửa đổi, bổ sung một số điều của Luật Phòng cháy và chữa cháy.</w:t>
      </w:r>
    </w:p>
    <w:p>
      <w:r>
        <w:t>1.3.7.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(sau đây viết gọn là Nghị định số 50/2024/NĐ-CP).</w:t>
      </w:r>
    </w:p>
    <w:p>
      <w:r>
        <w:t>1.3.8. Nghị định số 47/2024/NĐ-CP ngày 09/5/2024 của Chính phủ quy định về danh mục cơ sở dữ liệu quốc gia; việc xây dựng, cập nhật, duy trì, khai thác và sử dụng cơ sở dữ liệu quốc gia (sau đây viết gọn là Nghị định số 47/2024/NĐ-CP).</w:t>
      </w:r>
    </w:p>
    <w:p>
      <w:r>
        <w:t>QCVN 07:2024/BCA</w:t>
      </w:r>
    </w:p>
    <w:p>
      <w:r>
        <w:t>1.3.9. Nghị định số 47/2020/NĐ-CP ngày 09/4/2020 của Chính phủ quy định về quản lý, kết nối và chia sẻ dữ liệu số của cơ quan nhà nước (sau đây viết gọn là Nghị định số 47/2020/NĐ-CP).</w:t>
      </w:r>
    </w:p>
    <w:p>
      <w:r>
        <w:t>1.3.10. Nghị định số 85/2016/NĐ-CP ngày 01/7/2016 của Chính phủ quy định về bảo đảm an toàn hệ thống thông tin theo cấp độ (sau đây viết gọn là Nghị định số 85/2016/NĐ-CP).</w:t>
      </w:r>
    </w:p>
    <w:p>
      <w:r>
        <w:t>1.3.11. QCVN 110:2023/BTTTT Quy chuẩn kỹ thuật quốc gia về thiết bị trạm gốc thông tin di động E-UTRA - Phần truy nhập vô tuyến.</w:t>
      </w:r>
    </w:p>
    <w:p>
      <w:r>
        <w:t>1.3.12. TCVN 8071:2009 Công trình viễn thông   -   Quy tắc thực hành chống sét và tiếp đất.</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