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05:2024/BCA về Hệ thống giám sát bảo đảm an ninh, trật tự, an toàn giao thông đường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QCVN05:2024/BCA</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05:2024/BCA</w:t>
      </w:r>
    </w:p>
    <w:p>
      <w:r>
        <w:t>QUY CHUẨN   KỸ THUẬT QUỐC GIA VỀ HỆ THỐNG GIÁM SÁT BẢO ĐẢM AN NINH, TRẬT TỰ, AN TOÀN GIAO THÔNG ĐƯỜNG BỘ</w:t>
      </w:r>
    </w:p>
    <w:p>
      <w:r>
        <w:t>National technical regulation on road traffic security, order and safety monitoring system</w:t>
      </w:r>
    </w:p>
    <w:p>
      <w:r>
        <w:t>MỤC     LỤC</w:t>
      </w:r>
    </w:p>
    <w:p>
      <w:r>
        <w:t>Lời nói đầu</w:t>
      </w:r>
    </w:p>
    <w:p>
      <w:r>
        <w:t>1. Quy định chung</w:t>
      </w:r>
    </w:p>
    <w:p>
      <w:r>
        <w:t>1.1. Phạm vi điều chỉnh</w:t>
      </w:r>
    </w:p>
    <w:p>
      <w:r>
        <w:t>1.2. Đối tượng áp dụng</w:t>
      </w:r>
    </w:p>
    <w:p>
      <w:r>
        <w:t>1.3. Giải thích từ ngữ</w:t>
      </w:r>
    </w:p>
    <w:p>
      <w:r>
        <w:t>1.4. Các từ viết tắt</w:t>
      </w:r>
    </w:p>
    <w:p>
      <w:r>
        <w:t>2. Quy định về kỹ thuật</w:t>
      </w:r>
    </w:p>
    <w:p>
      <w:r>
        <w:t>2.1. Mô hình kết nối</w:t>
      </w:r>
    </w:p>
    <w:p>
      <w:r>
        <w:t>2.2. Thiết bị giám sát giao thông</w:t>
      </w:r>
    </w:p>
    <w:p>
      <w:r>
        <w:t>2.3. Hệ thống truyền dẫn</w:t>
      </w:r>
    </w:p>
    <w:p>
      <w:r>
        <w:t>2.4. Thiết bị hỗ trợ hệ thống giám sát giao thông</w:t>
      </w:r>
    </w:p>
    <w:p>
      <w:r>
        <w:t>2.5. Thiết bị tại trung tâm giám sát giao thông</w:t>
      </w:r>
    </w:p>
    <w:p>
      <w:r>
        <w:t>2.6. Phần mềm hệ thống giám sát giao thông</w:t>
      </w:r>
    </w:p>
    <w:p>
      <w:r>
        <w:t>3. Quy định về quản lý</w:t>
      </w:r>
    </w:p>
    <w:p>
      <w:r>
        <w:t>4. Tổ chức thực hiện</w:t>
      </w:r>
    </w:p>
    <w:p>
      <w:r>
        <w:t>Lời nói đầu</w:t>
      </w:r>
    </w:p>
    <w:p>
      <w:r>
        <w:t>QCVN   05  :2024/BCA do Cục Cảnh sát giao thông biên     soạn, Cục Khoa học, chiến lược và lịch sử Công an trình duyệt,     Bộ Khoa học và Công nghệ thẩm định, Bộ trưởng Bộ Công an ban hành theo Thông tư số   62  /2024/TT-BCA ngày   12   tháng   11   năm 2024.</w:t>
      </w:r>
    </w:p>
    <w:p>
      <w:r>
        <w:t>QUY CHUẨN KỸ THUẬT QUỐC GIA VỀ HỆ THỐNG GIÁM SÁT BẢO ĐẢM AN NINH, TRẬT TỰ,     AN TOÀN GIAO THÔNG ĐƯỜNG BỘ</w:t>
      </w:r>
    </w:p>
    <w:p>
      <w:r>
        <w:t>National technical regulation on road traffic security, order and safety monitoring system</w:t>
      </w:r>
    </w:p>
    <w:p>
      <w:r>
        <w:t>1. QUY ĐỊNH CHUNG</w:t>
      </w:r>
    </w:p>
    <w:p>
      <w:r>
        <w:t>1.1. Phạm vi điều chỉnh</w:t>
      </w:r>
    </w:p>
    <w:p>
      <w:r>
        <w:t>Quy chuẩn này  quy định về yêu cầu kỹ thuật đối với thiết bị, phần mềm của hệ thống giám sát bảo đảm an ninh, trật tự, an toàn giao thông đường bộ.</w:t>
      </w:r>
    </w:p>
    <w:p>
      <w:r>
        <w:t>1.2. Đối tượng áp dụng</w:t>
      </w:r>
    </w:p>
    <w:p>
      <w:r>
        <w:t>Quy chuẩn này   áp dụng đối với tổ chức, cá nhân liên quan đến đầu tư xây dựng,   nâng cấp   các thiết bị, phần mềm, cung cấp dịch vụ phục vụ hoạt động của hệ thống giám sát   bảo đảm an ninh, trật tự  , an toàn giao thông đường bộ  .</w:t>
      </w:r>
    </w:p>
    <w:p>
      <w:r>
        <w:t>1.3. Giải thích từ ngữ</w:t>
      </w:r>
    </w:p>
    <w:p>
      <w:r>
        <w:t>Trong Quy chuẩn này, các từ ngữ dưới đây được hiểu như sau:</w:t>
      </w:r>
    </w:p>
    <w:p>
      <w:r>
        <w:t>1.3.1. Hệ thống giám sát bảo đảm an ninh, trật tự, an toàn giao thông đường bộ (sau đây viết gọn là hệ thống giám sát giao thông)</w:t>
      </w:r>
    </w:p>
    <w:p>
      <w:r>
        <w:t>Là hệ thống thiết bị, phần mềm được lắp đặt tại trung tâm giám sát giao thông và các thiết bị lắp đặt tại các điểm trên tuyến đường có kết nối về trung tâm giám sát giao thông. Hệ thống giám sát giao thông gồm thiết bị giám sát giao thông, thiết bị hỗ trợ hệ thống giám sát giao thông, thiết bị đặt tại trung tâm giám sát giao thông và phần mềm hệ thống giám sát giao thông.</w:t>
      </w:r>
    </w:p>
    <w:p>
      <w:r>
        <w:t>1.3.2. Thiết bị giám sát giao thông</w:t>
      </w:r>
    </w:p>
    <w:p>
      <w:r>
        <w:t>Là thiết bị có khả năng ghi nhận dữ liệu, hình ảnh và các hành vi vi phạm trật tự, an toàn giao thông đường bộ, gồm: thiết bị đo tốc độ, thiết bị camera giao thông.</w:t>
      </w:r>
    </w:p>
    <w:p>
      <w:r>
        <w:t>1.3.3.     Thiết bị hỗ trợ hệ thống giám sát giao thông</w:t>
      </w:r>
    </w:p>
    <w:p>
      <w:r>
        <w:t>Là thiết bị điện tử có khả năng   tiếp nhận, xử lý dữ liệu, hình ảnh vi     phạm từ trung tâm giám sát giao thông truyền đến, hỗ trợ lực lượng chức năng xử lý vi phạm.</w:t>
      </w:r>
    </w:p>
    <w:p>
      <w:r>
        <w:t>1.3.4. Trung tâm giám sát giao thông</w:t>
      </w:r>
    </w:p>
    <w:p>
      <w:r>
        <w:t>Là   nơi quản lý, vận hành, khai thác dữ liệu hệ thống giám sát giao thông,   thiết bị đặt tại   trung tâm giám sát giao thông   gồm:   máy chủ hệ thống giám sát giao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