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78" w:type="pct"/>
        <w:shd w:val="clear" w:color="auto" w:fill="FFFFFF"/>
        <w:tblCellMar>
          <w:left w:w="0" w:type="dxa"/>
          <w:right w:w="0" w:type="dxa"/>
        </w:tblCellMar>
        <w:tblLook w:val="04A0" w:firstRow="1" w:lastRow="0" w:firstColumn="1" w:lastColumn="0" w:noHBand="0" w:noVBand="1"/>
      </w:tblPr>
      <w:tblGrid>
        <w:gridCol w:w="3536"/>
        <w:gridCol w:w="5897"/>
      </w:tblGrid>
      <w:tr w:rsidR="00DD4D37" w:rsidRPr="00DD4D37" w14:paraId="31CBA37F" w14:textId="77777777" w:rsidTr="001A592A">
        <w:trPr>
          <w:trHeight w:val="781"/>
        </w:trPr>
        <w:tc>
          <w:tcPr>
            <w:tcW w:w="3536" w:type="dxa"/>
            <w:shd w:val="clear" w:color="auto" w:fill="FFFFFF"/>
            <w:tcMar>
              <w:top w:w="0" w:type="dxa"/>
              <w:left w:w="108" w:type="dxa"/>
              <w:bottom w:w="0" w:type="dxa"/>
              <w:right w:w="108" w:type="dxa"/>
            </w:tcMar>
            <w:hideMark/>
          </w:tcPr>
          <w:p w14:paraId="3862EC51" w14:textId="77777777" w:rsidR="001C63EC" w:rsidRPr="00DD4D37" w:rsidRDefault="001C63EC" w:rsidP="007E5BB8">
            <w:pPr>
              <w:spacing w:before="0" w:after="0" w:line="240" w:lineRule="auto"/>
              <w:jc w:val="center"/>
              <w:rPr>
                <w:rFonts w:eastAsia="Times New Roman"/>
                <w:b/>
                <w:bCs/>
                <w:szCs w:val="26"/>
              </w:rPr>
            </w:pPr>
            <w:r w:rsidRPr="00DD4D37">
              <w:rPr>
                <w:rFonts w:eastAsia="Times New Roman"/>
                <w:b/>
                <w:bCs/>
                <w:szCs w:val="26"/>
              </w:rPr>
              <w:t>HỘI ĐỒNG NHÂN DÂN</w:t>
            </w:r>
          </w:p>
          <w:p w14:paraId="4610B4FE" w14:textId="5662A75F" w:rsidR="001C63EC" w:rsidRPr="00DD4D37" w:rsidRDefault="001C63EC" w:rsidP="007E5BB8">
            <w:pPr>
              <w:spacing w:before="0" w:after="0" w:line="240" w:lineRule="auto"/>
              <w:jc w:val="center"/>
              <w:rPr>
                <w:rFonts w:eastAsia="Times New Roman"/>
                <w:sz w:val="24"/>
                <w:szCs w:val="24"/>
              </w:rPr>
            </w:pPr>
            <w:r w:rsidRPr="00DD4D37">
              <w:rPr>
                <w:rFonts w:eastAsia="Times New Roman"/>
                <w:b/>
                <w:bCs/>
                <w:noProof/>
                <w:szCs w:val="26"/>
              </w:rPr>
              <mc:AlternateContent>
                <mc:Choice Requires="wps">
                  <w:drawing>
                    <wp:anchor distT="0" distB="0" distL="114300" distR="114300" simplePos="0" relativeHeight="251669504" behindDoc="0" locked="0" layoutInCell="1" allowOverlap="1" wp14:anchorId="59B9C897" wp14:editId="47512FA8">
                      <wp:simplePos x="0" y="0"/>
                      <wp:positionH relativeFrom="column">
                        <wp:posOffset>636250</wp:posOffset>
                      </wp:positionH>
                      <wp:positionV relativeFrom="paragraph">
                        <wp:posOffset>198655</wp:posOffset>
                      </wp:positionV>
                      <wp:extent cx="828040" cy="0"/>
                      <wp:effectExtent l="12700" t="13970" r="6985" b="5080"/>
                      <wp:wrapNone/>
                      <wp:docPr id="1"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80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7A9B414" id="_x0000_t32" coordsize="21600,21600" o:spt="32" o:oned="t" path="m,l21600,21600e" filled="f">
                      <v:path arrowok="t" fillok="f" o:connecttype="none"/>
                      <o:lock v:ext="edit" shapetype="t"/>
                    </v:shapetype>
                    <v:shape id="AutoShape 21" o:spid="_x0000_s1026" type="#_x0000_t32" style="position:absolute;margin-left:50.1pt;margin-top:15.65pt;width:65.2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"/>
                  </w:pict>
                </mc:Fallback>
              </mc:AlternateContent>
            </w:r>
            <w:r w:rsidRPr="00DD4D37">
              <w:rPr>
                <w:rFonts w:eastAsia="Times New Roman"/>
                <w:b/>
                <w:bCs/>
                <w:szCs w:val="26"/>
              </w:rPr>
              <w:t xml:space="preserve"> </w:t>
            </w:r>
            <w:r w:rsidR="007D4833" w:rsidRPr="00DD4D37">
              <w:rPr>
                <w:rFonts w:eastAsia="Times New Roman"/>
                <w:b/>
                <w:bCs/>
                <w:szCs w:val="26"/>
              </w:rPr>
              <w:t>THÀNH PHỐ CẦN THƠ</w:t>
            </w:r>
          </w:p>
        </w:tc>
        <w:tc>
          <w:tcPr>
            <w:tcW w:w="5897" w:type="dxa"/>
            <w:shd w:val="clear" w:color="auto" w:fill="FFFFFF"/>
            <w:tcMar>
              <w:top w:w="0" w:type="dxa"/>
              <w:left w:w="108" w:type="dxa"/>
              <w:bottom w:w="0" w:type="dxa"/>
              <w:right w:w="108" w:type="dxa"/>
            </w:tcMar>
            <w:hideMark/>
          </w:tcPr>
          <w:p w14:paraId="09FC5EC0" w14:textId="27FC3481" w:rsidR="001C63EC" w:rsidRPr="00DD4D37" w:rsidRDefault="002A68C0" w:rsidP="007E5BB8">
            <w:pPr>
              <w:spacing w:before="0" w:after="0" w:line="240" w:lineRule="auto"/>
              <w:jc w:val="center"/>
              <w:rPr>
                <w:rFonts w:eastAsia="Times New Roman"/>
                <w:sz w:val="28"/>
                <w:szCs w:val="28"/>
              </w:rPr>
            </w:pPr>
            <w:r w:rsidRPr="00DD4D37">
              <w:rPr>
                <w:rFonts w:eastAsia="Times New Roman"/>
                <w:b/>
                <w:noProof/>
                <w:szCs w:val="26"/>
              </w:rPr>
              <mc:AlternateContent>
                <mc:Choice Requires="wps">
                  <w:drawing>
                    <wp:anchor distT="0" distB="0" distL="114300" distR="114300" simplePos="0" relativeHeight="251671552" behindDoc="0" locked="0" layoutInCell="1" allowOverlap="1" wp14:anchorId="109E21F7" wp14:editId="6441E811">
                      <wp:simplePos x="0" y="0"/>
                      <wp:positionH relativeFrom="column">
                        <wp:posOffset>732155</wp:posOffset>
                      </wp:positionH>
                      <wp:positionV relativeFrom="paragraph">
                        <wp:posOffset>394335</wp:posOffset>
                      </wp:positionV>
                      <wp:extent cx="2171700" cy="0"/>
                      <wp:effectExtent l="0" t="0" r="19050" b="19050"/>
                      <wp:wrapNone/>
                      <wp:docPr id="2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02A028" id="AutoShape 11" o:spid="_x0000_s1026" type="#_x0000_t32" style="position:absolute;margin-left:57.65pt;margin-top:31.05pt;width:171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"/>
                  </w:pict>
                </mc:Fallback>
              </mc:AlternateContent>
            </w:r>
            <w:r w:rsidR="001C63EC" w:rsidRPr="00DD4D37">
              <w:rPr>
                <w:rFonts w:eastAsia="Times New Roman"/>
                <w:b/>
                <w:bCs/>
                <w:szCs w:val="26"/>
              </w:rPr>
              <w:t>CỘNG HÒA XÃ HỘI CHỦ NGHĨA VIỆT NAM</w:t>
            </w:r>
            <w:r w:rsidR="001C63EC" w:rsidRPr="00DD4D37">
              <w:rPr>
                <w:rFonts w:eastAsia="Times New Roman"/>
                <w:b/>
                <w:bCs/>
                <w:szCs w:val="26"/>
              </w:rPr>
              <w:br/>
            </w:r>
            <w:r w:rsidR="001C63EC" w:rsidRPr="00DD4D37">
              <w:rPr>
                <w:rFonts w:eastAsia="Times New Roman"/>
                <w:b/>
                <w:bCs/>
                <w:sz w:val="28"/>
                <w:szCs w:val="28"/>
              </w:rPr>
              <w:t>Độc lập - Tự do - Hạnh phúc</w:t>
            </w:r>
            <w:r w:rsidR="001C63EC" w:rsidRPr="00DD4D37">
              <w:rPr>
                <w:rFonts w:eastAsia="Times New Roman"/>
                <w:b/>
                <w:bCs/>
                <w:sz w:val="28"/>
                <w:szCs w:val="28"/>
              </w:rPr>
              <w:br/>
            </w:r>
          </w:p>
        </w:tc>
      </w:tr>
      <w:tr w:rsidR="00DD4D37" w:rsidRPr="00DD4D37" w14:paraId="1458834B" w14:textId="77777777" w:rsidTr="001A592A">
        <w:trPr>
          <w:trHeight w:val="537"/>
        </w:trPr>
        <w:tc>
          <w:tcPr>
            <w:tcW w:w="3536" w:type="dxa"/>
            <w:shd w:val="clear" w:color="auto" w:fill="FFFFFF"/>
            <w:tcMar>
              <w:top w:w="0" w:type="dxa"/>
              <w:left w:w="108" w:type="dxa"/>
              <w:bottom w:w="0" w:type="dxa"/>
              <w:right w:w="108" w:type="dxa"/>
            </w:tcMar>
            <w:hideMark/>
          </w:tcPr>
          <w:p w14:paraId="6C4C1E5E" w14:textId="3C03F020" w:rsidR="001C63EC" w:rsidRPr="00DD4D37" w:rsidRDefault="001C63EC" w:rsidP="001A592A">
            <w:pPr>
              <w:spacing w:before="0" w:after="0" w:line="240" w:lineRule="auto"/>
              <w:jc w:val="center"/>
              <w:rPr>
                <w:rFonts w:eastAsia="Times New Roman"/>
                <w:szCs w:val="26"/>
              </w:rPr>
            </w:pPr>
            <w:r w:rsidRPr="00DD4D37">
              <w:rPr>
                <w:rFonts w:eastAsia="Times New Roman"/>
                <w:szCs w:val="26"/>
              </w:rPr>
              <w:t>Số:</w:t>
            </w:r>
            <w:r w:rsidR="001C213B">
              <w:rPr>
                <w:rFonts w:eastAsia="Times New Roman"/>
                <w:szCs w:val="26"/>
              </w:rPr>
              <w:t xml:space="preserve"> 45</w:t>
            </w:r>
            <w:r w:rsidRPr="00DD4D37">
              <w:rPr>
                <w:rFonts w:eastAsia="Times New Roman"/>
                <w:szCs w:val="26"/>
              </w:rPr>
              <w:t>/20</w:t>
            </w:r>
            <w:r w:rsidR="005438CC" w:rsidRPr="00DD4D37">
              <w:rPr>
                <w:rFonts w:eastAsia="Times New Roman"/>
                <w:szCs w:val="26"/>
              </w:rPr>
              <w:t>25</w:t>
            </w:r>
            <w:r w:rsidRPr="00DD4D37">
              <w:rPr>
                <w:rFonts w:eastAsia="Times New Roman"/>
                <w:szCs w:val="26"/>
              </w:rPr>
              <w:t>/NQ-HĐND</w:t>
            </w:r>
          </w:p>
        </w:tc>
        <w:tc>
          <w:tcPr>
            <w:tcW w:w="5897" w:type="dxa"/>
            <w:shd w:val="clear" w:color="auto" w:fill="FFFFFF"/>
            <w:tcMar>
              <w:top w:w="0" w:type="dxa"/>
              <w:left w:w="108" w:type="dxa"/>
              <w:bottom w:w="0" w:type="dxa"/>
              <w:right w:w="108" w:type="dxa"/>
            </w:tcMar>
            <w:hideMark/>
          </w:tcPr>
          <w:p w14:paraId="3F35F72E" w14:textId="1DE6136B" w:rsidR="001C63EC" w:rsidRPr="00DD4D37" w:rsidRDefault="007D4833" w:rsidP="001A592A">
            <w:pPr>
              <w:spacing w:before="0" w:after="0" w:line="240" w:lineRule="auto"/>
              <w:jc w:val="center"/>
              <w:rPr>
                <w:rFonts w:eastAsia="Times New Roman"/>
                <w:sz w:val="28"/>
                <w:szCs w:val="28"/>
              </w:rPr>
            </w:pPr>
            <w:r w:rsidRPr="00DD4D37">
              <w:rPr>
                <w:rFonts w:eastAsia="Times New Roman"/>
                <w:i/>
                <w:iCs/>
                <w:sz w:val="28"/>
                <w:szCs w:val="28"/>
              </w:rPr>
              <w:t>Cần Thơ</w:t>
            </w:r>
            <w:r w:rsidR="001C63EC" w:rsidRPr="00DD4D37">
              <w:rPr>
                <w:rFonts w:eastAsia="Times New Roman"/>
                <w:i/>
                <w:iCs/>
                <w:sz w:val="28"/>
                <w:szCs w:val="28"/>
              </w:rPr>
              <w:t>, ngày</w:t>
            </w:r>
            <w:r w:rsidR="001C213B">
              <w:rPr>
                <w:rFonts w:eastAsia="Times New Roman"/>
                <w:i/>
                <w:iCs/>
                <w:sz w:val="28"/>
                <w:szCs w:val="28"/>
              </w:rPr>
              <w:t xml:space="preserve">  31  </w:t>
            </w:r>
            <w:r w:rsidR="001C63EC" w:rsidRPr="00DD4D37">
              <w:rPr>
                <w:rFonts w:eastAsia="Times New Roman"/>
                <w:i/>
                <w:iCs/>
                <w:sz w:val="28"/>
                <w:szCs w:val="28"/>
              </w:rPr>
              <w:t>tháng </w:t>
            </w:r>
            <w:r w:rsidR="001A592A" w:rsidRPr="00DD4D37">
              <w:rPr>
                <w:rFonts w:eastAsia="Times New Roman"/>
                <w:i/>
                <w:iCs/>
                <w:sz w:val="28"/>
                <w:szCs w:val="28"/>
              </w:rPr>
              <w:t xml:space="preserve"> 12 </w:t>
            </w:r>
            <w:r w:rsidR="001C63EC" w:rsidRPr="00DD4D37">
              <w:rPr>
                <w:rFonts w:eastAsia="Times New Roman"/>
                <w:i/>
                <w:iCs/>
                <w:sz w:val="28"/>
                <w:szCs w:val="28"/>
              </w:rPr>
              <w:t> năm 20</w:t>
            </w:r>
            <w:r w:rsidR="005438CC" w:rsidRPr="00DD4D37">
              <w:rPr>
                <w:rFonts w:eastAsia="Times New Roman"/>
                <w:i/>
                <w:iCs/>
                <w:sz w:val="28"/>
                <w:szCs w:val="28"/>
              </w:rPr>
              <w:t>25</w:t>
            </w:r>
          </w:p>
        </w:tc>
      </w:tr>
    </w:tbl>
    <w:p w14:paraId="22B19716" w14:textId="1E839FE7" w:rsidR="001C63EC" w:rsidRPr="00DD4D37" w:rsidRDefault="001C63EC" w:rsidP="00B07E30">
      <w:pPr>
        <w:shd w:val="clear" w:color="auto" w:fill="FFFFFF"/>
        <w:spacing w:before="120" w:after="0" w:line="240" w:lineRule="auto"/>
        <w:rPr>
          <w:rFonts w:eastAsia="Times New Roman"/>
          <w:b/>
          <w:sz w:val="28"/>
          <w:szCs w:val="28"/>
        </w:rPr>
      </w:pPr>
    </w:p>
    <w:p w14:paraId="5836EA53" w14:textId="77777777" w:rsidR="00CD029E" w:rsidRPr="00DD4D37" w:rsidRDefault="001C63EC" w:rsidP="00CD029E">
      <w:pPr>
        <w:shd w:val="clear" w:color="auto" w:fill="FFFFFF"/>
        <w:spacing w:before="0" w:after="0" w:line="240" w:lineRule="auto"/>
        <w:jc w:val="center"/>
        <w:rPr>
          <w:rFonts w:eastAsia="Times New Roman"/>
          <w:sz w:val="28"/>
          <w:szCs w:val="28"/>
        </w:rPr>
      </w:pPr>
      <w:r w:rsidRPr="00DD4D37">
        <w:rPr>
          <w:rFonts w:eastAsia="Times New Roman"/>
          <w:b/>
          <w:bCs/>
          <w:sz w:val="28"/>
          <w:szCs w:val="28"/>
        </w:rPr>
        <w:t>NGHỊ QUYẾT</w:t>
      </w:r>
    </w:p>
    <w:p w14:paraId="18D2392D" w14:textId="77777777" w:rsidR="005714D5" w:rsidRPr="00DD4D37" w:rsidRDefault="005438CC" w:rsidP="00CD029E">
      <w:pPr>
        <w:shd w:val="clear" w:color="auto" w:fill="FFFFFF"/>
        <w:spacing w:before="0" w:after="0" w:line="240" w:lineRule="auto"/>
        <w:jc w:val="center"/>
        <w:rPr>
          <w:b/>
          <w:sz w:val="28"/>
          <w:szCs w:val="28"/>
        </w:rPr>
      </w:pPr>
      <w:r w:rsidRPr="00DD4D37">
        <w:rPr>
          <w:b/>
          <w:sz w:val="28"/>
          <w:szCs w:val="28"/>
        </w:rPr>
        <w:t xml:space="preserve">Quy định </w:t>
      </w:r>
      <w:r w:rsidR="00191336" w:rsidRPr="00DD4D37">
        <w:rPr>
          <w:b/>
          <w:sz w:val="28"/>
          <w:szCs w:val="28"/>
        </w:rPr>
        <w:t xml:space="preserve">mức chi và phân định nhiệm vụ chi về tài nguyên </w:t>
      </w:r>
    </w:p>
    <w:p w14:paraId="0E040B19" w14:textId="13D6218F" w:rsidR="001C63EC" w:rsidRPr="00DD4D37" w:rsidRDefault="00191336" w:rsidP="00CD029E">
      <w:pPr>
        <w:shd w:val="clear" w:color="auto" w:fill="FFFFFF"/>
        <w:spacing w:before="0" w:after="0" w:line="240" w:lineRule="auto"/>
        <w:jc w:val="center"/>
        <w:rPr>
          <w:rFonts w:eastAsia="Times New Roman"/>
          <w:sz w:val="28"/>
          <w:szCs w:val="28"/>
        </w:rPr>
      </w:pPr>
      <w:r w:rsidRPr="00DD4D37">
        <w:rPr>
          <w:b/>
          <w:sz w:val="28"/>
          <w:szCs w:val="28"/>
        </w:rPr>
        <w:t>và môi trường trên địa bàn thành phố Cần Thơ</w:t>
      </w:r>
    </w:p>
    <w:p w14:paraId="48657BE1" w14:textId="3A9A24F4" w:rsidR="00550FBB" w:rsidRPr="00DD4D37" w:rsidRDefault="00550FBB" w:rsidP="00856A70">
      <w:pPr>
        <w:shd w:val="clear" w:color="auto" w:fill="FFFFFF"/>
        <w:spacing w:before="120" w:after="0" w:line="240" w:lineRule="auto"/>
        <w:jc w:val="center"/>
        <w:rPr>
          <w:i/>
          <w:iCs/>
          <w:sz w:val="28"/>
          <w:szCs w:val="28"/>
        </w:rPr>
      </w:pPr>
    </w:p>
    <w:p w14:paraId="563F2E83" w14:textId="36EEA3F1" w:rsidR="00FF5519" w:rsidRDefault="00FF5519" w:rsidP="004204BE">
      <w:pPr>
        <w:pStyle w:val="Bodytext30"/>
        <w:shd w:val="clear" w:color="auto" w:fill="auto"/>
        <w:tabs>
          <w:tab w:val="left" w:pos="3115"/>
        </w:tabs>
        <w:spacing w:before="120" w:after="120" w:line="252" w:lineRule="auto"/>
        <w:ind w:firstLine="709"/>
        <w:jc w:val="both"/>
        <w:rPr>
          <w:rFonts w:ascii="Times New Roman" w:hAnsi="Times New Roman" w:cs="Times New Roman"/>
          <w:b w:val="0"/>
          <w:i/>
          <w:sz w:val="28"/>
          <w:szCs w:val="28"/>
        </w:rPr>
      </w:pPr>
      <w:r w:rsidRPr="00DD4D37">
        <w:rPr>
          <w:rFonts w:ascii="Times New Roman" w:hAnsi="Times New Roman" w:cs="Times New Roman"/>
          <w:b w:val="0"/>
          <w:i/>
          <w:sz w:val="28"/>
          <w:szCs w:val="28"/>
        </w:rPr>
        <w:t xml:space="preserve">Căn cứ Luật Tổ chức chính quyền địa phương số 72/2025/QH15; </w:t>
      </w:r>
    </w:p>
    <w:p w14:paraId="6CDF7DA0" w14:textId="77777777" w:rsidR="008F3778" w:rsidRPr="00A15D0F" w:rsidRDefault="008F3778" w:rsidP="004204BE">
      <w:pPr>
        <w:shd w:val="clear" w:color="auto" w:fill="FFFFFF"/>
        <w:spacing w:before="120" w:after="0" w:line="264" w:lineRule="auto"/>
        <w:ind w:firstLine="709"/>
        <w:jc w:val="both"/>
        <w:rPr>
          <w:rStyle w:val="fontstyle21"/>
          <w:rFonts w:ascii="Times New Roman Italic" w:hAnsi="Times New Roman Italic"/>
          <w:b w:val="0"/>
          <w:i/>
          <w:color w:val="auto"/>
          <w:spacing w:val="8"/>
        </w:rPr>
      </w:pPr>
      <w:r w:rsidRPr="00A15D0F">
        <w:rPr>
          <w:rFonts w:ascii="Times New Roman Italic" w:eastAsia="Times New Roman" w:hAnsi="Times New Roman Italic"/>
          <w:i/>
          <w:iCs/>
          <w:spacing w:val="8"/>
          <w:sz w:val="28"/>
          <w:szCs w:val="28"/>
        </w:rPr>
        <w:t xml:space="preserve">Căn cứ </w:t>
      </w:r>
      <w:r w:rsidRPr="00A15D0F">
        <w:rPr>
          <w:rStyle w:val="fontstyle21"/>
          <w:rFonts w:ascii="Times New Roman Italic" w:hAnsi="Times New Roman Italic"/>
          <w:b w:val="0"/>
          <w:i/>
          <w:color w:val="auto"/>
          <w:spacing w:val="8"/>
        </w:rPr>
        <w:t>Luật Đất đai số 31/2024/QH15 được sửa đổi, bổ sung bởi Luật số 43/2024/QH15</w:t>
      </w:r>
      <w:r w:rsidRPr="00A15D0F">
        <w:rPr>
          <w:rStyle w:val="Emphasis"/>
          <w:rFonts w:ascii="Times New Roman Italic" w:hAnsi="Times New Roman Italic"/>
          <w:spacing w:val="8"/>
          <w:sz w:val="28"/>
          <w:szCs w:val="28"/>
          <w:bdr w:val="none" w:sz="0" w:space="0" w:color="auto" w:frame="1"/>
          <w:shd w:val="clear" w:color="auto" w:fill="FFFFFF"/>
        </w:rPr>
        <w:t xml:space="preserve">; </w:t>
      </w:r>
      <w:r w:rsidRPr="00A15D0F">
        <w:rPr>
          <w:rStyle w:val="fontstyle21"/>
          <w:rFonts w:ascii="Times New Roman Italic" w:hAnsi="Times New Roman Italic"/>
          <w:b w:val="0"/>
          <w:i/>
          <w:color w:val="auto"/>
          <w:spacing w:val="8"/>
        </w:rPr>
        <w:t xml:space="preserve">Luật số 47/2024/QH15; Luật số 58/2024/QH15; </w:t>
      </w:r>
      <w:r w:rsidRPr="00A15D0F">
        <w:rPr>
          <w:rFonts w:ascii="Times New Roman Italic" w:hAnsi="Times New Roman Italic"/>
          <w:i/>
          <w:iCs/>
          <w:spacing w:val="8"/>
          <w:sz w:val="28"/>
          <w:szCs w:val="28"/>
        </w:rPr>
        <w:t xml:space="preserve">Luật số 71/2025/QH15; </w:t>
      </w:r>
      <w:r w:rsidRPr="00A15D0F">
        <w:rPr>
          <w:rStyle w:val="fontstyle21"/>
          <w:rFonts w:ascii="Times New Roman Italic" w:hAnsi="Times New Roman Italic"/>
          <w:b w:val="0"/>
          <w:i/>
          <w:color w:val="auto"/>
          <w:spacing w:val="8"/>
        </w:rPr>
        <w:t xml:space="preserve">Luật số 84/2024/QH15; Luật số 93/2024/QH15 và Luật </w:t>
      </w:r>
      <w:r w:rsidRPr="00A15D0F">
        <w:rPr>
          <w:rFonts w:ascii="Times New Roman Italic" w:hAnsi="Times New Roman Italic"/>
          <w:i/>
          <w:iCs/>
          <w:spacing w:val="8"/>
          <w:sz w:val="28"/>
          <w:szCs w:val="28"/>
        </w:rPr>
        <w:t>số 95/2025/QH15;</w:t>
      </w:r>
    </w:p>
    <w:p w14:paraId="7C141CEE" w14:textId="49D96F5F" w:rsidR="0068408F" w:rsidRPr="00DD4D37" w:rsidRDefault="0068408F" w:rsidP="004204BE">
      <w:pPr>
        <w:pStyle w:val="Bodytext30"/>
        <w:shd w:val="clear" w:color="auto" w:fill="auto"/>
        <w:tabs>
          <w:tab w:val="left" w:pos="3115"/>
        </w:tabs>
        <w:spacing w:before="120" w:after="120" w:line="252" w:lineRule="auto"/>
        <w:ind w:firstLine="709"/>
        <w:jc w:val="both"/>
        <w:rPr>
          <w:rFonts w:ascii="Times New Roman" w:hAnsi="Times New Roman" w:cs="Times New Roman"/>
          <w:b w:val="0"/>
          <w:sz w:val="28"/>
          <w:szCs w:val="28"/>
        </w:rPr>
      </w:pPr>
      <w:r w:rsidRPr="00DD4D37">
        <w:rPr>
          <w:rFonts w:ascii="Times New Roman" w:hAnsi="Times New Roman" w:cs="Times New Roman"/>
          <w:b w:val="0"/>
          <w:i/>
          <w:sz w:val="28"/>
          <w:szCs w:val="28"/>
        </w:rPr>
        <w:t>Căn cứ Luật Đa dạng sinh học số 20/2008/QH12;</w:t>
      </w:r>
    </w:p>
    <w:p w14:paraId="480BA7DF" w14:textId="30634DEC" w:rsidR="00566A5F" w:rsidRPr="00DD4D37" w:rsidRDefault="00566A5F" w:rsidP="004204BE">
      <w:pPr>
        <w:spacing w:before="120" w:after="120" w:line="252" w:lineRule="auto"/>
        <w:ind w:firstLine="709"/>
        <w:jc w:val="both"/>
        <w:rPr>
          <w:i/>
          <w:iCs/>
          <w:sz w:val="28"/>
          <w:szCs w:val="28"/>
        </w:rPr>
      </w:pPr>
      <w:r w:rsidRPr="00DD4D37">
        <w:rPr>
          <w:i/>
          <w:sz w:val="28"/>
          <w:szCs w:val="28"/>
          <w:lang w:val="pt-BR"/>
        </w:rPr>
        <w:t xml:space="preserve">Căn cứ </w:t>
      </w:r>
      <w:r w:rsidRPr="00DD4D37">
        <w:rPr>
          <w:i/>
          <w:iCs/>
          <w:sz w:val="28"/>
          <w:szCs w:val="28"/>
        </w:rPr>
        <w:t xml:space="preserve">Luật </w:t>
      </w:r>
      <w:r w:rsidR="00085C35" w:rsidRPr="00DD4D37">
        <w:rPr>
          <w:i/>
          <w:iCs/>
          <w:sz w:val="28"/>
          <w:szCs w:val="28"/>
        </w:rPr>
        <w:t>B</w:t>
      </w:r>
      <w:r w:rsidRPr="00DD4D37">
        <w:rPr>
          <w:i/>
          <w:iCs/>
          <w:sz w:val="28"/>
          <w:szCs w:val="28"/>
        </w:rPr>
        <w:t xml:space="preserve">iển Việt Nam </w:t>
      </w:r>
      <w:r w:rsidRPr="00DD4D37">
        <w:rPr>
          <w:i/>
          <w:sz w:val="28"/>
          <w:szCs w:val="28"/>
          <w:lang w:val="en" w:eastAsia="vi-VN"/>
        </w:rPr>
        <w:t>số 18/2012/QH13</w:t>
      </w:r>
      <w:r w:rsidRPr="00DD4D37">
        <w:rPr>
          <w:i/>
          <w:iCs/>
          <w:sz w:val="28"/>
          <w:szCs w:val="28"/>
        </w:rPr>
        <w:t xml:space="preserve">; </w:t>
      </w:r>
    </w:p>
    <w:p w14:paraId="253B21B6" w14:textId="3B4D5342" w:rsidR="00566A5F" w:rsidRPr="00DD4D37" w:rsidRDefault="00566A5F" w:rsidP="004204BE">
      <w:pPr>
        <w:spacing w:before="120" w:after="120" w:line="252" w:lineRule="auto"/>
        <w:ind w:firstLine="709"/>
        <w:jc w:val="both"/>
        <w:rPr>
          <w:i/>
          <w:iCs/>
          <w:sz w:val="28"/>
          <w:szCs w:val="28"/>
        </w:rPr>
      </w:pPr>
      <w:r w:rsidRPr="00DD4D37">
        <w:rPr>
          <w:i/>
          <w:sz w:val="28"/>
          <w:szCs w:val="28"/>
          <w:lang w:val="pt-BR"/>
        </w:rPr>
        <w:t xml:space="preserve">Căn cứ </w:t>
      </w:r>
      <w:r w:rsidRPr="00DD4D37">
        <w:rPr>
          <w:i/>
          <w:iCs/>
          <w:sz w:val="28"/>
          <w:szCs w:val="28"/>
        </w:rPr>
        <w:t xml:space="preserve">Luật Tài nguyên, môi trường biển và hải đảo </w:t>
      </w:r>
      <w:r w:rsidRPr="00DD4D37">
        <w:rPr>
          <w:i/>
          <w:sz w:val="28"/>
          <w:szCs w:val="28"/>
          <w:lang w:val="en" w:eastAsia="vi-VN"/>
        </w:rPr>
        <w:t>số 82/2015/QH13</w:t>
      </w:r>
      <w:r w:rsidRPr="00DD4D37">
        <w:rPr>
          <w:i/>
          <w:iCs/>
          <w:sz w:val="28"/>
          <w:szCs w:val="28"/>
        </w:rPr>
        <w:t xml:space="preserve">; </w:t>
      </w:r>
    </w:p>
    <w:p w14:paraId="3A8CF6B5" w14:textId="77777777" w:rsidR="003B27EE" w:rsidRPr="00DD4D37" w:rsidRDefault="003B27EE" w:rsidP="004204BE">
      <w:pPr>
        <w:spacing w:before="120" w:after="120" w:line="252" w:lineRule="auto"/>
        <w:ind w:firstLine="709"/>
        <w:jc w:val="both"/>
        <w:rPr>
          <w:i/>
          <w:sz w:val="28"/>
          <w:szCs w:val="28"/>
          <w:lang w:val="pt-BR"/>
        </w:rPr>
      </w:pPr>
      <w:r w:rsidRPr="00DD4D37">
        <w:rPr>
          <w:i/>
          <w:sz w:val="28"/>
          <w:szCs w:val="28"/>
          <w:lang w:val="pt-BR"/>
        </w:rPr>
        <w:t>Căn cứ Luật Đo đạc và Bản đồ số 27/2018/QH14;</w:t>
      </w:r>
    </w:p>
    <w:p w14:paraId="78D27F0A" w14:textId="0F7AD9D1" w:rsidR="00040A4A" w:rsidRPr="00DD4D37" w:rsidRDefault="00CD029E" w:rsidP="004204BE">
      <w:pPr>
        <w:spacing w:before="120" w:after="120" w:line="252" w:lineRule="auto"/>
        <w:ind w:firstLine="709"/>
        <w:jc w:val="both"/>
        <w:rPr>
          <w:i/>
          <w:sz w:val="28"/>
          <w:szCs w:val="28"/>
          <w:lang w:val="pt-BR"/>
        </w:rPr>
      </w:pPr>
      <w:r w:rsidRPr="00DD4D37">
        <w:rPr>
          <w:rFonts w:eastAsia="Times New Roman"/>
          <w:i/>
          <w:sz w:val="28"/>
          <w:szCs w:val="28"/>
        </w:rPr>
        <w:t xml:space="preserve">Căn cứ </w:t>
      </w:r>
      <w:r w:rsidRPr="00DD4D37">
        <w:rPr>
          <w:i/>
          <w:sz w:val="28"/>
          <w:szCs w:val="28"/>
          <w:lang w:val="pt-BR"/>
        </w:rPr>
        <w:t xml:space="preserve">Luật Bảo vệ môi trường </w:t>
      </w:r>
      <w:r w:rsidR="00FF5519" w:rsidRPr="00DD4D37">
        <w:rPr>
          <w:i/>
          <w:sz w:val="28"/>
          <w:szCs w:val="28"/>
          <w:lang w:val="pt-BR"/>
        </w:rPr>
        <w:t>số</w:t>
      </w:r>
      <w:r w:rsidR="00040A4A" w:rsidRPr="00DD4D37">
        <w:rPr>
          <w:i/>
          <w:sz w:val="28"/>
          <w:szCs w:val="28"/>
          <w:lang w:val="pt-BR"/>
        </w:rPr>
        <w:t xml:space="preserve"> 72/2020/QH14;</w:t>
      </w:r>
    </w:p>
    <w:p w14:paraId="4AA4EC69" w14:textId="77777777" w:rsidR="00321298" w:rsidRPr="00DD4D37" w:rsidRDefault="00321298" w:rsidP="004204BE">
      <w:pPr>
        <w:spacing w:before="120" w:after="120" w:line="252" w:lineRule="auto"/>
        <w:ind w:firstLine="709"/>
        <w:jc w:val="both"/>
        <w:rPr>
          <w:i/>
          <w:sz w:val="28"/>
          <w:szCs w:val="28"/>
          <w:lang w:val="pt-BR"/>
        </w:rPr>
      </w:pPr>
      <w:r w:rsidRPr="00DD4D37">
        <w:rPr>
          <w:i/>
          <w:sz w:val="28"/>
          <w:szCs w:val="28"/>
          <w:lang w:val="pt-BR"/>
        </w:rPr>
        <w:t xml:space="preserve">Căn cứ </w:t>
      </w:r>
      <w:r w:rsidRPr="00DD4D37">
        <w:rPr>
          <w:i/>
          <w:sz w:val="28"/>
          <w:szCs w:val="28"/>
        </w:rPr>
        <w:t>Luật Tài nguyên nước số 28/2023/QH15;</w:t>
      </w:r>
    </w:p>
    <w:p w14:paraId="6CB63061" w14:textId="77777777" w:rsidR="000A4676" w:rsidRPr="00DD4D37" w:rsidRDefault="00040A4A" w:rsidP="004204BE">
      <w:pPr>
        <w:spacing w:before="120" w:after="120" w:line="252" w:lineRule="auto"/>
        <w:ind w:firstLine="709"/>
        <w:jc w:val="both"/>
        <w:rPr>
          <w:i/>
          <w:sz w:val="28"/>
          <w:szCs w:val="28"/>
        </w:rPr>
      </w:pPr>
      <w:r w:rsidRPr="00DD4D37">
        <w:rPr>
          <w:i/>
          <w:sz w:val="28"/>
          <w:szCs w:val="28"/>
          <w:lang w:val="pt-BR"/>
        </w:rPr>
        <w:t xml:space="preserve">Căn cứ </w:t>
      </w:r>
      <w:r w:rsidRPr="00DD4D37">
        <w:rPr>
          <w:i/>
          <w:sz w:val="28"/>
          <w:szCs w:val="28"/>
        </w:rPr>
        <w:t xml:space="preserve">Luật Địa chất và khoáng sản số 54/2024/QH15; </w:t>
      </w:r>
    </w:p>
    <w:p w14:paraId="1374FDDE" w14:textId="71C69C41" w:rsidR="003B27EE" w:rsidRPr="00DD4D37" w:rsidRDefault="003B27EE" w:rsidP="004204BE">
      <w:pPr>
        <w:shd w:val="clear" w:color="auto" w:fill="FFFFFF"/>
        <w:spacing w:before="120" w:after="120" w:line="252" w:lineRule="auto"/>
        <w:ind w:firstLine="709"/>
        <w:jc w:val="both"/>
        <w:rPr>
          <w:rFonts w:eastAsia="Times New Roman"/>
          <w:i/>
          <w:sz w:val="28"/>
          <w:szCs w:val="28"/>
        </w:rPr>
      </w:pPr>
      <w:r w:rsidRPr="00DD4D37">
        <w:rPr>
          <w:rFonts w:eastAsia="Times New Roman"/>
          <w:i/>
          <w:sz w:val="28"/>
          <w:szCs w:val="28"/>
        </w:rPr>
        <w:t>Căn cứ Luật Ngân sách nhà nước số 89/2025/QH15;</w:t>
      </w:r>
    </w:p>
    <w:p w14:paraId="54C16FCC" w14:textId="6CB131C5" w:rsidR="00040A4A" w:rsidRPr="00DD4D37" w:rsidRDefault="000A4676" w:rsidP="004204BE">
      <w:pPr>
        <w:spacing w:before="120" w:after="120" w:line="252" w:lineRule="auto"/>
        <w:ind w:firstLine="709"/>
        <w:jc w:val="both"/>
        <w:rPr>
          <w:i/>
          <w:sz w:val="28"/>
          <w:szCs w:val="28"/>
          <w:lang w:val="pt-BR"/>
        </w:rPr>
      </w:pPr>
      <w:r w:rsidRPr="00DD4D37">
        <w:rPr>
          <w:i/>
          <w:sz w:val="28"/>
          <w:szCs w:val="28"/>
          <w:lang w:val="pt-BR"/>
        </w:rPr>
        <w:t xml:space="preserve">Căn cứ </w:t>
      </w:r>
      <w:r w:rsidR="00040A4A" w:rsidRPr="00DD4D37">
        <w:rPr>
          <w:i/>
          <w:sz w:val="28"/>
          <w:szCs w:val="28"/>
        </w:rPr>
        <w:t>Nghị định số 40/2016/NĐ-CP ngày 15 tháng 5 năm 2016 của Chính phủ quy định chi tiết thi hành một số điều của Luật Tài nguyên, môi trường biển và hải đảo được sửa đổi, bổ sung bởi Nghị định số 65/2025/NĐ-CP;</w:t>
      </w:r>
    </w:p>
    <w:p w14:paraId="56EE0AAF" w14:textId="6B603197" w:rsidR="00CD029E" w:rsidRPr="00DD4D37" w:rsidRDefault="00CD029E" w:rsidP="004204BE">
      <w:pPr>
        <w:spacing w:before="120" w:after="120" w:line="252" w:lineRule="auto"/>
        <w:ind w:firstLine="709"/>
        <w:jc w:val="both"/>
        <w:rPr>
          <w:i/>
          <w:sz w:val="28"/>
          <w:szCs w:val="28"/>
        </w:rPr>
      </w:pPr>
      <w:r w:rsidRPr="00DD4D37">
        <w:rPr>
          <w:rFonts w:eastAsia="Times New Roman"/>
          <w:i/>
          <w:sz w:val="28"/>
          <w:szCs w:val="28"/>
        </w:rPr>
        <w:t>Căn cứ</w:t>
      </w:r>
      <w:r w:rsidRPr="00DD4D37">
        <w:rPr>
          <w:i/>
          <w:sz w:val="28"/>
          <w:szCs w:val="28"/>
        </w:rPr>
        <w:t xml:space="preserve"> Nghị định số 08/2022/NĐ-CP ngày 10 tháng 01 năm 2022 của Chính phủ quy định chi tiết một số điều của Luật Bảo vệ môi trường</w:t>
      </w:r>
      <w:r w:rsidR="00331A3E">
        <w:rPr>
          <w:i/>
          <w:sz w:val="28"/>
          <w:szCs w:val="28"/>
        </w:rPr>
        <w:t xml:space="preserve"> </w:t>
      </w:r>
      <w:r w:rsidR="00331A3E" w:rsidRPr="00DD4D37">
        <w:rPr>
          <w:i/>
          <w:sz w:val="28"/>
          <w:szCs w:val="28"/>
        </w:rPr>
        <w:t>được sửa đổi, bổ sung bởi</w:t>
      </w:r>
      <w:r w:rsidR="00331A3E">
        <w:rPr>
          <w:i/>
          <w:sz w:val="28"/>
          <w:szCs w:val="28"/>
        </w:rPr>
        <w:t xml:space="preserve"> </w:t>
      </w:r>
      <w:r w:rsidR="00331A3E" w:rsidRPr="00DD4D37">
        <w:rPr>
          <w:i/>
          <w:sz w:val="28"/>
          <w:szCs w:val="28"/>
        </w:rPr>
        <w:t>Nghị định số</w:t>
      </w:r>
      <w:r w:rsidR="00331A3E">
        <w:rPr>
          <w:i/>
          <w:sz w:val="28"/>
          <w:szCs w:val="28"/>
        </w:rPr>
        <w:t xml:space="preserve"> 05/2025/NĐ-CP</w:t>
      </w:r>
      <w:r w:rsidRPr="00DD4D37">
        <w:rPr>
          <w:i/>
          <w:sz w:val="28"/>
          <w:szCs w:val="28"/>
        </w:rPr>
        <w:t>;</w:t>
      </w:r>
    </w:p>
    <w:p w14:paraId="74668CED" w14:textId="0589C976" w:rsidR="00040A4A" w:rsidRPr="00DD4D37" w:rsidRDefault="00040A4A" w:rsidP="004204BE">
      <w:pPr>
        <w:spacing w:before="120" w:after="120" w:line="252" w:lineRule="auto"/>
        <w:ind w:firstLine="709"/>
        <w:jc w:val="both"/>
        <w:rPr>
          <w:i/>
          <w:sz w:val="28"/>
          <w:szCs w:val="28"/>
        </w:rPr>
      </w:pPr>
      <w:r w:rsidRPr="00DD4D37">
        <w:rPr>
          <w:i/>
          <w:sz w:val="28"/>
          <w:szCs w:val="28"/>
        </w:rPr>
        <w:t>Căn cứ Nghị định số 53/2024/NĐ-CP ngày 1</w:t>
      </w:r>
      <w:r w:rsidR="00085C35" w:rsidRPr="00DD4D37">
        <w:rPr>
          <w:i/>
          <w:sz w:val="28"/>
          <w:szCs w:val="28"/>
        </w:rPr>
        <w:t>6</w:t>
      </w:r>
      <w:r w:rsidRPr="00DD4D37">
        <w:rPr>
          <w:i/>
          <w:sz w:val="28"/>
          <w:szCs w:val="28"/>
        </w:rPr>
        <w:t xml:space="preserve"> tháng 5 năm 2024 của Chính phủ</w:t>
      </w:r>
      <w:r w:rsidRPr="00DD4D37">
        <w:rPr>
          <w:i/>
          <w:sz w:val="28"/>
          <w:szCs w:val="28"/>
          <w:shd w:val="clear" w:color="auto" w:fill="FFFFFF"/>
        </w:rPr>
        <w:t xml:space="preserve"> quy định chi tiết thi hành một số điều của </w:t>
      </w:r>
      <w:r w:rsidR="00D44A16" w:rsidRPr="00DD4D37">
        <w:rPr>
          <w:i/>
          <w:sz w:val="28"/>
          <w:szCs w:val="28"/>
          <w:shd w:val="clear" w:color="auto" w:fill="FFFFFF"/>
        </w:rPr>
        <w:t xml:space="preserve">Luật Tài </w:t>
      </w:r>
      <w:r w:rsidRPr="00DD4D37">
        <w:rPr>
          <w:i/>
          <w:sz w:val="28"/>
          <w:szCs w:val="28"/>
          <w:shd w:val="clear" w:color="auto" w:fill="FFFFFF"/>
        </w:rPr>
        <w:t>nguyên nước;</w:t>
      </w:r>
    </w:p>
    <w:p w14:paraId="53D2AA78" w14:textId="77777777" w:rsidR="00E26DC6" w:rsidRPr="00DD4D37" w:rsidRDefault="008776BB" w:rsidP="004204BE">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709"/>
        <w:jc w:val="both"/>
        <w:rPr>
          <w:i/>
          <w:sz w:val="28"/>
          <w:szCs w:val="28"/>
        </w:rPr>
      </w:pPr>
      <w:r w:rsidRPr="00DD4D37">
        <w:rPr>
          <w:rFonts w:eastAsia="Times New Roman"/>
          <w:i/>
          <w:sz w:val="28"/>
          <w:szCs w:val="28"/>
        </w:rPr>
        <w:t>Căn cứ</w:t>
      </w:r>
      <w:r w:rsidRPr="00DD4D37">
        <w:rPr>
          <w:i/>
          <w:sz w:val="28"/>
          <w:szCs w:val="28"/>
        </w:rPr>
        <w:t xml:space="preserve"> Nghị định số 131/2025/NĐ-CP ngày 12 tháng 6 năm 2025 của Chính phủ quy định phân định thẩm quyền của chính quyền địa phương 02 cấp trong lĩnh vực quản lý nhà nước của Bộ Nông nghiệp và Môi trường;</w:t>
      </w:r>
    </w:p>
    <w:p w14:paraId="389576D9" w14:textId="725A6038" w:rsidR="00E26DC6" w:rsidRPr="004204BE" w:rsidRDefault="008776BB" w:rsidP="004204BE">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709"/>
        <w:jc w:val="both"/>
        <w:rPr>
          <w:rFonts w:ascii="Times New Roman Italic" w:hAnsi="Times New Roman Italic"/>
          <w:i/>
          <w:spacing w:val="-8"/>
          <w:sz w:val="28"/>
          <w:szCs w:val="28"/>
        </w:rPr>
      </w:pPr>
      <w:r w:rsidRPr="004204BE">
        <w:rPr>
          <w:rFonts w:ascii="Times New Roman Italic" w:eastAsia="Times New Roman" w:hAnsi="Times New Roman Italic"/>
          <w:i/>
          <w:spacing w:val="-8"/>
          <w:sz w:val="28"/>
          <w:szCs w:val="28"/>
        </w:rPr>
        <w:t>Căn cứ</w:t>
      </w:r>
      <w:r w:rsidRPr="004204BE">
        <w:rPr>
          <w:rFonts w:ascii="Times New Roman Italic" w:hAnsi="Times New Roman Italic"/>
          <w:i/>
          <w:spacing w:val="-8"/>
          <w:sz w:val="28"/>
          <w:szCs w:val="28"/>
        </w:rPr>
        <w:t xml:space="preserve"> Nghị định số 136/2025/NĐ-CP ngày 12 tháng 6 năm 2025 của Chính phủ </w:t>
      </w:r>
      <w:bookmarkStart w:id="0" w:name="loai_1_name"/>
      <w:r w:rsidRPr="004204BE">
        <w:rPr>
          <w:rFonts w:ascii="Times New Roman Italic" w:hAnsi="Times New Roman Italic"/>
          <w:i/>
          <w:spacing w:val="-8"/>
          <w:sz w:val="28"/>
          <w:szCs w:val="28"/>
        </w:rPr>
        <w:t>quy định phân quyền, phân cấp trong lĩnh vực nông nghiệp và môi trường</w:t>
      </w:r>
      <w:bookmarkEnd w:id="0"/>
      <w:r w:rsidR="00BF5EA3" w:rsidRPr="004204BE">
        <w:rPr>
          <w:rFonts w:ascii="Times New Roman Italic" w:hAnsi="Times New Roman Italic"/>
          <w:i/>
          <w:spacing w:val="-8"/>
          <w:sz w:val="28"/>
          <w:szCs w:val="28"/>
        </w:rPr>
        <w:t>;</w:t>
      </w:r>
    </w:p>
    <w:p w14:paraId="102A31E4" w14:textId="67FC3752" w:rsidR="00BF5EA3" w:rsidRPr="00DD4D37" w:rsidRDefault="00BF5EA3" w:rsidP="004204BE">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709"/>
        <w:jc w:val="both"/>
        <w:rPr>
          <w:i/>
          <w:sz w:val="28"/>
          <w:szCs w:val="28"/>
        </w:rPr>
      </w:pPr>
      <w:r w:rsidRPr="00DD4D37">
        <w:rPr>
          <w:rFonts w:eastAsia="Times New Roman"/>
          <w:i/>
          <w:sz w:val="28"/>
          <w:szCs w:val="28"/>
        </w:rPr>
        <w:t>Căn cứ</w:t>
      </w:r>
      <w:r w:rsidRPr="00DD4D37">
        <w:rPr>
          <w:i/>
          <w:sz w:val="28"/>
          <w:szCs w:val="28"/>
        </w:rPr>
        <w:t xml:space="preserve"> Nghị định số 151/2025/NĐ-CP ngày 12 tháng 6 năm 2025 của </w:t>
      </w:r>
      <w:r w:rsidRPr="00DD4D37">
        <w:rPr>
          <w:i/>
          <w:sz w:val="28"/>
          <w:szCs w:val="28"/>
        </w:rPr>
        <w:lastRenderedPageBreak/>
        <w:t>Chính phủ quy định về phân định thẩm quyền của chính quyền đ</w:t>
      </w:r>
      <w:r w:rsidR="00085C35" w:rsidRPr="00DD4D37">
        <w:rPr>
          <w:i/>
          <w:sz w:val="28"/>
          <w:szCs w:val="28"/>
        </w:rPr>
        <w:t>ịa</w:t>
      </w:r>
      <w:r w:rsidRPr="00DD4D37">
        <w:rPr>
          <w:i/>
          <w:sz w:val="28"/>
          <w:szCs w:val="28"/>
        </w:rPr>
        <w:t xml:space="preserve"> phương 02 cấp, phân quyền, phân cấp trong lĩnh vực đấ</w:t>
      </w:r>
      <w:r w:rsidR="00630F07" w:rsidRPr="00DD4D37">
        <w:rPr>
          <w:i/>
          <w:sz w:val="28"/>
          <w:szCs w:val="28"/>
        </w:rPr>
        <w:t>t đai;</w:t>
      </w:r>
    </w:p>
    <w:p w14:paraId="71F1E0E9" w14:textId="77777777" w:rsidR="00630F07" w:rsidRPr="00DD4D37" w:rsidRDefault="00630F07" w:rsidP="004204BE">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709"/>
        <w:jc w:val="both"/>
        <w:rPr>
          <w:i/>
          <w:sz w:val="28"/>
          <w:szCs w:val="28"/>
        </w:rPr>
      </w:pPr>
      <w:r w:rsidRPr="00DD4D37">
        <w:rPr>
          <w:i/>
          <w:sz w:val="28"/>
          <w:szCs w:val="28"/>
        </w:rPr>
        <w:t>Căn cứ Nghị định số 193/2025/NĐ-CP ngày 02 tháng 7 năm 2025 của Chính phủ quy định chi tiết một số điều và biện pháp thi hành Luật Địa chất và khoáng sản;</w:t>
      </w:r>
    </w:p>
    <w:p w14:paraId="1AD1B146" w14:textId="1B5FB9CB" w:rsidR="00321298" w:rsidRPr="00B0546A" w:rsidRDefault="00321298" w:rsidP="004204BE">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709"/>
        <w:jc w:val="both"/>
        <w:rPr>
          <w:rFonts w:ascii="Times New Roman Italic" w:hAnsi="Times New Roman Italic"/>
          <w:i/>
          <w:spacing w:val="-4"/>
          <w:sz w:val="28"/>
          <w:szCs w:val="28"/>
        </w:rPr>
      </w:pPr>
      <w:r w:rsidRPr="00B0546A">
        <w:rPr>
          <w:rFonts w:ascii="Times New Roman Italic" w:eastAsia="Times New Roman" w:hAnsi="Times New Roman Italic"/>
          <w:i/>
          <w:spacing w:val="-4"/>
          <w:sz w:val="28"/>
          <w:szCs w:val="28"/>
        </w:rPr>
        <w:t>Căn cứ</w:t>
      </w:r>
      <w:r w:rsidRPr="00B0546A">
        <w:rPr>
          <w:rFonts w:ascii="Times New Roman Italic" w:hAnsi="Times New Roman Italic"/>
          <w:i/>
          <w:spacing w:val="-4"/>
          <w:sz w:val="28"/>
          <w:szCs w:val="28"/>
        </w:rPr>
        <w:t xml:space="preserve"> Thông tư số 02/2017/TT-BTC ngày 06 tháng 01 năm 2017 của Bộ trưởng Bộ Tài chính hướng dẫn quản lý kinh phí sự nghiệp môi trường</w:t>
      </w:r>
      <w:r w:rsidR="00331A3E" w:rsidRPr="00B0546A">
        <w:rPr>
          <w:rFonts w:ascii="Times New Roman Italic" w:hAnsi="Times New Roman Italic"/>
          <w:i/>
          <w:spacing w:val="-4"/>
          <w:sz w:val="28"/>
          <w:szCs w:val="28"/>
        </w:rPr>
        <w:t xml:space="preserve"> được sửa đổi, bổ sung bởi Thông tư số 31/2023/TT-BTC</w:t>
      </w:r>
      <w:r w:rsidRPr="00B0546A">
        <w:rPr>
          <w:rFonts w:ascii="Times New Roman Italic" w:hAnsi="Times New Roman Italic"/>
          <w:i/>
          <w:spacing w:val="-4"/>
          <w:sz w:val="28"/>
          <w:szCs w:val="28"/>
        </w:rPr>
        <w:t>;</w:t>
      </w:r>
      <w:r w:rsidR="00AC300C" w:rsidRPr="00B0546A">
        <w:rPr>
          <w:rFonts w:ascii="Times New Roman Italic" w:hAnsi="Times New Roman Italic"/>
          <w:i/>
          <w:spacing w:val="-4"/>
          <w:sz w:val="28"/>
          <w:szCs w:val="28"/>
        </w:rPr>
        <w:t xml:space="preserve"> Thông tư số 94/2024/TT-BTC;</w:t>
      </w:r>
    </w:p>
    <w:p w14:paraId="798A913C" w14:textId="77777777" w:rsidR="00321298" w:rsidRPr="00DD4D37" w:rsidRDefault="00321298" w:rsidP="004204BE">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709"/>
        <w:jc w:val="both"/>
        <w:rPr>
          <w:i/>
          <w:sz w:val="28"/>
          <w:szCs w:val="28"/>
        </w:rPr>
      </w:pPr>
      <w:r w:rsidRPr="00DD4D37">
        <w:rPr>
          <w:rFonts w:eastAsia="Times New Roman"/>
          <w:i/>
          <w:sz w:val="28"/>
          <w:szCs w:val="28"/>
        </w:rPr>
        <w:t>Căn cứ</w:t>
      </w:r>
      <w:r w:rsidRPr="00DD4D37">
        <w:rPr>
          <w:i/>
          <w:sz w:val="28"/>
          <w:szCs w:val="28"/>
        </w:rPr>
        <w:t xml:space="preserve"> Thông tư số 136/2017/TT-BTC ngày 22 tháng 12 năm 2017 của Bộ trưởng Bộ Tài chính về quy định lập, quản lý, sử dụng kinh phí chi hoạt động kinh tế đối với các nhiệm vụ chi về tài nguyên môi trường;</w:t>
      </w:r>
    </w:p>
    <w:p w14:paraId="236F424F" w14:textId="4C21EB52" w:rsidR="00E26DC6" w:rsidRPr="00DD4D37" w:rsidRDefault="005438CC" w:rsidP="004204BE">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709"/>
        <w:jc w:val="both"/>
        <w:rPr>
          <w:i/>
          <w:sz w:val="28"/>
          <w:szCs w:val="28"/>
        </w:rPr>
      </w:pPr>
      <w:r w:rsidRPr="00DD4D37">
        <w:rPr>
          <w:rFonts w:eastAsia="Times New Roman"/>
          <w:i/>
          <w:iCs/>
          <w:sz w:val="28"/>
          <w:szCs w:val="28"/>
        </w:rPr>
        <w:t xml:space="preserve">Xét </w:t>
      </w:r>
      <w:r w:rsidR="007D1E4B" w:rsidRPr="00DD4D37">
        <w:rPr>
          <w:rFonts w:eastAsia="Times New Roman"/>
          <w:i/>
          <w:iCs/>
          <w:sz w:val="28"/>
          <w:szCs w:val="28"/>
        </w:rPr>
        <w:t>T</w:t>
      </w:r>
      <w:r w:rsidRPr="00DD4D37">
        <w:rPr>
          <w:rFonts w:eastAsia="Times New Roman"/>
          <w:i/>
          <w:iCs/>
          <w:sz w:val="28"/>
          <w:szCs w:val="28"/>
        </w:rPr>
        <w:t>ờ trình số</w:t>
      </w:r>
      <w:r w:rsidR="0016597E" w:rsidRPr="00DD4D37">
        <w:rPr>
          <w:rFonts w:eastAsia="Times New Roman"/>
          <w:i/>
          <w:iCs/>
          <w:sz w:val="28"/>
          <w:szCs w:val="28"/>
        </w:rPr>
        <w:t xml:space="preserve"> 575</w:t>
      </w:r>
      <w:r w:rsidRPr="00DD4D37">
        <w:rPr>
          <w:rFonts w:eastAsia="Times New Roman"/>
          <w:i/>
          <w:iCs/>
          <w:sz w:val="28"/>
          <w:szCs w:val="28"/>
        </w:rPr>
        <w:t>/TTr-UBND ngày</w:t>
      </w:r>
      <w:r w:rsidR="0016597E" w:rsidRPr="00DD4D37">
        <w:rPr>
          <w:rFonts w:eastAsia="Times New Roman"/>
          <w:i/>
          <w:iCs/>
          <w:sz w:val="28"/>
          <w:szCs w:val="28"/>
        </w:rPr>
        <w:t xml:space="preserve"> 26 </w:t>
      </w:r>
      <w:r w:rsidRPr="00DD4D37">
        <w:rPr>
          <w:rFonts w:eastAsia="Times New Roman"/>
          <w:i/>
          <w:iCs/>
          <w:sz w:val="28"/>
          <w:szCs w:val="28"/>
        </w:rPr>
        <w:t>tháng</w:t>
      </w:r>
      <w:r w:rsidR="0016597E" w:rsidRPr="00DD4D37">
        <w:rPr>
          <w:rFonts w:eastAsia="Times New Roman"/>
          <w:i/>
          <w:iCs/>
          <w:sz w:val="28"/>
          <w:szCs w:val="28"/>
        </w:rPr>
        <w:t xml:space="preserve"> 12 </w:t>
      </w:r>
      <w:r w:rsidRPr="00DD4D37">
        <w:rPr>
          <w:rFonts w:eastAsia="Times New Roman"/>
          <w:i/>
          <w:iCs/>
          <w:sz w:val="28"/>
          <w:szCs w:val="28"/>
        </w:rPr>
        <w:t xml:space="preserve">năm 2025 của Ủy ban nhân dân </w:t>
      </w:r>
      <w:r w:rsidR="00DD2EB0" w:rsidRPr="00DD4D37">
        <w:rPr>
          <w:rFonts w:eastAsia="Times New Roman"/>
          <w:i/>
          <w:iCs/>
          <w:sz w:val="28"/>
          <w:szCs w:val="28"/>
        </w:rPr>
        <w:t>thành phố</w:t>
      </w:r>
      <w:r w:rsidR="001A7E93">
        <w:rPr>
          <w:rFonts w:eastAsia="Times New Roman"/>
          <w:i/>
          <w:iCs/>
          <w:sz w:val="28"/>
          <w:szCs w:val="28"/>
        </w:rPr>
        <w:t xml:space="preserve"> </w:t>
      </w:r>
      <w:r w:rsidRPr="00DD4D37">
        <w:rPr>
          <w:rFonts w:eastAsia="Times New Roman"/>
          <w:i/>
          <w:iCs/>
          <w:sz w:val="28"/>
          <w:szCs w:val="28"/>
        </w:rPr>
        <w:t xml:space="preserve">dự thảo Nghị quyết </w:t>
      </w:r>
      <w:r w:rsidR="00CD029E" w:rsidRPr="00DD4D37">
        <w:rPr>
          <w:i/>
          <w:sz w:val="28"/>
          <w:szCs w:val="28"/>
        </w:rPr>
        <w:t>quy định mức chi và phân định nhiệm vụ chi về tài nguyên và môi trường trên địa bàn thành phố Cần Thơ</w:t>
      </w:r>
      <w:r w:rsidRPr="00DD4D37">
        <w:rPr>
          <w:rFonts w:eastAsia="Times New Roman"/>
          <w:i/>
          <w:iCs/>
          <w:sz w:val="28"/>
          <w:szCs w:val="28"/>
        </w:rPr>
        <w:t>; Báo cáo thẩm tra của Ban Kinh tế - Ngân sách</w:t>
      </w:r>
      <w:r w:rsidRPr="00DD4D37">
        <w:rPr>
          <w:rFonts w:eastAsia="Times New Roman"/>
          <w:i/>
          <w:iCs/>
          <w:sz w:val="28"/>
          <w:szCs w:val="28"/>
          <w:lang w:val="vi-VN"/>
        </w:rPr>
        <w:t xml:space="preserve"> Hội đồng nhân dân </w:t>
      </w:r>
      <w:r w:rsidR="00EF5424" w:rsidRPr="00DD4D37">
        <w:rPr>
          <w:rFonts w:eastAsia="Times New Roman"/>
          <w:i/>
          <w:iCs/>
          <w:sz w:val="28"/>
          <w:szCs w:val="28"/>
        </w:rPr>
        <w:t>thành phố</w:t>
      </w:r>
      <w:r w:rsidRPr="00DD4D37">
        <w:rPr>
          <w:rFonts w:eastAsia="Times New Roman"/>
          <w:i/>
          <w:iCs/>
          <w:sz w:val="28"/>
          <w:szCs w:val="28"/>
        </w:rPr>
        <w:t xml:space="preserve">; ý kiến thảo luận của đại biểu Hội đồng nhân dân tại </w:t>
      </w:r>
      <w:r w:rsidR="006661F6">
        <w:rPr>
          <w:rFonts w:eastAsia="Times New Roman"/>
          <w:i/>
          <w:iCs/>
          <w:sz w:val="28"/>
          <w:szCs w:val="28"/>
        </w:rPr>
        <w:t>k</w:t>
      </w:r>
      <w:r w:rsidRPr="00DD4D37">
        <w:rPr>
          <w:rFonts w:eastAsia="Times New Roman"/>
          <w:i/>
          <w:iCs/>
          <w:sz w:val="28"/>
          <w:szCs w:val="28"/>
        </w:rPr>
        <w:t>ỳ họp</w:t>
      </w:r>
      <w:r w:rsidR="00151342" w:rsidRPr="00DD4D37">
        <w:rPr>
          <w:rFonts w:eastAsia="Times New Roman"/>
          <w:i/>
          <w:iCs/>
          <w:sz w:val="28"/>
          <w:szCs w:val="28"/>
        </w:rPr>
        <w:t>;</w:t>
      </w:r>
    </w:p>
    <w:p w14:paraId="67CCD80B" w14:textId="77777777" w:rsidR="00E26DC6" w:rsidRPr="00DD4D37" w:rsidRDefault="00151342" w:rsidP="004204BE">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709"/>
        <w:jc w:val="both"/>
        <w:rPr>
          <w:i/>
          <w:sz w:val="28"/>
          <w:szCs w:val="28"/>
        </w:rPr>
      </w:pPr>
      <w:r w:rsidRPr="00DD4D37">
        <w:rPr>
          <w:rFonts w:eastAsia="Times New Roman"/>
          <w:i/>
          <w:iCs/>
          <w:sz w:val="28"/>
          <w:szCs w:val="28"/>
        </w:rPr>
        <w:t xml:space="preserve">Hội đồng nhân dân ban hành Nghị quyết </w:t>
      </w:r>
      <w:r w:rsidR="00CD029E" w:rsidRPr="00DD4D37">
        <w:rPr>
          <w:i/>
          <w:sz w:val="28"/>
          <w:szCs w:val="28"/>
        </w:rPr>
        <w:t>quy định mức chi và phân định nhiệm vụ chi về tài nguyên và môi trường trên địa bàn thành phố Cần Thơ</w:t>
      </w:r>
      <w:r w:rsidRPr="00DD4D37">
        <w:rPr>
          <w:rFonts w:eastAsia="Times New Roman"/>
          <w:i/>
          <w:iCs/>
          <w:sz w:val="28"/>
          <w:szCs w:val="28"/>
        </w:rPr>
        <w:t>.</w:t>
      </w:r>
    </w:p>
    <w:p w14:paraId="394B6F23" w14:textId="77777777" w:rsidR="00E26DC6" w:rsidRPr="00DD4D37" w:rsidRDefault="001C63EC" w:rsidP="00DD2EB0">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851"/>
        <w:jc w:val="both"/>
        <w:rPr>
          <w:rFonts w:eastAsia="Times New Roman"/>
          <w:iCs/>
          <w:sz w:val="28"/>
          <w:szCs w:val="28"/>
        </w:rPr>
      </w:pPr>
      <w:r w:rsidRPr="00DD4D37">
        <w:rPr>
          <w:rFonts w:eastAsia="Times New Roman"/>
          <w:b/>
          <w:iCs/>
          <w:sz w:val="28"/>
          <w:szCs w:val="28"/>
        </w:rPr>
        <w:t xml:space="preserve">Điều 1. </w:t>
      </w:r>
      <w:r w:rsidR="005438CC" w:rsidRPr="00DD4D37">
        <w:rPr>
          <w:rFonts w:eastAsia="Times New Roman"/>
          <w:b/>
          <w:iCs/>
          <w:sz w:val="28"/>
          <w:szCs w:val="28"/>
        </w:rPr>
        <w:t>Phạm vi điều chỉnh</w:t>
      </w:r>
      <w:r w:rsidR="00A51290" w:rsidRPr="00DD4D37">
        <w:rPr>
          <w:rFonts w:eastAsia="Times New Roman"/>
          <w:b/>
          <w:iCs/>
          <w:sz w:val="28"/>
          <w:szCs w:val="28"/>
        </w:rPr>
        <w:t xml:space="preserve"> và đối tượng áp dụng</w:t>
      </w:r>
    </w:p>
    <w:p w14:paraId="5A5EC345" w14:textId="687706C4" w:rsidR="00A51290" w:rsidRPr="00DD4D37" w:rsidRDefault="00A51290" w:rsidP="00DD2EB0">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851"/>
        <w:jc w:val="both"/>
        <w:rPr>
          <w:rFonts w:eastAsia="Times New Roman"/>
          <w:iCs/>
          <w:sz w:val="28"/>
          <w:szCs w:val="28"/>
        </w:rPr>
      </w:pPr>
      <w:r w:rsidRPr="00DD4D37">
        <w:rPr>
          <w:rFonts w:eastAsia="Times New Roman"/>
          <w:iCs/>
          <w:sz w:val="28"/>
          <w:szCs w:val="28"/>
        </w:rPr>
        <w:t>1. Phạm vi điều chỉnh</w:t>
      </w:r>
    </w:p>
    <w:p w14:paraId="5C12EA40" w14:textId="13F6AC21" w:rsidR="009458DD" w:rsidRPr="00DD4D37" w:rsidRDefault="00CD029E" w:rsidP="00DD2EB0">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851"/>
        <w:jc w:val="both"/>
        <w:rPr>
          <w:rFonts w:eastAsia="Times New Roman"/>
          <w:iCs/>
          <w:sz w:val="28"/>
          <w:szCs w:val="28"/>
        </w:rPr>
      </w:pPr>
      <w:r w:rsidRPr="00DD4D37">
        <w:rPr>
          <w:rFonts w:eastAsia="Times New Roman"/>
          <w:iCs/>
          <w:sz w:val="28"/>
          <w:szCs w:val="28"/>
        </w:rPr>
        <w:t xml:space="preserve">a) </w:t>
      </w:r>
      <w:r w:rsidR="00DA6475" w:rsidRPr="00DD4D37">
        <w:rPr>
          <w:rFonts w:eastAsia="Times New Roman"/>
          <w:iCs/>
          <w:sz w:val="28"/>
          <w:szCs w:val="28"/>
        </w:rPr>
        <w:t>Phân định</w:t>
      </w:r>
      <w:r w:rsidRPr="00DD4D37">
        <w:rPr>
          <w:rFonts w:eastAsia="Times New Roman"/>
          <w:iCs/>
          <w:sz w:val="28"/>
          <w:szCs w:val="28"/>
        </w:rPr>
        <w:t xml:space="preserve"> các nhiệm vụ chi và mức chi nhiệm vụ, dự án về tài nguyên môi trường trên địa</w:t>
      </w:r>
      <w:r w:rsidR="0070608C" w:rsidRPr="00DD4D37">
        <w:rPr>
          <w:rFonts w:eastAsia="Times New Roman"/>
          <w:iCs/>
          <w:sz w:val="28"/>
          <w:szCs w:val="28"/>
        </w:rPr>
        <w:t xml:space="preserve"> bàn thành phố Cần Thơ</w:t>
      </w:r>
      <w:r w:rsidRPr="00DD4D37">
        <w:rPr>
          <w:rFonts w:eastAsia="Times New Roman"/>
          <w:iCs/>
          <w:sz w:val="28"/>
          <w:szCs w:val="28"/>
        </w:rPr>
        <w:t xml:space="preserve">, bao gồm: Quản lý đất đai, đo đạc và bản đồ, địa chất và khoáng sản, tài nguyên nước, </w:t>
      </w:r>
      <w:r w:rsidR="003936E9" w:rsidRPr="00DD4D37">
        <w:rPr>
          <w:rFonts w:eastAsia="Times New Roman"/>
          <w:iCs/>
          <w:sz w:val="28"/>
          <w:szCs w:val="28"/>
        </w:rPr>
        <w:t xml:space="preserve">biển và hải đảo, </w:t>
      </w:r>
      <w:r w:rsidRPr="00DD4D37">
        <w:rPr>
          <w:rFonts w:eastAsia="Times New Roman"/>
          <w:iCs/>
          <w:sz w:val="28"/>
          <w:szCs w:val="28"/>
        </w:rPr>
        <w:t>khí tượng thủy văn và giám sát biến đổi khí h</w:t>
      </w:r>
      <w:r w:rsidR="007A61E6" w:rsidRPr="00DD4D37">
        <w:rPr>
          <w:rFonts w:eastAsia="Times New Roman"/>
          <w:iCs/>
          <w:sz w:val="28"/>
          <w:szCs w:val="28"/>
        </w:rPr>
        <w:t>ậu, viễn thám, đa dạng sinh học và các nhiệm vụ chi khác.</w:t>
      </w:r>
    </w:p>
    <w:p w14:paraId="7F7C1739" w14:textId="22CC8C49" w:rsidR="001E3062" w:rsidRPr="00DD4D37" w:rsidRDefault="00CD029E" w:rsidP="00DD2EB0">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851"/>
        <w:jc w:val="both"/>
        <w:rPr>
          <w:rFonts w:eastAsia="Times New Roman"/>
          <w:i/>
          <w:iCs/>
          <w:sz w:val="28"/>
          <w:szCs w:val="28"/>
        </w:rPr>
      </w:pPr>
      <w:r w:rsidRPr="00DD4D37">
        <w:rPr>
          <w:sz w:val="28"/>
          <w:szCs w:val="28"/>
        </w:rPr>
        <w:t xml:space="preserve">b) </w:t>
      </w:r>
      <w:r w:rsidR="00DA6475" w:rsidRPr="00DD4D37">
        <w:rPr>
          <w:rFonts w:eastAsia="Times New Roman"/>
          <w:iCs/>
          <w:sz w:val="28"/>
          <w:szCs w:val="28"/>
        </w:rPr>
        <w:t xml:space="preserve">Phân định </w:t>
      </w:r>
      <w:r w:rsidRPr="00DD4D37">
        <w:rPr>
          <w:sz w:val="28"/>
          <w:szCs w:val="28"/>
        </w:rPr>
        <w:t xml:space="preserve">các nhiệm vụ chi </w:t>
      </w:r>
      <w:r w:rsidR="00EA09C0" w:rsidRPr="00DD4D37">
        <w:rPr>
          <w:sz w:val="28"/>
          <w:szCs w:val="28"/>
        </w:rPr>
        <w:t xml:space="preserve">và mức chi </w:t>
      </w:r>
      <w:r w:rsidRPr="00DD4D37">
        <w:rPr>
          <w:sz w:val="28"/>
          <w:szCs w:val="28"/>
        </w:rPr>
        <w:t>về bảo vệ môi trường</w:t>
      </w:r>
      <w:r w:rsidR="007A61E6" w:rsidRPr="00DD4D37">
        <w:rPr>
          <w:rFonts w:eastAsia="Times New Roman"/>
          <w:iCs/>
          <w:sz w:val="28"/>
          <w:szCs w:val="28"/>
        </w:rPr>
        <w:t xml:space="preserve"> và các nhiệm vụ chi khác</w:t>
      </w:r>
      <w:r w:rsidRPr="00DD4D37">
        <w:rPr>
          <w:sz w:val="28"/>
          <w:szCs w:val="28"/>
        </w:rPr>
        <w:t xml:space="preserve"> trên địa bàn thành phố Cần Thơ.</w:t>
      </w:r>
    </w:p>
    <w:p w14:paraId="1FB71D78" w14:textId="77777777" w:rsidR="001E3062" w:rsidRPr="00DD4D37" w:rsidRDefault="005438CC" w:rsidP="00DD2EB0">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851"/>
        <w:jc w:val="both"/>
        <w:rPr>
          <w:rFonts w:eastAsia="Times New Roman"/>
          <w:i/>
          <w:iCs/>
          <w:sz w:val="28"/>
          <w:szCs w:val="28"/>
        </w:rPr>
      </w:pPr>
      <w:r w:rsidRPr="00DD4D37">
        <w:rPr>
          <w:rFonts w:eastAsia="Times New Roman"/>
          <w:bCs/>
          <w:sz w:val="28"/>
          <w:szCs w:val="28"/>
        </w:rPr>
        <w:t>2. Đối tượng áp dụng</w:t>
      </w:r>
    </w:p>
    <w:p w14:paraId="1C08507A" w14:textId="77A8BFF2" w:rsidR="001E3062" w:rsidRPr="00DD4D37" w:rsidRDefault="00CD029E" w:rsidP="00DD2EB0">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851"/>
        <w:jc w:val="both"/>
        <w:rPr>
          <w:rFonts w:eastAsia="Times New Roman"/>
          <w:i/>
          <w:iCs/>
          <w:sz w:val="28"/>
          <w:szCs w:val="28"/>
        </w:rPr>
      </w:pPr>
      <w:r w:rsidRPr="00DD4D37">
        <w:rPr>
          <w:sz w:val="28"/>
          <w:szCs w:val="28"/>
          <w:shd w:val="clear" w:color="auto" w:fill="FFFFFF"/>
          <w:lang w:val="vi-VN"/>
        </w:rPr>
        <w:t>Các cơ quan, đơn vị, địa phương và cá nhân có liên quan đến việc sử dụng kinh phí thực hiện các nhiệm vụ chi về tài nguyên môi trường</w:t>
      </w:r>
      <w:r w:rsidR="00BF5EA3" w:rsidRPr="00DD4D37">
        <w:rPr>
          <w:sz w:val="28"/>
          <w:szCs w:val="28"/>
          <w:shd w:val="clear" w:color="auto" w:fill="FFFFFF"/>
        </w:rPr>
        <w:t>, bảo vệ môi  trường</w:t>
      </w:r>
      <w:r w:rsidRPr="00DD4D37">
        <w:rPr>
          <w:sz w:val="28"/>
          <w:szCs w:val="28"/>
          <w:shd w:val="clear" w:color="auto" w:fill="FFFFFF"/>
          <w:lang w:val="vi-VN"/>
        </w:rPr>
        <w:t> </w:t>
      </w:r>
      <w:r w:rsidRPr="00DD4D37">
        <w:rPr>
          <w:sz w:val="28"/>
          <w:szCs w:val="28"/>
          <w:shd w:val="clear" w:color="auto" w:fill="FFFFFF"/>
        </w:rPr>
        <w:t>trên địa bàn thành phố Cần Thơ.</w:t>
      </w:r>
      <w:r w:rsidRPr="00DD4D37">
        <w:rPr>
          <w:rFonts w:eastAsia="Times New Roman"/>
          <w:b/>
          <w:bCs/>
          <w:sz w:val="28"/>
          <w:szCs w:val="28"/>
        </w:rPr>
        <w:t xml:space="preserve"> </w:t>
      </w:r>
    </w:p>
    <w:p w14:paraId="6D6022DA" w14:textId="1DCB7590" w:rsidR="00283F9C" w:rsidRPr="00DD4D37" w:rsidRDefault="002F0A72" w:rsidP="00DD2EB0">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851"/>
        <w:jc w:val="both"/>
        <w:rPr>
          <w:rFonts w:eastAsia="Times New Roman"/>
          <w:i/>
          <w:iCs/>
          <w:sz w:val="28"/>
          <w:szCs w:val="28"/>
        </w:rPr>
      </w:pPr>
      <w:r w:rsidRPr="00DD4D37">
        <w:rPr>
          <w:sz w:val="28"/>
          <w:szCs w:val="28"/>
          <w:shd w:val="clear" w:color="auto" w:fill="FFFFFF"/>
        </w:rPr>
        <w:t>3. Các nội dung khác có liên quan không quy định tại Nghị quyết này thì áp dụng theo </w:t>
      </w:r>
      <w:r w:rsidRPr="00DD4D37">
        <w:rPr>
          <w:sz w:val="28"/>
          <w:szCs w:val="28"/>
          <w:shd w:val="clear" w:color="auto" w:fill="FFFFFF"/>
          <w:lang w:val="vi-VN"/>
        </w:rPr>
        <w:t>Thông tư số 136/2017/TT-BTC ngày 22</w:t>
      </w:r>
      <w:r w:rsidRPr="00DD4D37">
        <w:rPr>
          <w:sz w:val="28"/>
          <w:szCs w:val="28"/>
          <w:shd w:val="clear" w:color="auto" w:fill="FFFFFF"/>
        </w:rPr>
        <w:t> tháng </w:t>
      </w:r>
      <w:r w:rsidRPr="00DD4D37">
        <w:rPr>
          <w:sz w:val="28"/>
          <w:szCs w:val="28"/>
          <w:shd w:val="clear" w:color="auto" w:fill="FFFFFF"/>
          <w:lang w:val="vi-VN"/>
        </w:rPr>
        <w:t>12</w:t>
      </w:r>
      <w:r w:rsidRPr="00DD4D37">
        <w:rPr>
          <w:sz w:val="28"/>
          <w:szCs w:val="28"/>
          <w:shd w:val="clear" w:color="auto" w:fill="FFFFFF"/>
        </w:rPr>
        <w:t> năm </w:t>
      </w:r>
      <w:r w:rsidRPr="00DD4D37">
        <w:rPr>
          <w:sz w:val="28"/>
          <w:szCs w:val="28"/>
          <w:shd w:val="clear" w:color="auto" w:fill="FFFFFF"/>
          <w:lang w:val="vi-VN"/>
        </w:rPr>
        <w:t>2017 của Bộ trưởng Bộ Tài chính</w:t>
      </w:r>
      <w:r w:rsidR="00FF5519" w:rsidRPr="00DD4D37">
        <w:rPr>
          <w:sz w:val="28"/>
          <w:szCs w:val="28"/>
          <w:shd w:val="clear" w:color="auto" w:fill="FFFFFF"/>
        </w:rPr>
        <w:t xml:space="preserve"> về Quy định lập, quản lý, sử dụng kinh phí chi hoạt động kinh tế đối với các nhiệm vụ chi về tài nguyên môi trường</w:t>
      </w:r>
      <w:r w:rsidR="007C1838" w:rsidRPr="00DD4D37">
        <w:rPr>
          <w:sz w:val="28"/>
          <w:szCs w:val="28"/>
          <w:shd w:val="clear" w:color="auto" w:fill="FFFFFF"/>
        </w:rPr>
        <w:t xml:space="preserve">; </w:t>
      </w:r>
      <w:r w:rsidRPr="00DD4D37">
        <w:rPr>
          <w:sz w:val="28"/>
          <w:szCs w:val="28"/>
          <w:shd w:val="clear" w:color="auto" w:fill="FFFFFF"/>
        </w:rPr>
        <w:t>Thông tư số 02/2017/TT-BTC ngày 06 tháng 01 năm 2017 của Bộ trưởng Bộ Tài chính</w:t>
      </w:r>
      <w:r w:rsidR="00FF5519" w:rsidRPr="00DD4D37">
        <w:rPr>
          <w:sz w:val="28"/>
          <w:szCs w:val="28"/>
          <w:shd w:val="clear" w:color="auto" w:fill="FFFFFF"/>
        </w:rPr>
        <w:t xml:space="preserve"> về hướng dẫn quản lý kinh phí sự nghiệp bảo vệ môi trường được sửa đổi, bổ sung bởi </w:t>
      </w:r>
      <w:r w:rsidRPr="00DD4D37">
        <w:rPr>
          <w:sz w:val="28"/>
          <w:szCs w:val="28"/>
        </w:rPr>
        <w:t>Thông tư số 31/2023/TT-BTC</w:t>
      </w:r>
      <w:r w:rsidR="00FC0BA1" w:rsidRPr="00DD4D37">
        <w:rPr>
          <w:sz w:val="28"/>
          <w:szCs w:val="28"/>
        </w:rPr>
        <w:t xml:space="preserve"> và </w:t>
      </w:r>
      <w:r w:rsidRPr="00DD4D37">
        <w:rPr>
          <w:sz w:val="28"/>
          <w:szCs w:val="28"/>
        </w:rPr>
        <w:t>Thông tư số 94/2024/TT-BTC</w:t>
      </w:r>
      <w:bookmarkStart w:id="1" w:name="dieu_2"/>
      <w:r w:rsidR="00BF5EA3" w:rsidRPr="00DD4D37">
        <w:rPr>
          <w:sz w:val="28"/>
          <w:szCs w:val="28"/>
        </w:rPr>
        <w:t>;</w:t>
      </w:r>
      <w:r w:rsidR="001E3062" w:rsidRPr="00DD4D37">
        <w:rPr>
          <w:sz w:val="28"/>
          <w:szCs w:val="28"/>
        </w:rPr>
        <w:t xml:space="preserve"> và các văn </w:t>
      </w:r>
      <w:r w:rsidR="001E3062" w:rsidRPr="00DD4D37">
        <w:rPr>
          <w:sz w:val="28"/>
          <w:szCs w:val="28"/>
        </w:rPr>
        <w:lastRenderedPageBreak/>
        <w:t xml:space="preserve">bản </w:t>
      </w:r>
      <w:r w:rsidR="0045482C" w:rsidRPr="00DD4D37">
        <w:rPr>
          <w:sz w:val="28"/>
          <w:szCs w:val="28"/>
        </w:rPr>
        <w:t>pháp luật khác</w:t>
      </w:r>
      <w:r w:rsidR="001E3062" w:rsidRPr="00DD4D37">
        <w:rPr>
          <w:sz w:val="28"/>
          <w:szCs w:val="28"/>
        </w:rPr>
        <w:t xml:space="preserve"> có liên quan</w:t>
      </w:r>
      <w:r w:rsidR="00B36277" w:rsidRPr="00DD4D37">
        <w:rPr>
          <w:sz w:val="28"/>
          <w:szCs w:val="28"/>
        </w:rPr>
        <w:t>.</w:t>
      </w:r>
    </w:p>
    <w:p w14:paraId="3FC7DA4B" w14:textId="7651627E" w:rsidR="002F0A72" w:rsidRPr="00DD4D37" w:rsidRDefault="002F0A72" w:rsidP="00DD2EB0">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line="252" w:lineRule="auto"/>
        <w:ind w:firstLine="709"/>
        <w:jc w:val="both"/>
        <w:rPr>
          <w:rFonts w:eastAsia="Times New Roman"/>
          <w:i/>
          <w:iCs/>
          <w:sz w:val="28"/>
          <w:szCs w:val="28"/>
        </w:rPr>
      </w:pPr>
      <w:r w:rsidRPr="00DD4D37">
        <w:rPr>
          <w:b/>
          <w:bCs/>
          <w:sz w:val="28"/>
          <w:szCs w:val="28"/>
          <w:lang w:val="vi-VN"/>
        </w:rPr>
        <w:t xml:space="preserve">Điều 2. </w:t>
      </w:r>
      <w:r w:rsidR="00DA6475" w:rsidRPr="00DD4D37">
        <w:rPr>
          <w:b/>
          <w:bCs/>
          <w:sz w:val="28"/>
          <w:szCs w:val="28"/>
        </w:rPr>
        <w:t>Phân định n</w:t>
      </w:r>
      <w:r w:rsidRPr="00DD4D37">
        <w:rPr>
          <w:b/>
          <w:bCs/>
          <w:sz w:val="28"/>
          <w:szCs w:val="28"/>
          <w:lang w:val="vi-VN"/>
        </w:rPr>
        <w:t xml:space="preserve">hiệm vụ chi </w:t>
      </w:r>
      <w:r w:rsidR="00F54E87" w:rsidRPr="00DD4D37">
        <w:rPr>
          <w:b/>
          <w:bCs/>
          <w:sz w:val="28"/>
          <w:szCs w:val="28"/>
        </w:rPr>
        <w:t xml:space="preserve">hoạt động kinh tế </w:t>
      </w:r>
      <w:r w:rsidRPr="00DD4D37">
        <w:rPr>
          <w:b/>
          <w:bCs/>
          <w:sz w:val="28"/>
          <w:szCs w:val="28"/>
          <w:lang w:val="vi-VN"/>
        </w:rPr>
        <w:t>về tài nguyên môi trường</w:t>
      </w:r>
      <w:bookmarkEnd w:id="1"/>
    </w:p>
    <w:p w14:paraId="710E39A6" w14:textId="0176A944" w:rsidR="002F0A72" w:rsidRPr="00DD4D37" w:rsidRDefault="002F0A72" w:rsidP="00DD2EB0">
      <w:pPr>
        <w:pStyle w:val="NormalWeb"/>
        <w:shd w:val="clear" w:color="auto" w:fill="FFFFFF"/>
        <w:spacing w:before="120" w:beforeAutospacing="0" w:after="120" w:afterAutospacing="0" w:line="252" w:lineRule="auto"/>
        <w:ind w:firstLine="720"/>
        <w:jc w:val="both"/>
        <w:rPr>
          <w:spacing w:val="-4"/>
          <w:sz w:val="28"/>
          <w:szCs w:val="28"/>
        </w:rPr>
      </w:pPr>
      <w:r w:rsidRPr="00DD4D37">
        <w:rPr>
          <w:spacing w:val="-4"/>
          <w:sz w:val="28"/>
          <w:szCs w:val="28"/>
          <w:lang w:val="vi-VN"/>
        </w:rPr>
        <w:t xml:space="preserve">1. Nhiệm vụ chi </w:t>
      </w:r>
      <w:r w:rsidR="00F54E87" w:rsidRPr="00DD4D37">
        <w:rPr>
          <w:bCs/>
          <w:spacing w:val="-4"/>
          <w:sz w:val="28"/>
          <w:szCs w:val="28"/>
        </w:rPr>
        <w:t>hoạt động kinh tế</w:t>
      </w:r>
      <w:r w:rsidR="00F54E87" w:rsidRPr="00DD4D37">
        <w:rPr>
          <w:b/>
          <w:bCs/>
          <w:spacing w:val="-4"/>
          <w:sz w:val="28"/>
          <w:szCs w:val="28"/>
        </w:rPr>
        <w:t xml:space="preserve"> </w:t>
      </w:r>
      <w:r w:rsidRPr="00DD4D37">
        <w:rPr>
          <w:spacing w:val="-4"/>
          <w:sz w:val="28"/>
          <w:szCs w:val="28"/>
          <w:lang w:val="vi-VN"/>
        </w:rPr>
        <w:t xml:space="preserve">về tài nguyên môi trường cấp </w:t>
      </w:r>
      <w:r w:rsidR="006A223F" w:rsidRPr="00DD4D37">
        <w:rPr>
          <w:spacing w:val="-4"/>
          <w:sz w:val="28"/>
          <w:szCs w:val="28"/>
        </w:rPr>
        <w:t>thành phố</w:t>
      </w:r>
    </w:p>
    <w:p w14:paraId="49C67D4E" w14:textId="77777777"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a) Quản lý đất đai</w:t>
      </w:r>
    </w:p>
    <w:p w14:paraId="5EC1F7AB" w14:textId="36416005"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Điều tra, đánh giá đất đai theo định kỳ và theo chuyên đề;</w:t>
      </w:r>
    </w:p>
    <w:p w14:paraId="52474F42" w14:textId="5EFBF7C6"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Lập, chỉnh lý bản đồ địa chính;</w:t>
      </w:r>
    </w:p>
    <w:p w14:paraId="14B885A6" w14:textId="18C22A8A"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Thống kê đất đai; kiểm kê đất đai, lập bản đồ hiện trạng sử dụng đất;</w:t>
      </w:r>
    </w:p>
    <w:p w14:paraId="05EBEFA6" w14:textId="6741C216"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Lập, điều chỉnh quy hoạch, kế hoạch sử dụng đất;</w:t>
      </w:r>
    </w:p>
    <w:p w14:paraId="47556B93" w14:textId="3CBBC597"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Điều tra thu thập thông tin xây dựng, điều chỉnh bảng giá đất, xác định giá đất cụ thể của địa phương; lập bản đồ giá đất;</w:t>
      </w:r>
    </w:p>
    <w:p w14:paraId="330CD00D" w14:textId="1A6785BF"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Đăng ký đất đai, tài sản gắn liền với đất, lập hồ sơ địa chính, cấp giấy chứng nhận quyền sử dụng đất, quyền sở hữu nhà ở và tài sản gắn liền với đất; đăng ký biến động đất đai, chỉnh lý hồ sơ địa chính, cập nhật biến động đất đai theo quyết định của cấp có thẩm quyền (nếu có);</w:t>
      </w:r>
    </w:p>
    <w:p w14:paraId="0D9660E9" w14:textId="03AB8972"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Xây dựng, cập nhật, quản lý thông tin đất đai, cơ sở dữ liệu đất đai.</w:t>
      </w:r>
    </w:p>
    <w:p w14:paraId="5D108A7B" w14:textId="77777777"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b) Đo đạc và bản đồ</w:t>
      </w:r>
    </w:p>
    <w:p w14:paraId="5E9D8798" w14:textId="13307972"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Các hoạt động đo đạc và bản đồ phục vụ yêu cầu quản lý: thiết lập các điểm đo đạc cơ sở chuyên dụng; xây dựng hệ thống không ảnh chuyên dụng; thành lập bản đồ hành chính</w:t>
      </w:r>
      <w:r w:rsidR="00A03774" w:rsidRPr="00DD4D37">
        <w:rPr>
          <w:sz w:val="28"/>
          <w:szCs w:val="28"/>
        </w:rPr>
        <w:t xml:space="preserve"> cấp xã</w:t>
      </w:r>
      <w:r w:rsidRPr="00DD4D37">
        <w:rPr>
          <w:sz w:val="28"/>
          <w:szCs w:val="28"/>
          <w:lang w:val="vi-VN"/>
        </w:rPr>
        <w:t>, bản đồ chuyên đề phục vụ mục đích chuyên dụng;</w:t>
      </w:r>
    </w:p>
    <w:p w14:paraId="5C67B62C" w14:textId="4592D67A"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Đo đạc và bản đồ về địa giới hành chính theo quy định của pháp luật;</w:t>
      </w:r>
    </w:p>
    <w:p w14:paraId="11C49BAA" w14:textId="072CB880" w:rsidR="002F0A72" w:rsidRPr="00DD4D37" w:rsidRDefault="002F0A72" w:rsidP="00DD2EB0">
      <w:pPr>
        <w:pStyle w:val="NormalWeb"/>
        <w:shd w:val="clear" w:color="auto" w:fill="FFFFFF"/>
        <w:spacing w:before="120" w:beforeAutospacing="0" w:after="120" w:afterAutospacing="0" w:line="252" w:lineRule="auto"/>
        <w:ind w:firstLine="720"/>
        <w:jc w:val="both"/>
        <w:rPr>
          <w:spacing w:val="-4"/>
          <w:sz w:val="28"/>
          <w:szCs w:val="28"/>
        </w:rPr>
      </w:pPr>
      <w:r w:rsidRPr="00DD4D37">
        <w:rPr>
          <w:spacing w:val="-4"/>
          <w:sz w:val="28"/>
          <w:szCs w:val="28"/>
          <w:lang w:val="vi-VN"/>
        </w:rPr>
        <w:t>Xây dựng, quản lý thông tin, dữ liệu đo đạc và bản đồ, địa giới hành chính.</w:t>
      </w:r>
    </w:p>
    <w:p w14:paraId="3E948EE4" w14:textId="77777777"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c) Địa chất và khoáng sản</w:t>
      </w:r>
    </w:p>
    <w:p w14:paraId="643A9B44" w14:textId="0D19D632"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Bảo vệ khoáng sản chưa khai thác trên địa bàn;</w:t>
      </w:r>
    </w:p>
    <w:p w14:paraId="376362C2" w14:textId="597BBC17"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Khoanh định khu vực cấm hoặc tạm thời cấm hoạt động khoáng sản, khu vực không đấu giá quyền khai thác khoáng sản thuộc thẩm quyền;</w:t>
      </w:r>
    </w:p>
    <w:p w14:paraId="0A22968F" w14:textId="758F43F7" w:rsidR="00F571FE"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 xml:space="preserve">Lưu trữ, </w:t>
      </w:r>
      <w:r w:rsidR="00F571FE" w:rsidRPr="00DD4D37">
        <w:rPr>
          <w:sz w:val="28"/>
          <w:szCs w:val="28"/>
          <w:lang w:val="vi-VN"/>
        </w:rPr>
        <w:t>quản lý thông tin về khoáng sản</w:t>
      </w:r>
      <w:r w:rsidR="00F571FE" w:rsidRPr="00DD4D37">
        <w:rPr>
          <w:sz w:val="28"/>
          <w:szCs w:val="28"/>
        </w:rPr>
        <w:t>;</w:t>
      </w:r>
    </w:p>
    <w:p w14:paraId="46BD6F36" w14:textId="665C4BAE" w:rsidR="00F571FE" w:rsidRPr="00DD4D37" w:rsidRDefault="00F571FE" w:rsidP="00DD2EB0">
      <w:pPr>
        <w:pStyle w:val="NormalWeb"/>
        <w:shd w:val="clear" w:color="auto" w:fill="FFFFFF"/>
        <w:spacing w:before="120" w:beforeAutospacing="0" w:after="120" w:afterAutospacing="0" w:line="252" w:lineRule="auto"/>
        <w:ind w:firstLine="720"/>
        <w:jc w:val="both"/>
        <w:rPr>
          <w:sz w:val="28"/>
          <w:szCs w:val="28"/>
          <w:lang w:val="vi-VN"/>
        </w:rPr>
      </w:pPr>
      <w:r w:rsidRPr="00DD4D37">
        <w:rPr>
          <w:sz w:val="28"/>
          <w:szCs w:val="28"/>
        </w:rPr>
        <w:t xml:space="preserve">Khoanh định khu vực điều tra cơ bản địa chất, điều tra địa chất về khoáng sản trong quy hoạch khoáng sản trên địa bàn thành phố; </w:t>
      </w:r>
    </w:p>
    <w:p w14:paraId="6C6039F7" w14:textId="18672E83" w:rsidR="00F571FE" w:rsidRPr="00DD4D37" w:rsidRDefault="00F571FE"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rPr>
        <w:t xml:space="preserve">Phương án điều tra cơ bản địa chất, điều tra địa chất về khoáng sản nhóm III, </w:t>
      </w:r>
      <w:r w:rsidR="006A5C4A" w:rsidRPr="00DD4D37">
        <w:rPr>
          <w:sz w:val="28"/>
          <w:szCs w:val="28"/>
        </w:rPr>
        <w:t xml:space="preserve">nhóm </w:t>
      </w:r>
      <w:r w:rsidRPr="00DD4D37">
        <w:rPr>
          <w:sz w:val="28"/>
          <w:szCs w:val="28"/>
        </w:rPr>
        <w:t xml:space="preserve">IV; </w:t>
      </w:r>
    </w:p>
    <w:p w14:paraId="429CA048" w14:textId="072578E0" w:rsidR="00F571FE" w:rsidRPr="00DD4D37" w:rsidRDefault="00F571FE"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rPr>
        <w:t xml:space="preserve">Khoanh định khu vực thăm dò khai thác khoáng sản nhóm III; khoanh định khu vực thăm dò khai thác khoáng sản nhóm I, </w:t>
      </w:r>
      <w:r w:rsidR="006A5C4A" w:rsidRPr="00DD4D37">
        <w:rPr>
          <w:sz w:val="28"/>
          <w:szCs w:val="28"/>
        </w:rPr>
        <w:t xml:space="preserve">nhóm </w:t>
      </w:r>
      <w:r w:rsidRPr="00DD4D37">
        <w:rPr>
          <w:sz w:val="28"/>
          <w:szCs w:val="28"/>
        </w:rPr>
        <w:t xml:space="preserve">II có quy mô phân </w:t>
      </w:r>
      <w:r w:rsidRPr="00DD4D37">
        <w:rPr>
          <w:sz w:val="28"/>
          <w:szCs w:val="28"/>
        </w:rPr>
        <w:lastRenderedPageBreak/>
        <w:t>tán</w:t>
      </w:r>
      <w:r w:rsidR="006A5C4A" w:rsidRPr="00DD4D37">
        <w:rPr>
          <w:sz w:val="28"/>
          <w:szCs w:val="28"/>
        </w:rPr>
        <w:t>,</w:t>
      </w:r>
      <w:r w:rsidRPr="00DD4D37">
        <w:rPr>
          <w:sz w:val="28"/>
          <w:szCs w:val="28"/>
        </w:rPr>
        <w:t xml:space="preserve"> nhỏ lẻ; khoanh định khu vực khai thác tận thu khoáng sản, khai thác khoáng sản nhóm IV.</w:t>
      </w:r>
    </w:p>
    <w:p w14:paraId="2D7B5A90" w14:textId="77777777"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d) Tài nguyên nước</w:t>
      </w:r>
    </w:p>
    <w:p w14:paraId="4C7762C1" w14:textId="58235EB0" w:rsidR="00816D11" w:rsidRPr="00DD4D37" w:rsidRDefault="00816D11"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Điều tra, đánh giá tài nguyên nước đối với các nguồn nước trên địa bàn; kiểm kê tài nguyên nước đối với các nguồn nước nội tỉnh</w:t>
      </w:r>
      <w:r w:rsidRPr="00DD4D37">
        <w:rPr>
          <w:sz w:val="28"/>
          <w:szCs w:val="28"/>
        </w:rPr>
        <w:t>;</w:t>
      </w:r>
    </w:p>
    <w:p w14:paraId="28CC2988" w14:textId="106A15A4" w:rsidR="001F4148" w:rsidRPr="00DD4D37" w:rsidRDefault="00816D11" w:rsidP="00DD2EB0">
      <w:pPr>
        <w:pStyle w:val="NormalWeb"/>
        <w:shd w:val="clear" w:color="auto" w:fill="FFFFFF"/>
        <w:spacing w:before="120" w:beforeAutospacing="0" w:after="120" w:afterAutospacing="0" w:line="252" w:lineRule="auto"/>
        <w:ind w:firstLine="720"/>
        <w:jc w:val="both"/>
        <w:rPr>
          <w:sz w:val="28"/>
          <w:szCs w:val="28"/>
          <w:lang w:val="vi-VN"/>
        </w:rPr>
      </w:pPr>
      <w:r w:rsidRPr="00DD4D37">
        <w:rPr>
          <w:sz w:val="28"/>
          <w:szCs w:val="28"/>
          <w:lang w:val="vi-VN"/>
        </w:rPr>
        <w:t>Điều tra, tổng hợp hiện trạng khai thác, sử dụng tài nguyên nước; xả nước thải vào nguồn nước đối với nguồn nước</w:t>
      </w:r>
      <w:r w:rsidR="0045550D" w:rsidRPr="00DD4D37">
        <w:rPr>
          <w:sz w:val="28"/>
          <w:szCs w:val="28"/>
        </w:rPr>
        <w:t xml:space="preserve"> nội tỉnh, nguồn nước</w:t>
      </w:r>
      <w:r w:rsidRPr="00DD4D37">
        <w:rPr>
          <w:sz w:val="28"/>
          <w:szCs w:val="28"/>
          <w:lang w:val="vi-VN"/>
        </w:rPr>
        <w:t xml:space="preserve"> trên địa bàn;</w:t>
      </w:r>
    </w:p>
    <w:p w14:paraId="75EE999D" w14:textId="04FB7FD4" w:rsidR="00816D11" w:rsidRPr="00DD4D37" w:rsidRDefault="00816D11" w:rsidP="00DD2EB0">
      <w:pPr>
        <w:pStyle w:val="NormalWeb"/>
        <w:shd w:val="clear" w:color="auto" w:fill="FFFFFF"/>
        <w:spacing w:before="120" w:beforeAutospacing="0" w:after="120" w:afterAutospacing="0" w:line="252" w:lineRule="auto"/>
        <w:ind w:firstLine="720"/>
        <w:jc w:val="both"/>
        <w:rPr>
          <w:sz w:val="28"/>
          <w:szCs w:val="28"/>
          <w:lang w:val="vi-VN"/>
        </w:rPr>
      </w:pPr>
      <w:r w:rsidRPr="00DD4D37">
        <w:rPr>
          <w:sz w:val="28"/>
          <w:szCs w:val="28"/>
          <w:lang w:val="vi-VN"/>
        </w:rPr>
        <w:t>Hoạt động quan trắc, giám sát tài nguyên nước;</w:t>
      </w:r>
    </w:p>
    <w:p w14:paraId="44DD8D94" w14:textId="0DEB381A" w:rsidR="00816D11" w:rsidRPr="00DD4D37" w:rsidRDefault="00816D11" w:rsidP="00DD2EB0">
      <w:pPr>
        <w:pStyle w:val="NormalWeb"/>
        <w:shd w:val="clear" w:color="auto" w:fill="FFFFFF"/>
        <w:spacing w:before="120" w:beforeAutospacing="0" w:after="120" w:afterAutospacing="0" w:line="252" w:lineRule="auto"/>
        <w:ind w:firstLine="720"/>
        <w:jc w:val="both"/>
        <w:rPr>
          <w:sz w:val="28"/>
          <w:szCs w:val="28"/>
          <w:lang w:val="vi-VN"/>
        </w:rPr>
      </w:pPr>
      <w:r w:rsidRPr="00DD4D37">
        <w:rPr>
          <w:sz w:val="28"/>
          <w:szCs w:val="28"/>
          <w:lang w:val="vi-VN"/>
        </w:rPr>
        <w:t>Xây dựng và duy trì cảnh báo, dự báo lũ, lụt, hạn hán, xâm nhập mặn và các tác hại khác do nước gây ra thuộc phạm vi quản lý;</w:t>
      </w:r>
    </w:p>
    <w:p w14:paraId="2CA4B9C7" w14:textId="6134A390" w:rsidR="00816D11" w:rsidRPr="00DD4D37" w:rsidRDefault="00816D11"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rPr>
        <w:t>Các hoạt động bảo vệ tài nguyên nước; phòng chống suy thoái, cạn kiệt nguồn nước, khắc phục hậu quả tác hại do nước gây ra</w:t>
      </w:r>
      <w:r w:rsidR="0076680A" w:rsidRPr="00DD4D37">
        <w:rPr>
          <w:sz w:val="28"/>
          <w:szCs w:val="28"/>
        </w:rPr>
        <w:t xml:space="preserve"> ở nguồn nước nội tỉnh</w:t>
      </w:r>
      <w:r w:rsidRPr="00DD4D37">
        <w:rPr>
          <w:sz w:val="28"/>
          <w:szCs w:val="28"/>
        </w:rPr>
        <w:t>; xác định danh mục hồ, ao không được san lấp;</w:t>
      </w:r>
    </w:p>
    <w:p w14:paraId="6784E867" w14:textId="68A69685" w:rsidR="00E16E30" w:rsidRPr="00DD4D37" w:rsidRDefault="00816D11"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rPr>
        <w:t>Xây dựng, cập nhật, quản lý thông tin, c</w:t>
      </w:r>
      <w:r w:rsidR="00253F62" w:rsidRPr="00DD4D37">
        <w:rPr>
          <w:sz w:val="28"/>
          <w:szCs w:val="28"/>
        </w:rPr>
        <w:t>ơ sở dữ liệu về tài nguyên nước.</w:t>
      </w:r>
    </w:p>
    <w:p w14:paraId="40AD0FBE" w14:textId="41BC231F" w:rsidR="00753C62" w:rsidRPr="00DD4D37" w:rsidRDefault="00753C6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đ)</w:t>
      </w:r>
      <w:r w:rsidRPr="00DD4D37">
        <w:rPr>
          <w:sz w:val="28"/>
          <w:szCs w:val="28"/>
        </w:rPr>
        <w:t xml:space="preserve"> Biển và hải đảo</w:t>
      </w:r>
    </w:p>
    <w:p w14:paraId="66D95CFD" w14:textId="5E979A14" w:rsidR="006C019C" w:rsidRPr="00DD4D37" w:rsidRDefault="006C019C" w:rsidP="00DD2EB0">
      <w:pPr>
        <w:shd w:val="clear" w:color="auto" w:fill="FFFFFF"/>
        <w:spacing w:before="120" w:after="120" w:line="252" w:lineRule="auto"/>
        <w:ind w:firstLine="709"/>
        <w:jc w:val="both"/>
        <w:rPr>
          <w:rFonts w:eastAsia="Times New Roman"/>
          <w:sz w:val="28"/>
          <w:szCs w:val="28"/>
        </w:rPr>
      </w:pPr>
      <w:r w:rsidRPr="00DD4D37">
        <w:rPr>
          <w:rFonts w:eastAsia="Times New Roman"/>
          <w:sz w:val="28"/>
          <w:szCs w:val="28"/>
        </w:rPr>
        <w:t xml:space="preserve">Điều tra cơ bản tài nguyên biển </w:t>
      </w:r>
      <w:r w:rsidR="00812264" w:rsidRPr="00DD4D37">
        <w:rPr>
          <w:rFonts w:eastAsia="Times New Roman"/>
          <w:sz w:val="28"/>
          <w:szCs w:val="28"/>
        </w:rPr>
        <w:t xml:space="preserve">xã đảo thuộc </w:t>
      </w:r>
      <w:r w:rsidRPr="00DD4D37">
        <w:rPr>
          <w:rFonts w:eastAsia="Times New Roman"/>
          <w:sz w:val="28"/>
          <w:szCs w:val="28"/>
        </w:rPr>
        <w:t>phạm vi quản lý;</w:t>
      </w:r>
    </w:p>
    <w:p w14:paraId="3BD14B53" w14:textId="4EC22918" w:rsidR="006C019C" w:rsidRPr="00DD4D37" w:rsidRDefault="006C019C" w:rsidP="00DD2EB0">
      <w:pPr>
        <w:shd w:val="clear" w:color="auto" w:fill="FFFFFF"/>
        <w:spacing w:before="120" w:after="120" w:line="252" w:lineRule="auto"/>
        <w:ind w:firstLine="709"/>
        <w:jc w:val="both"/>
        <w:rPr>
          <w:rFonts w:eastAsia="Times New Roman"/>
          <w:sz w:val="28"/>
          <w:szCs w:val="28"/>
        </w:rPr>
      </w:pPr>
      <w:r w:rsidRPr="00DD4D37">
        <w:rPr>
          <w:rFonts w:eastAsia="Times New Roman"/>
          <w:sz w:val="28"/>
          <w:szCs w:val="28"/>
        </w:rPr>
        <w:t>Các nhiệm vụ, dự án, đề án thuộc Chương trình trọng điểm điều tra cơ bản tài nguyên, môi trường biển và hải đảo theo quyết định của cấp có thẩm quyền, có tính chất chi từ nguồn kinh phí hoạt động kinh tế;</w:t>
      </w:r>
    </w:p>
    <w:p w14:paraId="67437AD4" w14:textId="004E3B2A" w:rsidR="006C019C" w:rsidRPr="00DD4D37" w:rsidRDefault="006C019C" w:rsidP="00DD2EB0">
      <w:pPr>
        <w:shd w:val="clear" w:color="auto" w:fill="FFFFFF"/>
        <w:spacing w:before="120" w:after="120" w:line="252" w:lineRule="auto"/>
        <w:ind w:firstLine="709"/>
        <w:jc w:val="both"/>
        <w:rPr>
          <w:rFonts w:eastAsia="Times New Roman"/>
          <w:sz w:val="28"/>
          <w:szCs w:val="28"/>
        </w:rPr>
      </w:pPr>
      <w:r w:rsidRPr="00DD4D37">
        <w:rPr>
          <w:rFonts w:eastAsia="Times New Roman"/>
          <w:sz w:val="28"/>
          <w:szCs w:val="28"/>
        </w:rPr>
        <w:t>Quản lý tổng hợp tài nguyên vùng bờ thuộc phạm vi quản lý của địa phương theo quyết định của cấp có thẩm quyền;</w:t>
      </w:r>
    </w:p>
    <w:p w14:paraId="22CC0264" w14:textId="3C9E1C80" w:rsidR="006C019C" w:rsidRPr="00DD4D37" w:rsidRDefault="006C019C" w:rsidP="00DD2EB0">
      <w:pPr>
        <w:shd w:val="clear" w:color="auto" w:fill="FFFFFF"/>
        <w:spacing w:before="120" w:after="120" w:line="252" w:lineRule="auto"/>
        <w:ind w:firstLine="709"/>
        <w:jc w:val="both"/>
        <w:rPr>
          <w:rFonts w:eastAsia="Times New Roman"/>
          <w:sz w:val="28"/>
          <w:szCs w:val="28"/>
        </w:rPr>
      </w:pPr>
      <w:r w:rsidRPr="00DD4D37">
        <w:rPr>
          <w:rFonts w:eastAsia="Times New Roman"/>
          <w:sz w:val="28"/>
          <w:szCs w:val="28"/>
        </w:rPr>
        <w:t>Điều tra, thống kê, phân loại, quản lý tài nguyên biển và hải đảo.</w:t>
      </w:r>
    </w:p>
    <w:p w14:paraId="078474F9" w14:textId="26BDA3DA" w:rsidR="006C019C" w:rsidRPr="00DD4D37" w:rsidRDefault="006C019C" w:rsidP="00DD2EB0">
      <w:pPr>
        <w:shd w:val="clear" w:color="auto" w:fill="FFFFFF"/>
        <w:spacing w:before="120" w:after="120" w:line="252" w:lineRule="auto"/>
        <w:ind w:firstLine="709"/>
        <w:jc w:val="both"/>
        <w:rPr>
          <w:rFonts w:eastAsia="Times New Roman"/>
          <w:sz w:val="28"/>
          <w:szCs w:val="28"/>
        </w:rPr>
      </w:pPr>
      <w:r w:rsidRPr="00DD4D37">
        <w:rPr>
          <w:rFonts w:eastAsia="Times New Roman"/>
          <w:sz w:val="28"/>
          <w:szCs w:val="28"/>
        </w:rPr>
        <w:t>Hoạt động quan trắc, giám sát tổng hợp tài nguyên, môi trường biển và hải đảo.</w:t>
      </w:r>
    </w:p>
    <w:p w14:paraId="7F88223C" w14:textId="2C0DC792" w:rsidR="006C019C" w:rsidRPr="00DD4D37" w:rsidRDefault="006C019C" w:rsidP="00DD2EB0">
      <w:pPr>
        <w:shd w:val="clear" w:color="auto" w:fill="FFFFFF"/>
        <w:spacing w:before="120" w:after="120" w:line="252" w:lineRule="auto"/>
        <w:ind w:firstLine="709"/>
        <w:jc w:val="both"/>
        <w:rPr>
          <w:rFonts w:eastAsia="Times New Roman"/>
          <w:sz w:val="28"/>
          <w:szCs w:val="28"/>
        </w:rPr>
      </w:pPr>
      <w:r w:rsidRPr="00DD4D37">
        <w:rPr>
          <w:rFonts w:eastAsia="Times New Roman"/>
          <w:sz w:val="28"/>
          <w:szCs w:val="28"/>
        </w:rPr>
        <w:t>Thiết lập và quản lý hành lang bảo vệ bờ biển.</w:t>
      </w:r>
    </w:p>
    <w:p w14:paraId="24965754" w14:textId="7D328BD8" w:rsidR="006C019C" w:rsidRPr="00DD4D37" w:rsidRDefault="006C019C" w:rsidP="00DD2EB0">
      <w:pPr>
        <w:shd w:val="clear" w:color="auto" w:fill="FFFFFF"/>
        <w:spacing w:before="120" w:after="120" w:line="252" w:lineRule="auto"/>
        <w:ind w:firstLine="709"/>
        <w:jc w:val="both"/>
        <w:rPr>
          <w:rFonts w:eastAsia="Times New Roman"/>
          <w:sz w:val="28"/>
          <w:szCs w:val="28"/>
        </w:rPr>
      </w:pPr>
      <w:r w:rsidRPr="00DD4D37">
        <w:rPr>
          <w:rFonts w:eastAsia="Times New Roman"/>
          <w:sz w:val="28"/>
          <w:szCs w:val="28"/>
        </w:rPr>
        <w:t>Xây dựng, cập nhật, quản lý thông tin, cơ sở dữ liệu tài nguyên môi trường biển và hải đảo.</w:t>
      </w:r>
      <w:r w:rsidR="00207B10" w:rsidRPr="00DD4D37">
        <w:rPr>
          <w:rFonts w:eastAsia="Times New Roman"/>
          <w:sz w:val="28"/>
          <w:szCs w:val="28"/>
        </w:rPr>
        <w:t xml:space="preserve"> </w:t>
      </w:r>
    </w:p>
    <w:p w14:paraId="762DD2F6" w14:textId="12942265" w:rsidR="002F0A72" w:rsidRPr="00DD4D37" w:rsidRDefault="00753C6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rPr>
        <w:t>e</w:t>
      </w:r>
      <w:r w:rsidRPr="00DD4D37">
        <w:rPr>
          <w:sz w:val="28"/>
          <w:szCs w:val="28"/>
          <w:lang w:val="vi-VN"/>
        </w:rPr>
        <w:t xml:space="preserve">) </w:t>
      </w:r>
      <w:r w:rsidR="002F0A72" w:rsidRPr="00DD4D37">
        <w:rPr>
          <w:sz w:val="28"/>
          <w:szCs w:val="28"/>
          <w:lang w:val="vi-VN"/>
        </w:rPr>
        <w:t>Khí tượng thủy văn và giám sát biến đổi khí hậu</w:t>
      </w:r>
    </w:p>
    <w:p w14:paraId="57032DCA" w14:textId="42394739"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Hoạt động trạm quan trắc khí tượng thủy văn; thu thập dữ liệu khí tượng thủy văn;</w:t>
      </w:r>
    </w:p>
    <w:p w14:paraId="30007321" w14:textId="6664C4E2"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Dự báo, cảnh báo khí tượng thủy văn, truyền thông tin thiên tai trên</w:t>
      </w:r>
      <w:r w:rsidRPr="00DD4D37">
        <w:rPr>
          <w:sz w:val="28"/>
          <w:szCs w:val="28"/>
          <w:lang w:val="vi-VN"/>
        </w:rPr>
        <w:br/>
        <w:t>địa bàn;</w:t>
      </w:r>
    </w:p>
    <w:p w14:paraId="1C4D7D2D" w14:textId="2D3DB082"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Giám sát biến đổi khí hậu;</w:t>
      </w:r>
    </w:p>
    <w:p w14:paraId="63C7E610" w14:textId="5F94975E"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Xây dựng, quản lý thông tin, cơ sở dữ liệu khí tượng thủy văn và giám sát biến đổi khí hậu.</w:t>
      </w:r>
    </w:p>
    <w:p w14:paraId="06D1CEEE" w14:textId="44A88F71" w:rsidR="002F0A72" w:rsidRPr="00DD4D37" w:rsidRDefault="00753C6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rPr>
        <w:lastRenderedPageBreak/>
        <w:t>g</w:t>
      </w:r>
      <w:r w:rsidR="002F0A72" w:rsidRPr="00DD4D37">
        <w:rPr>
          <w:sz w:val="28"/>
          <w:szCs w:val="28"/>
          <w:lang w:val="vi-VN"/>
        </w:rPr>
        <w:t>) Viễn thám</w:t>
      </w:r>
    </w:p>
    <w:p w14:paraId="39FC2F24" w14:textId="77777777"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Xây dựng, quản lý cơ sở dữ liệu viễn thám (nếu có).</w:t>
      </w:r>
    </w:p>
    <w:p w14:paraId="1AA95824" w14:textId="22E9A7F5" w:rsidR="002F0A72" w:rsidRPr="00DD4D37" w:rsidRDefault="00753C6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rPr>
        <w:t>h</w:t>
      </w:r>
      <w:r w:rsidR="002F0A72" w:rsidRPr="00DD4D37">
        <w:rPr>
          <w:sz w:val="28"/>
          <w:szCs w:val="28"/>
          <w:lang w:val="vi-VN"/>
        </w:rPr>
        <w:t>) Đa dạng sinh học</w:t>
      </w:r>
    </w:p>
    <w:p w14:paraId="6DA70B4E" w14:textId="0D9DD168"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lang w:val="vi-VN"/>
        </w:rPr>
      </w:pPr>
      <w:r w:rsidRPr="00DD4D37">
        <w:rPr>
          <w:sz w:val="28"/>
          <w:szCs w:val="28"/>
          <w:lang w:val="vi-VN"/>
        </w:rPr>
        <w:t xml:space="preserve">Nhiệm vụ chi hoạt động kinh tế về đa dạng sinh học của địa phương theo </w:t>
      </w:r>
      <w:r w:rsidR="00F946C9" w:rsidRPr="00DD4D37">
        <w:rPr>
          <w:sz w:val="28"/>
          <w:szCs w:val="28"/>
        </w:rPr>
        <w:t>k</w:t>
      </w:r>
      <w:r w:rsidRPr="00DD4D37">
        <w:rPr>
          <w:sz w:val="28"/>
          <w:szCs w:val="28"/>
          <w:lang w:val="vi-VN"/>
        </w:rPr>
        <w:t>hoản 2 Điều 4 Thông tư liên tịch số 160/2014/TTLT-BTC-BTNMT ngày 29 tháng 10 năm 2014 của Bộ trưởng Bộ Tài chính và Bộ trưởng Bộ Tài nguyên và Môi trường hướng dẫn quản lý, sử dụng và quyết toán kinh phí chi thường xuyên từ ngân sách nhà nước thực hiện các nhiệm vụ, dự án theo Chiến lược quốc gia về đa dạng sinh học đến năm 2020, tầm nhìn đến năm 2030.</w:t>
      </w:r>
    </w:p>
    <w:p w14:paraId="3C69B250" w14:textId="3A37D43B" w:rsidR="002F0A72" w:rsidRPr="00DD4D37" w:rsidRDefault="00B7495E"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rPr>
        <w:t>i</w:t>
      </w:r>
      <w:r w:rsidR="002F0A72" w:rsidRPr="00DD4D37">
        <w:rPr>
          <w:sz w:val="28"/>
          <w:szCs w:val="28"/>
          <w:lang w:val="vi-VN"/>
        </w:rPr>
        <w:t>) Các nhiệm vụ chi khác</w:t>
      </w:r>
    </w:p>
    <w:p w14:paraId="3DEA6E05" w14:textId="5DFD4EAD" w:rsidR="002F0A72" w:rsidRPr="00DD4D37" w:rsidRDefault="002F0A72" w:rsidP="00DD2EB0">
      <w:pPr>
        <w:pStyle w:val="NormalWeb"/>
        <w:shd w:val="clear" w:color="auto" w:fill="FFFFFF"/>
        <w:spacing w:before="120" w:beforeAutospacing="0" w:after="120" w:afterAutospacing="0" w:line="252" w:lineRule="auto"/>
        <w:ind w:firstLine="720"/>
        <w:jc w:val="both"/>
        <w:rPr>
          <w:spacing w:val="-6"/>
          <w:sz w:val="28"/>
          <w:szCs w:val="28"/>
        </w:rPr>
      </w:pPr>
      <w:r w:rsidRPr="00DD4D37">
        <w:rPr>
          <w:spacing w:val="-6"/>
          <w:sz w:val="28"/>
          <w:szCs w:val="28"/>
          <w:lang w:val="vi-VN"/>
        </w:rPr>
        <w:t>Lập, điều chỉnh nhiệm vụ quy hoạch các lĩnh vực theo quy định của pháp luật;</w:t>
      </w:r>
    </w:p>
    <w:p w14:paraId="658B902E" w14:textId="62306285"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Xây dựng, điều chỉnh chiến lược, kế hoạch về tài nguyên môi trường; thống kê các chỉ tiêu tài nguyên môi trường (không bao gồm thống kê lĩnh vực môi trường chi từ nguồn sự nghiệp bảo vệ môi trường);</w:t>
      </w:r>
    </w:p>
    <w:p w14:paraId="362710CC" w14:textId="41FE0B74"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Xây dựng định mức kinh tế kỹ thuật, đơn giá sản phẩm về quản lý đất đai, đo đạc và bản đồ, địa chất và khoáng sản, tài nguyên nước, khí tượng thủy văn và giám sát biến đổi khí hậu, viễn thám, đa dạng sinh học, nhiệm vụ chi khác (nếu có);</w:t>
      </w:r>
    </w:p>
    <w:p w14:paraId="13BC4505" w14:textId="6F926D51"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Xây dựng, tích hợp, lưu trữ, quản lý cơ sở dữ liệu chung về tài nguyên theo quy định của pháp luật chuyên ngành; ứng dụng công nghệ thông tin trong công tác điều tra, đánh giá, quản lý tài nguyên theo quy định của pháp luật chuyên ngành, nội dung có tính chất chi thường xuyên từ nguồn kinh phí chi hoạt động kinh tế (nếu có);</w:t>
      </w:r>
    </w:p>
    <w:p w14:paraId="38B07B4D" w14:textId="3F09B508"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Tuyên truyền, phổ biến pháp luật của lĩnh vực theo quy định của pháp luật chuyên ngành được chi từ nguồn hoạt động kinh tế; tập huấn chuyên môn nghiệp vụ về tài nguyên môi trường theo nội dung chi từ nguồn chi hoạt động kinh tế;</w:t>
      </w:r>
    </w:p>
    <w:p w14:paraId="6577126F" w14:textId="7F750EB6"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Vốn đối ứng các dự án hợp tác quốc tế có tính chất chi thường xuyên từ nguồn hoạt động kinh tế về tài nguyên môi trường (nếu có);</w:t>
      </w:r>
    </w:p>
    <w:p w14:paraId="240B27E2" w14:textId="63E37381"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Sửa chữa lớn, mua sắm trang thiết bị phục vụ nhiệm vụ chuyên môn đối với đơn vị sự nghiệp công lập trong lĩnh vực chi hoạt động kinh tế (trừ đơn vị sự nghiệp công lập tự bảo đảm chi thường xuyên và chi đầu tư được Nhà nước đặt hàng theo giá tính đủ chi phí bao gồm chi phí khấu hao tài sản cố định);</w:t>
      </w:r>
    </w:p>
    <w:p w14:paraId="5B05D0BB" w14:textId="2D74AE76"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Nhiệm vụ chi khác về quản lý đất đai, đo đạc và bản đồ, địa chất và khoáng sản, tài nguyên nước,</w:t>
      </w:r>
      <w:r w:rsidR="00ED0763" w:rsidRPr="00DD4D37">
        <w:rPr>
          <w:iCs/>
          <w:sz w:val="28"/>
          <w:szCs w:val="28"/>
        </w:rPr>
        <w:t xml:space="preserve"> biển và hải đảo, </w:t>
      </w:r>
      <w:r w:rsidRPr="00DD4D37">
        <w:rPr>
          <w:sz w:val="28"/>
          <w:szCs w:val="28"/>
          <w:lang w:val="vi-VN"/>
        </w:rPr>
        <w:t>khí tượng thủy văn và giám sát biến đổi khí hậu, viễn thám, đa dạng sinh học, chi khác (nếu có).</w:t>
      </w:r>
    </w:p>
    <w:p w14:paraId="3D504A26" w14:textId="713E9044"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lang w:val="vi-VN"/>
        </w:rPr>
      </w:pPr>
      <w:r w:rsidRPr="00DD4D37">
        <w:rPr>
          <w:sz w:val="28"/>
          <w:szCs w:val="28"/>
        </w:rPr>
        <w:t>2</w:t>
      </w:r>
      <w:r w:rsidRPr="00DD4D37">
        <w:rPr>
          <w:sz w:val="28"/>
          <w:szCs w:val="28"/>
          <w:lang w:val="vi-VN"/>
        </w:rPr>
        <w:t xml:space="preserve">. Nhiệm vụ chi </w:t>
      </w:r>
      <w:r w:rsidR="00F54E87" w:rsidRPr="00DD4D37">
        <w:rPr>
          <w:bCs/>
          <w:sz w:val="28"/>
          <w:szCs w:val="28"/>
        </w:rPr>
        <w:t>hoạt động kinh tế</w:t>
      </w:r>
      <w:r w:rsidR="00F54E87" w:rsidRPr="00DD4D37">
        <w:rPr>
          <w:b/>
          <w:bCs/>
          <w:sz w:val="28"/>
          <w:szCs w:val="28"/>
        </w:rPr>
        <w:t xml:space="preserve"> </w:t>
      </w:r>
      <w:r w:rsidRPr="00DD4D37">
        <w:rPr>
          <w:sz w:val="28"/>
          <w:szCs w:val="28"/>
          <w:lang w:val="vi-VN"/>
        </w:rPr>
        <w:t xml:space="preserve">về tài nguyên môi trường </w:t>
      </w:r>
      <w:r w:rsidR="00596B83" w:rsidRPr="00DD4D37">
        <w:rPr>
          <w:sz w:val="28"/>
          <w:szCs w:val="28"/>
          <w:lang w:val="vi-VN"/>
        </w:rPr>
        <w:t>cấp xã</w:t>
      </w:r>
    </w:p>
    <w:p w14:paraId="33A4990C" w14:textId="77777777" w:rsidR="00E36E11" w:rsidRPr="00DD4D37" w:rsidRDefault="00E36E11"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lastRenderedPageBreak/>
        <w:t>a) Quản lý đất đai</w:t>
      </w:r>
    </w:p>
    <w:p w14:paraId="57564AAB" w14:textId="274BB18B" w:rsidR="00E36E11" w:rsidRPr="00DD4D37" w:rsidRDefault="00E36E11"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rPr>
        <w:t>Lập, điều chỉnh quy hoạch, kế hoạch sử dụng đất;</w:t>
      </w:r>
    </w:p>
    <w:p w14:paraId="1DE6EA07" w14:textId="5E59B26C" w:rsidR="00E36E11" w:rsidRPr="00DD4D37" w:rsidRDefault="00E36E11"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rPr>
        <w:t>Xác định giá đất cụ thể;</w:t>
      </w:r>
    </w:p>
    <w:p w14:paraId="321EC4D5" w14:textId="407AF541" w:rsidR="00E36E11" w:rsidRPr="00DD4D37" w:rsidRDefault="00E36E11"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rPr>
        <w:t>Cấp giấy chứng nhận quyền sử dụng đất, quyền sở hữu nhà và tài sản gắn liền với đất;</w:t>
      </w:r>
    </w:p>
    <w:p w14:paraId="527E46BB" w14:textId="0DBC3128" w:rsidR="00E36E11" w:rsidRPr="00DD4D37" w:rsidRDefault="00E36E11"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rPr>
        <w:t>Thống kê đất đai; kiểm kê đất đai;</w:t>
      </w:r>
    </w:p>
    <w:p w14:paraId="4C397570" w14:textId="02EA624D" w:rsidR="002F0A72" w:rsidRPr="00DD4D37" w:rsidRDefault="00E36E11"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rPr>
        <w:t>b</w:t>
      </w:r>
      <w:r w:rsidR="002F0A72" w:rsidRPr="00DD4D37">
        <w:rPr>
          <w:sz w:val="28"/>
          <w:szCs w:val="28"/>
          <w:lang w:val="vi-VN"/>
        </w:rPr>
        <w:t>) Địa chất và khoáng sản: bảo vệ khoáng sản chưa khai thác trên địa bàn</w:t>
      </w:r>
      <w:r w:rsidR="001F4148" w:rsidRPr="00DD4D37">
        <w:rPr>
          <w:sz w:val="28"/>
          <w:szCs w:val="28"/>
        </w:rPr>
        <w:t>.</w:t>
      </w:r>
    </w:p>
    <w:p w14:paraId="0F37EB15" w14:textId="04C57899" w:rsidR="001F4148" w:rsidRPr="00DD4D37" w:rsidRDefault="00E36E11"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rPr>
        <w:t>c</w:t>
      </w:r>
      <w:r w:rsidR="001F4148" w:rsidRPr="00DD4D37">
        <w:rPr>
          <w:sz w:val="28"/>
          <w:szCs w:val="28"/>
          <w:lang w:val="vi-VN"/>
        </w:rPr>
        <w:t>) Tài nguyên nướ</w:t>
      </w:r>
      <w:r w:rsidR="001F4148" w:rsidRPr="00DD4D37">
        <w:rPr>
          <w:sz w:val="28"/>
          <w:szCs w:val="28"/>
        </w:rPr>
        <w:t>c</w:t>
      </w:r>
    </w:p>
    <w:p w14:paraId="07DD7372" w14:textId="77777777" w:rsidR="00DF7DD2" w:rsidRPr="00DD4D37" w:rsidRDefault="00DF7DD2" w:rsidP="00DD2EB0">
      <w:pPr>
        <w:pStyle w:val="NormalWeb"/>
        <w:shd w:val="clear" w:color="auto" w:fill="FFFFFF"/>
        <w:spacing w:before="120" w:beforeAutospacing="0" w:after="120" w:afterAutospacing="0" w:line="252" w:lineRule="auto"/>
        <w:ind w:firstLine="720"/>
        <w:jc w:val="both"/>
        <w:rPr>
          <w:spacing w:val="-10"/>
          <w:sz w:val="28"/>
          <w:szCs w:val="28"/>
        </w:rPr>
      </w:pPr>
      <w:r w:rsidRPr="00DD4D37">
        <w:rPr>
          <w:spacing w:val="-10"/>
          <w:sz w:val="28"/>
          <w:szCs w:val="28"/>
        </w:rPr>
        <w:t>T</w:t>
      </w:r>
      <w:r w:rsidR="002F0A72" w:rsidRPr="00DD4D37">
        <w:rPr>
          <w:spacing w:val="-10"/>
          <w:sz w:val="28"/>
          <w:szCs w:val="28"/>
          <w:lang w:val="vi-VN"/>
        </w:rPr>
        <w:t>hực hiện các biện pháp bảo vệ chất lượng nguồn nước sinh hoạt tại địa phương</w:t>
      </w:r>
      <w:r w:rsidRPr="00DD4D37">
        <w:rPr>
          <w:spacing w:val="-10"/>
          <w:sz w:val="28"/>
          <w:szCs w:val="28"/>
        </w:rPr>
        <w:t xml:space="preserve">; </w:t>
      </w:r>
    </w:p>
    <w:p w14:paraId="0B009335" w14:textId="3AE46969" w:rsidR="00DF7DD2" w:rsidRPr="00DD4D37" w:rsidRDefault="00DF7DD2" w:rsidP="00DD2EB0">
      <w:pPr>
        <w:pStyle w:val="NormalWeb"/>
        <w:shd w:val="clear" w:color="auto" w:fill="FFFFFF"/>
        <w:spacing w:before="120" w:beforeAutospacing="0" w:after="120" w:afterAutospacing="0" w:line="252" w:lineRule="auto"/>
        <w:ind w:firstLine="720"/>
        <w:jc w:val="both"/>
        <w:rPr>
          <w:sz w:val="28"/>
          <w:szCs w:val="28"/>
          <w:lang w:val="vi-VN"/>
        </w:rPr>
      </w:pPr>
      <w:r w:rsidRPr="00DD4D37">
        <w:rPr>
          <w:sz w:val="28"/>
          <w:szCs w:val="28"/>
        </w:rPr>
        <w:t>Q</w:t>
      </w:r>
      <w:r w:rsidR="002F0A72" w:rsidRPr="00DD4D37">
        <w:rPr>
          <w:sz w:val="28"/>
          <w:szCs w:val="28"/>
          <w:lang w:val="vi-VN"/>
        </w:rPr>
        <w:t xml:space="preserve">uản lý, bảo vệ mốc </w:t>
      </w:r>
      <w:r w:rsidRPr="00DD4D37">
        <w:rPr>
          <w:sz w:val="28"/>
          <w:szCs w:val="28"/>
        </w:rPr>
        <w:t xml:space="preserve">giới </w:t>
      </w:r>
      <w:r w:rsidR="002F0A72" w:rsidRPr="00DD4D37">
        <w:rPr>
          <w:sz w:val="28"/>
          <w:szCs w:val="28"/>
          <w:lang w:val="vi-VN"/>
        </w:rPr>
        <w:t>hành lang bảo vệ nguồn nước</w:t>
      </w:r>
      <w:r w:rsidRPr="00DD4D37">
        <w:rPr>
          <w:sz w:val="28"/>
          <w:szCs w:val="28"/>
        </w:rPr>
        <w:t xml:space="preserve"> theo chỉ đạo của Ủy ban nhân dân </w:t>
      </w:r>
      <w:r w:rsidR="006A223F" w:rsidRPr="00DD4D37">
        <w:rPr>
          <w:sz w:val="28"/>
          <w:szCs w:val="28"/>
        </w:rPr>
        <w:t>thành phố</w:t>
      </w:r>
      <w:r w:rsidRPr="00DD4D37">
        <w:rPr>
          <w:sz w:val="28"/>
          <w:szCs w:val="28"/>
        </w:rPr>
        <w:t>;</w:t>
      </w:r>
      <w:r w:rsidR="002F0A72" w:rsidRPr="00DD4D37">
        <w:rPr>
          <w:sz w:val="28"/>
          <w:szCs w:val="28"/>
          <w:lang w:val="vi-VN"/>
        </w:rPr>
        <w:t xml:space="preserve"> </w:t>
      </w:r>
    </w:p>
    <w:p w14:paraId="27D94FED" w14:textId="25C57816" w:rsidR="00DF7DD2" w:rsidRPr="00DD4D37" w:rsidRDefault="00DF7DD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rPr>
        <w:t>T</w:t>
      </w:r>
      <w:r w:rsidR="007D1431" w:rsidRPr="00DD4D37">
        <w:rPr>
          <w:sz w:val="28"/>
          <w:szCs w:val="28"/>
        </w:rPr>
        <w:t>ổ chức ứng phó, khắc phục sự cố ô nhiễm nguồn nước; thực hiện các biện pháp phòng, chống và khắc phục tác hại do nước gây ra</w:t>
      </w:r>
      <w:r w:rsidRPr="00DD4D37">
        <w:rPr>
          <w:sz w:val="28"/>
          <w:szCs w:val="28"/>
        </w:rPr>
        <w:t xml:space="preserve">; </w:t>
      </w:r>
    </w:p>
    <w:p w14:paraId="5A1347E8" w14:textId="79D5AEF6" w:rsidR="007D1431" w:rsidRPr="00DD4D37" w:rsidRDefault="00DF7DD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rPr>
        <w:t>Tổ chức cập nhật số liệu đăng ký khai thác nước dưới đất trên địa bàn vào Hệ thống thông tin, cơ sở dữ liệu tài nguyên nước quốc gia.</w:t>
      </w:r>
    </w:p>
    <w:p w14:paraId="158F343B" w14:textId="23A25142" w:rsidR="00F65AF9" w:rsidRPr="00DD4D37" w:rsidRDefault="00F65AF9"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rPr>
        <w:t>d) Các nhiệm vụ chi khác</w:t>
      </w:r>
    </w:p>
    <w:p w14:paraId="4282CBB9" w14:textId="006DF651" w:rsidR="00F65AF9" w:rsidRPr="00DD4D37" w:rsidRDefault="00F65AF9"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rPr>
        <w:t>Ứ</w:t>
      </w:r>
      <w:r w:rsidRPr="00DD4D37">
        <w:rPr>
          <w:sz w:val="28"/>
          <w:szCs w:val="28"/>
          <w:lang w:val="vi-VN"/>
        </w:rPr>
        <w:t>ng dụng công nghệ thông tin trong công tác điều tra, đánh giá, quản lý tài nguyên theo quy định của pháp luật chuyên ngành, nội dung có tính chất chi thường xuyên từ nguồn kinh phí chi hoạt động kinh tế</w:t>
      </w:r>
      <w:r w:rsidRPr="00DD4D37">
        <w:rPr>
          <w:sz w:val="28"/>
          <w:szCs w:val="28"/>
        </w:rPr>
        <w:t xml:space="preserve"> (nếu có);</w:t>
      </w:r>
    </w:p>
    <w:p w14:paraId="35360E79" w14:textId="589E60BC" w:rsidR="00F65AF9" w:rsidRPr="00DD4D37" w:rsidRDefault="00F65AF9"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Tuyên truyền, phổ biến pháp luật của lĩnh vực theo quy định của pháp luật chuyên ngành được chi từ nguồn hoạt động kinh tế; tập huấn chuyên môn nghiệp vụ về tài nguyên môi trường theo nội dung chi</w:t>
      </w:r>
      <w:r w:rsidR="00321422" w:rsidRPr="00DD4D37">
        <w:rPr>
          <w:sz w:val="28"/>
          <w:szCs w:val="28"/>
          <w:lang w:val="vi-VN"/>
        </w:rPr>
        <w:t xml:space="preserve"> từ nguồn chi hoạt động kinh tế</w:t>
      </w:r>
      <w:r w:rsidR="00321422" w:rsidRPr="00DD4D37">
        <w:rPr>
          <w:sz w:val="28"/>
          <w:szCs w:val="28"/>
        </w:rPr>
        <w:t>.</w:t>
      </w:r>
    </w:p>
    <w:p w14:paraId="22F4DCEA" w14:textId="28A66AC6"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rPr>
        <w:t>3</w:t>
      </w:r>
      <w:r w:rsidRPr="00DD4D37">
        <w:rPr>
          <w:sz w:val="28"/>
          <w:szCs w:val="28"/>
          <w:lang w:val="vi-VN"/>
        </w:rPr>
        <w:t xml:space="preserve">. </w:t>
      </w:r>
      <w:r w:rsidR="00321422" w:rsidRPr="00DD4D37">
        <w:rPr>
          <w:sz w:val="28"/>
          <w:szCs w:val="28"/>
        </w:rPr>
        <w:t xml:space="preserve">Điểm i khoản 1 và điểm d khoản 2 Điều này quy định chung các nhiệm vụ chi khác về tài nguyên môi trường, lĩnh </w:t>
      </w:r>
      <w:r w:rsidRPr="00DD4D37">
        <w:rPr>
          <w:sz w:val="28"/>
          <w:szCs w:val="28"/>
          <w:lang w:val="vi-VN"/>
        </w:rPr>
        <w:t>vực nào có nhiệm vụ chi khác mới được tính, không tính tất cả các nhiệm vụ chi khác.</w:t>
      </w:r>
    </w:p>
    <w:p w14:paraId="26CBB3C8" w14:textId="6985CF95"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bookmarkStart w:id="2" w:name="dieu_3"/>
      <w:r w:rsidRPr="00DD4D37">
        <w:rPr>
          <w:b/>
          <w:bCs/>
          <w:sz w:val="28"/>
          <w:szCs w:val="28"/>
          <w:lang w:val="vi-VN"/>
        </w:rPr>
        <w:t xml:space="preserve">Điều 3. </w:t>
      </w:r>
      <w:r w:rsidR="00777E17" w:rsidRPr="00DD4D37">
        <w:rPr>
          <w:b/>
          <w:bCs/>
          <w:sz w:val="28"/>
          <w:szCs w:val="28"/>
        </w:rPr>
        <w:t>Phân định n</w:t>
      </w:r>
      <w:r w:rsidRPr="00DD4D37">
        <w:rPr>
          <w:b/>
          <w:bCs/>
          <w:sz w:val="28"/>
          <w:szCs w:val="28"/>
          <w:lang w:val="vi-VN"/>
        </w:rPr>
        <w:t xml:space="preserve">hiệm vụ </w:t>
      </w:r>
      <w:r w:rsidR="00F54E87" w:rsidRPr="00DD4D37">
        <w:rPr>
          <w:b/>
          <w:bCs/>
          <w:sz w:val="28"/>
          <w:szCs w:val="28"/>
        </w:rPr>
        <w:t>chi về</w:t>
      </w:r>
      <w:r w:rsidRPr="00DD4D37">
        <w:rPr>
          <w:b/>
          <w:bCs/>
          <w:sz w:val="28"/>
          <w:szCs w:val="28"/>
          <w:lang w:val="vi-VN"/>
        </w:rPr>
        <w:t xml:space="preserve"> bảo vệ môi trường</w:t>
      </w:r>
      <w:bookmarkEnd w:id="2"/>
    </w:p>
    <w:p w14:paraId="25EBADA6" w14:textId="6E5C474D" w:rsidR="009D70FA" w:rsidRPr="00DD4D37" w:rsidRDefault="00A13B68" w:rsidP="00DD2EB0">
      <w:pPr>
        <w:spacing w:before="120" w:after="120" w:line="252" w:lineRule="auto"/>
        <w:ind w:firstLine="709"/>
        <w:jc w:val="both"/>
        <w:rPr>
          <w:spacing w:val="-4"/>
          <w:sz w:val="28"/>
          <w:szCs w:val="28"/>
          <w:shd w:val="solid" w:color="FFFFFF" w:fill="auto"/>
        </w:rPr>
      </w:pPr>
      <w:r w:rsidRPr="00DD4D37">
        <w:rPr>
          <w:bCs/>
          <w:spacing w:val="-4"/>
          <w:sz w:val="28"/>
          <w:szCs w:val="28"/>
        </w:rPr>
        <w:t>1</w:t>
      </w:r>
      <w:r w:rsidR="009D70FA" w:rsidRPr="00DD4D37">
        <w:rPr>
          <w:bCs/>
          <w:spacing w:val="-4"/>
          <w:sz w:val="28"/>
          <w:szCs w:val="28"/>
        </w:rPr>
        <w:t xml:space="preserve">. Nhiệm vụ chi </w:t>
      </w:r>
      <w:r w:rsidR="000F4C2C" w:rsidRPr="00DD4D37">
        <w:rPr>
          <w:bCs/>
          <w:spacing w:val="-4"/>
          <w:sz w:val="28"/>
          <w:szCs w:val="28"/>
        </w:rPr>
        <w:t>sự nghiệp</w:t>
      </w:r>
      <w:r w:rsidR="000F4C2C" w:rsidRPr="00DD4D37">
        <w:rPr>
          <w:b/>
          <w:bCs/>
          <w:spacing w:val="-4"/>
          <w:sz w:val="28"/>
          <w:szCs w:val="28"/>
        </w:rPr>
        <w:t xml:space="preserve"> </w:t>
      </w:r>
      <w:r w:rsidR="009D70FA" w:rsidRPr="00DD4D37">
        <w:rPr>
          <w:bCs/>
          <w:spacing w:val="-4"/>
          <w:sz w:val="28"/>
          <w:szCs w:val="28"/>
        </w:rPr>
        <w:t xml:space="preserve">bảo vệ môi trường của ngân sách cấp </w:t>
      </w:r>
      <w:r w:rsidR="0058788E" w:rsidRPr="00DD4D37">
        <w:rPr>
          <w:bCs/>
          <w:spacing w:val="-4"/>
          <w:sz w:val="28"/>
          <w:szCs w:val="28"/>
        </w:rPr>
        <w:t>thành phố</w:t>
      </w:r>
    </w:p>
    <w:p w14:paraId="5D718641" w14:textId="18B9CD2E" w:rsidR="009D70FA" w:rsidRPr="00DD4D37" w:rsidRDefault="00A13B68" w:rsidP="00DD2EB0">
      <w:pPr>
        <w:spacing w:before="120" w:after="120" w:line="252" w:lineRule="auto"/>
        <w:ind w:firstLine="709"/>
        <w:jc w:val="both"/>
        <w:rPr>
          <w:sz w:val="28"/>
          <w:szCs w:val="28"/>
        </w:rPr>
      </w:pPr>
      <w:r w:rsidRPr="00DD4D37">
        <w:rPr>
          <w:sz w:val="28"/>
          <w:szCs w:val="28"/>
          <w:shd w:val="solid" w:color="FFFFFF" w:fill="auto"/>
        </w:rPr>
        <w:t xml:space="preserve">a) </w:t>
      </w:r>
      <w:r w:rsidR="009D70FA" w:rsidRPr="00DD4D37">
        <w:rPr>
          <w:sz w:val="28"/>
          <w:szCs w:val="28"/>
        </w:rPr>
        <w:t>Quản lý chất thải, hỗ trợ xử lý chất thả</w:t>
      </w:r>
      <w:r w:rsidR="001E4E2C" w:rsidRPr="00DD4D37">
        <w:rPr>
          <w:sz w:val="28"/>
          <w:szCs w:val="28"/>
        </w:rPr>
        <w:t>i</w:t>
      </w:r>
    </w:p>
    <w:p w14:paraId="67385A5B" w14:textId="51A58ECA" w:rsidR="009D70FA" w:rsidRPr="00DD4D37" w:rsidRDefault="009D70FA" w:rsidP="00DD2EB0">
      <w:pPr>
        <w:spacing w:before="120" w:after="120" w:line="252" w:lineRule="auto"/>
        <w:ind w:firstLine="709"/>
        <w:jc w:val="both"/>
        <w:rPr>
          <w:spacing w:val="-4"/>
          <w:sz w:val="28"/>
          <w:szCs w:val="28"/>
        </w:rPr>
      </w:pPr>
      <w:r w:rsidRPr="00DD4D37">
        <w:rPr>
          <w:spacing w:val="-4"/>
          <w:sz w:val="28"/>
          <w:szCs w:val="28"/>
        </w:rPr>
        <w:t>Điều tra, thống kê, đánh giá mức độ ô nhiễm môi trường, theo dõi diễn biến chất lượng môi trường, lập danh mục chất ô nhiễm, chất thải rắn, nguồn ô nhiễm; đánh giá, dự báo tình hình phát sinh, thu gom, xử lý chất thải rắn sinh hoạt;</w:t>
      </w:r>
    </w:p>
    <w:p w14:paraId="1CE0248E" w14:textId="14A1D890" w:rsidR="00550709" w:rsidRPr="00DD4D37" w:rsidRDefault="009D70FA" w:rsidP="00DD2EB0">
      <w:pPr>
        <w:spacing w:before="120" w:after="120" w:line="252" w:lineRule="auto"/>
        <w:ind w:firstLine="709"/>
        <w:jc w:val="both"/>
        <w:rPr>
          <w:sz w:val="28"/>
          <w:szCs w:val="28"/>
        </w:rPr>
      </w:pPr>
      <w:r w:rsidRPr="00DD4D37">
        <w:rPr>
          <w:sz w:val="28"/>
          <w:szCs w:val="28"/>
        </w:rPr>
        <w:t>Hỗ trợ phân loại tại nguồn, thu gom, vận chuyển, xử lý chất thải rắn sinh hoạt và xử lý các loại chất thải khác phát sinh trên địa bàn.</w:t>
      </w:r>
    </w:p>
    <w:p w14:paraId="0B01665B" w14:textId="14A07BA5" w:rsidR="009D70FA" w:rsidRPr="00DD4D37" w:rsidRDefault="00A13B68" w:rsidP="00DD2EB0">
      <w:pPr>
        <w:spacing w:before="120" w:after="120" w:line="252" w:lineRule="auto"/>
        <w:ind w:firstLine="709"/>
        <w:jc w:val="both"/>
        <w:rPr>
          <w:sz w:val="28"/>
          <w:szCs w:val="28"/>
        </w:rPr>
      </w:pPr>
      <w:r w:rsidRPr="00DD4D37">
        <w:rPr>
          <w:sz w:val="28"/>
          <w:szCs w:val="28"/>
        </w:rPr>
        <w:t>b</w:t>
      </w:r>
      <w:r w:rsidR="00777E17" w:rsidRPr="00DD4D37">
        <w:rPr>
          <w:sz w:val="28"/>
          <w:szCs w:val="28"/>
        </w:rPr>
        <w:t xml:space="preserve">) </w:t>
      </w:r>
      <w:r w:rsidR="009D70FA" w:rsidRPr="00DD4D37">
        <w:rPr>
          <w:sz w:val="28"/>
          <w:szCs w:val="28"/>
        </w:rPr>
        <w:t>Xử lý, cải tạo, phục hồi chất lượng môi trườ</w:t>
      </w:r>
      <w:r w:rsidR="001E4E2C" w:rsidRPr="00DD4D37">
        <w:rPr>
          <w:sz w:val="28"/>
          <w:szCs w:val="28"/>
        </w:rPr>
        <w:t>ng</w:t>
      </w:r>
    </w:p>
    <w:p w14:paraId="5FDF613E" w14:textId="77777777" w:rsidR="00167AC7" w:rsidRPr="00DD4D37" w:rsidRDefault="009D70FA" w:rsidP="00DD2EB0">
      <w:pPr>
        <w:spacing w:before="120" w:after="120" w:line="252" w:lineRule="auto"/>
        <w:ind w:firstLine="709"/>
        <w:jc w:val="both"/>
        <w:rPr>
          <w:sz w:val="28"/>
          <w:szCs w:val="28"/>
        </w:rPr>
      </w:pPr>
      <w:r w:rsidRPr="00DD4D37">
        <w:rPr>
          <w:sz w:val="28"/>
          <w:szCs w:val="28"/>
        </w:rPr>
        <w:lastRenderedPageBreak/>
        <w:t>Điều tra, khảo sát, đánh giá mức độ ô nhiễm môi trường, xử lý ô nhiễm</w:t>
      </w:r>
      <w:r w:rsidR="00167AC7" w:rsidRPr="00DD4D37">
        <w:rPr>
          <w:sz w:val="28"/>
          <w:szCs w:val="28"/>
        </w:rPr>
        <w:t>, cải tạo, phục hồi môi trường</w:t>
      </w:r>
      <w:r w:rsidRPr="00DD4D37">
        <w:rPr>
          <w:sz w:val="28"/>
          <w:szCs w:val="28"/>
        </w:rPr>
        <w:t xml:space="preserve"> đối với khu vực ô nhiễm môi trường đất do lịch sử để lại hoặc không xác định được tổ chức, cá nhân gây ô nhiễm, gồm: Khu vực bị ô nhiễm tồn lưu hóa chất trong chiến tranh; khu vực bị ô nhiễm tồn lưu hóa chất bảo vệ thực vật; khu vực đất bị ô nhiễm khác trên địa bàn thuộc trách nhiệm xử lý </w:t>
      </w:r>
      <w:r w:rsidR="00167AC7" w:rsidRPr="00DD4D37">
        <w:rPr>
          <w:sz w:val="28"/>
          <w:szCs w:val="28"/>
        </w:rPr>
        <w:t>của địa phương</w:t>
      </w:r>
      <w:r w:rsidRPr="00DD4D37">
        <w:rPr>
          <w:sz w:val="28"/>
          <w:szCs w:val="28"/>
        </w:rPr>
        <w:t>;</w:t>
      </w:r>
    </w:p>
    <w:p w14:paraId="4FC05C4B" w14:textId="6F9856F0" w:rsidR="009D70FA" w:rsidRPr="00DD4D37" w:rsidRDefault="009D70FA" w:rsidP="00DD2EB0">
      <w:pPr>
        <w:spacing w:before="120" w:after="120" w:line="252" w:lineRule="auto"/>
        <w:ind w:firstLine="709"/>
        <w:jc w:val="both"/>
        <w:rPr>
          <w:spacing w:val="-4"/>
          <w:sz w:val="28"/>
          <w:szCs w:val="28"/>
        </w:rPr>
      </w:pPr>
      <w:r w:rsidRPr="00DD4D37">
        <w:rPr>
          <w:spacing w:val="-4"/>
          <w:sz w:val="28"/>
          <w:szCs w:val="28"/>
        </w:rPr>
        <w:t>Điều tra, khảo sát, đánh giá mức độ ô nhiễm môi trường, xử lý ô nhiễm môi trường nước mặt sông, hồ trên địa bàn thuộc trách nhiệm xử lý của địa phương;</w:t>
      </w:r>
    </w:p>
    <w:p w14:paraId="21A17BAB" w14:textId="4B5D00E5" w:rsidR="009D70FA" w:rsidRPr="00DD4D37" w:rsidRDefault="009D70FA" w:rsidP="00DD2EB0">
      <w:pPr>
        <w:spacing w:before="120" w:after="120" w:line="252" w:lineRule="auto"/>
        <w:ind w:firstLine="709"/>
        <w:jc w:val="both"/>
        <w:rPr>
          <w:sz w:val="28"/>
          <w:szCs w:val="28"/>
        </w:rPr>
      </w:pPr>
      <w:r w:rsidRPr="00DD4D37">
        <w:rPr>
          <w:sz w:val="28"/>
          <w:szCs w:val="28"/>
        </w:rPr>
        <w:t>Hoạt động điều tra cơ bản tài nguyên nước; hoạt động bảo vệ môi trường tài nguyên nước; phục hồi nguồn nước bị suy thoái, cạn kiệt, ô nhiễm; phòng, chống và khắc phục tác hại do nước gây ra thuộc trách nhiệm của địa phương, phù hợp với quy định của pháp luật về bảo vệ môi trường và pháp luật về tài nguyên nước;</w:t>
      </w:r>
    </w:p>
    <w:p w14:paraId="4B122178" w14:textId="132D83DD" w:rsidR="009D70FA" w:rsidRPr="00DD4D37" w:rsidRDefault="009D70FA" w:rsidP="00DD2EB0">
      <w:pPr>
        <w:spacing w:before="120" w:after="120" w:line="252" w:lineRule="auto"/>
        <w:ind w:firstLine="709"/>
        <w:jc w:val="both"/>
        <w:rPr>
          <w:sz w:val="28"/>
          <w:szCs w:val="28"/>
        </w:rPr>
      </w:pPr>
      <w:r w:rsidRPr="00DD4D37">
        <w:rPr>
          <w:sz w:val="28"/>
          <w:szCs w:val="28"/>
        </w:rPr>
        <w:t>Hoạt động điều tra, đánh giá đất đai; bảo vệ cải tạo, phục hồi đất thuộc trách nhiệm của địa phương, phù hợp với quy định của pháp luật về bảo vệ môi trường và pháp luật về đất đai.</w:t>
      </w:r>
    </w:p>
    <w:p w14:paraId="119AC3FA" w14:textId="1B79DA36" w:rsidR="009D70FA" w:rsidRPr="00DD4D37" w:rsidRDefault="00A13B68" w:rsidP="00DD2EB0">
      <w:pPr>
        <w:spacing w:before="120" w:after="120" w:line="252" w:lineRule="auto"/>
        <w:ind w:firstLine="709"/>
        <w:jc w:val="both"/>
        <w:rPr>
          <w:sz w:val="28"/>
          <w:szCs w:val="28"/>
        </w:rPr>
      </w:pPr>
      <w:r w:rsidRPr="00DD4D37">
        <w:rPr>
          <w:sz w:val="28"/>
          <w:szCs w:val="28"/>
        </w:rPr>
        <w:t>c)</w:t>
      </w:r>
      <w:r w:rsidR="009D70FA" w:rsidRPr="00DD4D37">
        <w:rPr>
          <w:sz w:val="28"/>
          <w:szCs w:val="28"/>
        </w:rPr>
        <w:t xml:space="preserve"> Xây dựng hạ tầng kỹ thuật bảo vệ môi trường; trang thiết bị để bảo vệ môi trường; quan trắc môi trườ</w:t>
      </w:r>
      <w:r w:rsidR="00167AC7" w:rsidRPr="00DD4D37">
        <w:rPr>
          <w:sz w:val="28"/>
          <w:szCs w:val="28"/>
        </w:rPr>
        <w:t>ng</w:t>
      </w:r>
    </w:p>
    <w:p w14:paraId="795CF6F4" w14:textId="3E936902" w:rsidR="009D70FA" w:rsidRPr="00DD4D37" w:rsidRDefault="009D70FA" w:rsidP="00DD2EB0">
      <w:pPr>
        <w:spacing w:before="120" w:after="120" w:line="252" w:lineRule="auto"/>
        <w:ind w:firstLine="709"/>
        <w:jc w:val="both"/>
        <w:rPr>
          <w:sz w:val="28"/>
          <w:szCs w:val="28"/>
        </w:rPr>
      </w:pPr>
      <w:r w:rsidRPr="00DD4D37">
        <w:rPr>
          <w:sz w:val="28"/>
          <w:szCs w:val="28"/>
        </w:rPr>
        <w:t>Đầu tư xây dựng hạ tầng kỹ thuật hệ thống thông tin, cơ sở dữ liệu về môi trường, biến đổi khí hậu; hạ tầng kỹ thuật quan trắc môi trường của địa phương; mua sắm, sửa chữa, nâng cấp trang thiết bị, phương tiện phục vụ công tác bảo vệ môi trường thuộc trách nhiệm của địa phương theo dự án đầu tư (đối với hoạt động ứng dụng công nghệ thông tin được sử dụng kinh phí chi thường xuyên theo pháp luật về công nghệ thông tin);</w:t>
      </w:r>
    </w:p>
    <w:p w14:paraId="7E7AE420" w14:textId="4685FC4D" w:rsidR="009D70FA" w:rsidRPr="00DD4D37" w:rsidRDefault="009D70FA" w:rsidP="00DD2EB0">
      <w:pPr>
        <w:spacing w:before="120" w:after="120" w:line="252" w:lineRule="auto"/>
        <w:ind w:firstLine="709"/>
        <w:jc w:val="both"/>
        <w:rPr>
          <w:sz w:val="28"/>
          <w:szCs w:val="28"/>
        </w:rPr>
      </w:pPr>
      <w:r w:rsidRPr="00DD4D37">
        <w:rPr>
          <w:sz w:val="28"/>
          <w:szCs w:val="28"/>
        </w:rPr>
        <w:t>Mua sắm trang thiết bị thay thế; duy trì, vận hành trang thiết bị, phương tiện phục vụ công tác bảo vệ môi trường thuộc trách nhiệm của địa phương;</w:t>
      </w:r>
    </w:p>
    <w:p w14:paraId="4B8E98A2" w14:textId="20571D8A" w:rsidR="009D70FA" w:rsidRPr="00DD4D37" w:rsidRDefault="009D70FA" w:rsidP="00DD2EB0">
      <w:pPr>
        <w:spacing w:before="120" w:after="120" w:line="252" w:lineRule="auto"/>
        <w:ind w:firstLine="709"/>
        <w:jc w:val="both"/>
        <w:rPr>
          <w:sz w:val="28"/>
          <w:szCs w:val="28"/>
        </w:rPr>
      </w:pPr>
      <w:r w:rsidRPr="00DD4D37">
        <w:rPr>
          <w:sz w:val="28"/>
          <w:szCs w:val="28"/>
        </w:rPr>
        <w:t xml:space="preserve">Hoạt động của hệ thống quan trắc môi trường theo </w:t>
      </w:r>
      <w:r w:rsidR="00A01208" w:rsidRPr="00DD4D37">
        <w:rPr>
          <w:sz w:val="28"/>
          <w:szCs w:val="28"/>
        </w:rPr>
        <w:t>quy hoạch thành phố</w:t>
      </w:r>
      <w:r w:rsidRPr="00DD4D37">
        <w:rPr>
          <w:sz w:val="28"/>
          <w:szCs w:val="28"/>
        </w:rPr>
        <w:t xml:space="preserve"> (bao gồm cả vận hành, bảo dưỡng, bảo trì, sửa chữa, hiệu chuẩn, kiểm định).</w:t>
      </w:r>
    </w:p>
    <w:p w14:paraId="3882662E" w14:textId="7107C7E1" w:rsidR="009D70FA" w:rsidRPr="00DD4D37" w:rsidRDefault="00A13B68" w:rsidP="00DD2EB0">
      <w:pPr>
        <w:spacing w:before="120" w:after="120" w:line="252" w:lineRule="auto"/>
        <w:ind w:firstLine="709"/>
        <w:jc w:val="both"/>
        <w:rPr>
          <w:spacing w:val="-4"/>
          <w:sz w:val="28"/>
          <w:szCs w:val="28"/>
        </w:rPr>
      </w:pPr>
      <w:r w:rsidRPr="00DD4D37">
        <w:rPr>
          <w:spacing w:val="-4"/>
          <w:sz w:val="28"/>
          <w:szCs w:val="28"/>
        </w:rPr>
        <w:t>d)</w:t>
      </w:r>
      <w:r w:rsidR="009D70FA" w:rsidRPr="00DD4D37">
        <w:rPr>
          <w:spacing w:val="-4"/>
          <w:sz w:val="28"/>
          <w:szCs w:val="28"/>
        </w:rPr>
        <w:t xml:space="preserve"> Kiểm tra, thanh tra, giám sát về bảo vệ môi trường, ứng phó với biến đổi khí hậu thuộc nhiệm vụ của địa phương và theo quyết định của cấp có thẩm quyền.</w:t>
      </w:r>
    </w:p>
    <w:p w14:paraId="7D96B8B1" w14:textId="572D6EFA" w:rsidR="009D70FA" w:rsidRPr="00DD4D37" w:rsidRDefault="00A13B68" w:rsidP="00DD2EB0">
      <w:pPr>
        <w:spacing w:before="120" w:after="120" w:line="252" w:lineRule="auto"/>
        <w:ind w:firstLine="709"/>
        <w:jc w:val="both"/>
        <w:rPr>
          <w:sz w:val="28"/>
          <w:szCs w:val="28"/>
        </w:rPr>
      </w:pPr>
      <w:r w:rsidRPr="00DD4D37">
        <w:rPr>
          <w:sz w:val="28"/>
          <w:szCs w:val="28"/>
        </w:rPr>
        <w:t>đ)</w:t>
      </w:r>
      <w:r w:rsidR="009D70FA" w:rsidRPr="00DD4D37">
        <w:rPr>
          <w:sz w:val="28"/>
          <w:szCs w:val="28"/>
        </w:rPr>
        <w:t xml:space="preserve"> Bảo tồn thiên nhiên, đa dạng sinh học; bảo vệ môi trường di sản thiên nhiên; ứng phó với biến đổi khí hậu, bao gồm:</w:t>
      </w:r>
    </w:p>
    <w:p w14:paraId="1A38512B" w14:textId="116565D6" w:rsidR="009D70FA" w:rsidRPr="00DD4D37" w:rsidRDefault="009D70FA" w:rsidP="00DD2EB0">
      <w:pPr>
        <w:spacing w:before="120" w:after="120" w:line="252" w:lineRule="auto"/>
        <w:ind w:firstLine="709"/>
        <w:jc w:val="both"/>
        <w:rPr>
          <w:sz w:val="28"/>
          <w:szCs w:val="28"/>
        </w:rPr>
      </w:pPr>
      <w:r w:rsidRPr="00DD4D37">
        <w:rPr>
          <w:sz w:val="28"/>
          <w:szCs w:val="28"/>
        </w:rPr>
        <w:t>Điều tra, khảo sát, đánh giá, quản lý và bảo vệ môi trường di sản thiên nhiên; xác lập, thẩm định và công nhận di sản thiên nhiên thuộc nhiệm vụ của địa phương;</w:t>
      </w:r>
    </w:p>
    <w:p w14:paraId="75F5149C" w14:textId="64DA5DF0" w:rsidR="009D70FA" w:rsidRPr="00DD4D37" w:rsidRDefault="009D70FA" w:rsidP="00DD2EB0">
      <w:pPr>
        <w:pStyle w:val="NormalWeb"/>
        <w:spacing w:before="120" w:beforeAutospacing="0" w:after="120" w:afterAutospacing="0" w:line="252" w:lineRule="auto"/>
        <w:ind w:firstLine="709"/>
        <w:jc w:val="both"/>
        <w:rPr>
          <w:spacing w:val="-2"/>
          <w:sz w:val="28"/>
          <w:szCs w:val="28"/>
        </w:rPr>
      </w:pPr>
      <w:r w:rsidRPr="00DD4D37">
        <w:rPr>
          <w:spacing w:val="-2"/>
          <w:sz w:val="28"/>
          <w:szCs w:val="28"/>
        </w:rPr>
        <w:t xml:space="preserve">Hoạt động bảo tồn và phát triển bền vững đa dạng sinh học theo quy định tại khoản 3 Điều 73 Luật Đa dạng sinh học (trừ </w:t>
      </w:r>
      <w:r w:rsidR="00682488" w:rsidRPr="00DD4D37">
        <w:rPr>
          <w:spacing w:val="-2"/>
          <w:sz w:val="28"/>
          <w:szCs w:val="28"/>
        </w:rPr>
        <w:t>“lập</w:t>
      </w:r>
      <w:r w:rsidR="00682488" w:rsidRPr="00DD4D37">
        <w:rPr>
          <w:rStyle w:val="fontstyle01"/>
          <w:color w:val="auto"/>
          <w:spacing w:val="-2"/>
        </w:rPr>
        <w:t xml:space="preserve">, thẩm định quy hoạch bảo tồn đa dạng sinh học” tại điểm b; </w:t>
      </w:r>
      <w:r w:rsidRPr="00DD4D37">
        <w:rPr>
          <w:spacing w:val="-2"/>
          <w:sz w:val="28"/>
          <w:szCs w:val="28"/>
        </w:rPr>
        <w:t xml:space="preserve">điểm d và điểm g khoản 3 Điều 73 của Luật Đa </w:t>
      </w:r>
      <w:r w:rsidRPr="00DD4D37">
        <w:rPr>
          <w:spacing w:val="-2"/>
          <w:sz w:val="28"/>
          <w:szCs w:val="28"/>
        </w:rPr>
        <w:lastRenderedPageBreak/>
        <w:t>dạng sinh học) thuộc trách nhiệm của địa phương</w:t>
      </w:r>
      <w:r w:rsidR="00B321FD" w:rsidRPr="00DD4D37">
        <w:rPr>
          <w:spacing w:val="-2"/>
          <w:sz w:val="28"/>
          <w:szCs w:val="28"/>
        </w:rPr>
        <w:t>, bao gồm</w:t>
      </w:r>
      <w:r w:rsidRPr="00DD4D37">
        <w:rPr>
          <w:spacing w:val="-2"/>
          <w:sz w:val="28"/>
          <w:szCs w:val="28"/>
        </w:rPr>
        <w:t xml:space="preserve">: Quan trắc, thống kê, quản lý thông tin, dữ liệu về đa dạng sinh học; xây dựng cơ sở dữ liệu về đa dạng sinh học. Tổ chức xây dựng báo cáo hiện trạng đa dạng sinh học, báo cáo hiện trạng khu bảo tồn; </w:t>
      </w:r>
      <w:r w:rsidR="00B321FD" w:rsidRPr="00DD4D37">
        <w:rPr>
          <w:spacing w:val="-2"/>
          <w:sz w:val="28"/>
          <w:szCs w:val="28"/>
        </w:rPr>
        <w:t xml:space="preserve">lập, thẩm định </w:t>
      </w:r>
      <w:r w:rsidRPr="00DD4D37">
        <w:rPr>
          <w:spacing w:val="-2"/>
          <w:sz w:val="28"/>
          <w:szCs w:val="28"/>
        </w:rPr>
        <w:t>chương trình, dự án bảo tồn đa dạng sinh học. Lập, thẩm định Danh mục loài nguy cấp, quý, hiếm được ưu tiên bảo vệ, Danh mục loài ngoại lai xâm hại, Danh mục loài hoang dã bị cấm khai thác trong tự nhiên, Danh mục loài hoang dã được khai thác có điều kiện ngoài tự nhiên, Danh mục nguồn gen bị cấm xuất khẩu; điều tra, đánh giá quần thể để sửa đổi, bổ sung Danh mục loài nguy cấp, quý, hiếm được ưu tiên bảo vệ. Xây dựng và thử nghiệm mô hình bảo tồn và phát triển bền vững đa dạng sinh học. Tuyên truyền, giáo dục pháp luật, nâng cao ý thức về bảo tồn và phát triển bền vững đa dạng sinh học. Hợp tác quốc tế về bảo tồn và phát triển bền vững đa dạng sinh học.</w:t>
      </w:r>
    </w:p>
    <w:p w14:paraId="562490DE" w14:textId="0124A216" w:rsidR="009D70FA" w:rsidRPr="00DD4D37" w:rsidRDefault="009D70FA" w:rsidP="00DD2EB0">
      <w:pPr>
        <w:spacing w:before="120" w:after="120" w:line="252" w:lineRule="auto"/>
        <w:ind w:firstLine="709"/>
        <w:jc w:val="both"/>
        <w:rPr>
          <w:sz w:val="28"/>
          <w:szCs w:val="28"/>
        </w:rPr>
      </w:pPr>
      <w:r w:rsidRPr="00DD4D37">
        <w:rPr>
          <w:sz w:val="28"/>
          <w:szCs w:val="28"/>
        </w:rPr>
        <w:t>Điều tra, khảo sát, thống kê số liệu hoạt động phục vụ kiểm kê khí nhà kính; cập nhật danh mục cơ sở phát thải khí nhà kính phải thực hiện kiểm kê khí nhà kính; theo dõi, giám sát, thẩm định kết quả kiểm kê khí nhà kính các cơ sở trong phạm vi quản lý; xây dựng và vận hành hệ thống đo đạc, báo cáo, thẩm định giảm nhẹ phát thải khí nhà kính;</w:t>
      </w:r>
    </w:p>
    <w:p w14:paraId="53D67993" w14:textId="143287BE" w:rsidR="009D70FA" w:rsidRPr="00DD4D37" w:rsidRDefault="009D70FA" w:rsidP="00DD2EB0">
      <w:pPr>
        <w:spacing w:before="120" w:after="120" w:line="252" w:lineRule="auto"/>
        <w:ind w:firstLine="709"/>
        <w:jc w:val="both"/>
        <w:rPr>
          <w:sz w:val="28"/>
          <w:szCs w:val="28"/>
        </w:rPr>
      </w:pPr>
      <w:r w:rsidRPr="00DD4D37">
        <w:rPr>
          <w:sz w:val="28"/>
          <w:szCs w:val="28"/>
        </w:rPr>
        <w:t>Hoạt động phát triển thị trường các-bon trong nước;</w:t>
      </w:r>
    </w:p>
    <w:p w14:paraId="6602EFF1" w14:textId="435C68B7" w:rsidR="009D70FA" w:rsidRPr="00DD4D37" w:rsidRDefault="009D70FA" w:rsidP="00DD2EB0">
      <w:pPr>
        <w:spacing w:before="120" w:after="120" w:line="252" w:lineRule="auto"/>
        <w:ind w:firstLine="709"/>
        <w:jc w:val="both"/>
        <w:rPr>
          <w:sz w:val="28"/>
          <w:szCs w:val="28"/>
        </w:rPr>
      </w:pPr>
      <w:r w:rsidRPr="00DD4D37">
        <w:rPr>
          <w:sz w:val="28"/>
          <w:szCs w:val="28"/>
        </w:rPr>
        <w:t>Xây dựng hệ thống giám sát và đánh giá hoạt động thích ứng với biến đổi khí hậu; xây dựng báo cáo đánh giá tác động, tính dễ bị tổn thương, rủi ro, tổn thất và thiệt hại do biến đổi khí hậu;</w:t>
      </w:r>
    </w:p>
    <w:p w14:paraId="19BBCDD7" w14:textId="69D79D4E" w:rsidR="009D70FA" w:rsidRPr="00DD4D37" w:rsidRDefault="009D70FA" w:rsidP="00DD2EB0">
      <w:pPr>
        <w:spacing w:before="120" w:after="120" w:line="252" w:lineRule="auto"/>
        <w:ind w:firstLine="709"/>
        <w:jc w:val="both"/>
        <w:rPr>
          <w:sz w:val="28"/>
          <w:szCs w:val="28"/>
        </w:rPr>
      </w:pPr>
      <w:r w:rsidRPr="00DD4D37">
        <w:rPr>
          <w:sz w:val="28"/>
          <w:szCs w:val="28"/>
        </w:rPr>
        <w:t>Điều tra, thống kê, giám sát, đánh giá, lập danh mục chất làm suy giảm tầng ô-dôn, chất gây hiệu ứng nhà kính thuộc nhiệm vụ tại địa bàn</w:t>
      </w:r>
      <w:r w:rsidR="00BD6189" w:rsidRPr="00DD4D37">
        <w:rPr>
          <w:sz w:val="28"/>
          <w:szCs w:val="28"/>
        </w:rPr>
        <w:t>.</w:t>
      </w:r>
    </w:p>
    <w:p w14:paraId="54D46A0D" w14:textId="3A24A532" w:rsidR="009D70FA" w:rsidRPr="00DD4D37" w:rsidRDefault="00A13B68" w:rsidP="00DD2EB0">
      <w:pPr>
        <w:spacing w:before="120" w:after="120" w:line="252" w:lineRule="auto"/>
        <w:ind w:firstLine="709"/>
        <w:jc w:val="both"/>
        <w:rPr>
          <w:sz w:val="28"/>
          <w:szCs w:val="28"/>
        </w:rPr>
      </w:pPr>
      <w:r w:rsidRPr="00DD4D37">
        <w:rPr>
          <w:sz w:val="28"/>
          <w:szCs w:val="28"/>
        </w:rPr>
        <w:t>e)</w:t>
      </w:r>
      <w:r w:rsidR="009D70FA" w:rsidRPr="00DD4D37">
        <w:rPr>
          <w:sz w:val="28"/>
          <w:szCs w:val="28"/>
        </w:rPr>
        <w:t xml:space="preserve"> Truyền thông, nâng cao ý thức bảo vệ môi trường; giáo dục môi trường; phổ biến kiến thức, tuyên truyền pháp luật về bảo vệ môi trường</w:t>
      </w:r>
    </w:p>
    <w:p w14:paraId="73F5505B" w14:textId="77777777" w:rsidR="009D70FA" w:rsidRPr="00DD4D37" w:rsidRDefault="009D70FA" w:rsidP="00DD2EB0">
      <w:pPr>
        <w:spacing w:before="120" w:after="120" w:line="252" w:lineRule="auto"/>
        <w:ind w:firstLine="709"/>
        <w:jc w:val="both"/>
        <w:rPr>
          <w:sz w:val="28"/>
          <w:szCs w:val="28"/>
        </w:rPr>
      </w:pPr>
      <w:r w:rsidRPr="00DD4D37">
        <w:rPr>
          <w:sz w:val="28"/>
          <w:szCs w:val="28"/>
        </w:rPr>
        <w:t>Truyền thông, tập huấn, bồi dưỡng nâng cao nhận thức, ý thức, kiến thức về bảo vệ môi trường; phổ biến, tuyên truyền pháp luật về bảo vệ môi trường, ứng phó với biến đổi khí hậu; tổ chức và trao giải thưởng về bảo vệ môi trường, ứng phó với biến đổi khí hậu cho cá nhân, tổ chức, cộng đồng theo quy định của pháp luật.</w:t>
      </w:r>
    </w:p>
    <w:p w14:paraId="2518B8E2" w14:textId="1AC2BB85" w:rsidR="009D70FA" w:rsidRPr="00DD4D37" w:rsidRDefault="00A13B68" w:rsidP="00DD2EB0">
      <w:pPr>
        <w:spacing w:before="120" w:after="120" w:line="252" w:lineRule="auto"/>
        <w:ind w:firstLine="709"/>
        <w:jc w:val="both"/>
        <w:rPr>
          <w:sz w:val="28"/>
          <w:szCs w:val="28"/>
        </w:rPr>
      </w:pPr>
      <w:r w:rsidRPr="00DD4D37">
        <w:rPr>
          <w:sz w:val="28"/>
          <w:szCs w:val="28"/>
        </w:rPr>
        <w:t>g)</w:t>
      </w:r>
      <w:r w:rsidR="009D70FA" w:rsidRPr="00DD4D37">
        <w:rPr>
          <w:sz w:val="28"/>
          <w:szCs w:val="28"/>
        </w:rPr>
        <w:t xml:space="preserve"> Hoạt động hội nhập quốc tế và hợp tác quốc tế về bảo vệ môi trường</w:t>
      </w:r>
    </w:p>
    <w:p w14:paraId="40797976" w14:textId="3DD3AAF4" w:rsidR="009D70FA" w:rsidRPr="00DD4D37" w:rsidRDefault="009D70FA" w:rsidP="00DD2EB0">
      <w:pPr>
        <w:spacing w:before="120" w:after="120" w:line="252" w:lineRule="auto"/>
        <w:ind w:firstLine="709"/>
        <w:jc w:val="both"/>
        <w:rPr>
          <w:sz w:val="28"/>
          <w:szCs w:val="28"/>
        </w:rPr>
      </w:pPr>
      <w:r w:rsidRPr="00DD4D37">
        <w:rPr>
          <w:sz w:val="28"/>
          <w:szCs w:val="28"/>
        </w:rPr>
        <w:t>Phối hợp trong việc ký kết, thực hiện các điều ước quốc tế mà Việt Nam là thành viên theo đề xuất của cơ quan trung ương có thẩm quyền; ký kết, thực hiện các thỏa thuận quốc tế về bảo vệ môi trường, bảo tồn thiên nhiên và đa dạng sinh học, ứng phó với biến đổi khí hậu và bảo vệ tầng ô-dôn;</w:t>
      </w:r>
    </w:p>
    <w:p w14:paraId="0F358906" w14:textId="041F513C" w:rsidR="009D70FA" w:rsidRPr="00DD4D37" w:rsidRDefault="009D70FA" w:rsidP="00DD2EB0">
      <w:pPr>
        <w:spacing w:before="120" w:after="120" w:line="252" w:lineRule="auto"/>
        <w:ind w:firstLine="709"/>
        <w:jc w:val="both"/>
        <w:rPr>
          <w:sz w:val="28"/>
          <w:szCs w:val="28"/>
        </w:rPr>
      </w:pPr>
      <w:r w:rsidRPr="00DD4D37">
        <w:rPr>
          <w:sz w:val="28"/>
          <w:szCs w:val="28"/>
        </w:rPr>
        <w:t>Vốn đối ứng chương trình, dự án sử dụng vốn vay ODA, viện trợ về bảo vệ môi trường, ứng phó với biến đổi khí hậu và bảo vệ tầng ô-dôn theo quy định của pháp luật (đối ứng dự án vốn viện trợ thuộc nguồn sự nghiệp môi trường).</w:t>
      </w:r>
    </w:p>
    <w:p w14:paraId="13D666E7" w14:textId="111F764F" w:rsidR="009D70FA" w:rsidRPr="00DD4D37" w:rsidRDefault="00A13B68" w:rsidP="00DD2EB0">
      <w:pPr>
        <w:spacing w:before="120" w:after="120" w:line="252" w:lineRule="auto"/>
        <w:ind w:firstLine="709"/>
        <w:jc w:val="both"/>
        <w:rPr>
          <w:sz w:val="28"/>
          <w:szCs w:val="28"/>
        </w:rPr>
      </w:pPr>
      <w:r w:rsidRPr="00DD4D37">
        <w:rPr>
          <w:sz w:val="28"/>
          <w:szCs w:val="28"/>
        </w:rPr>
        <w:lastRenderedPageBreak/>
        <w:t>h)</w:t>
      </w:r>
      <w:r w:rsidR="009D70FA" w:rsidRPr="00DD4D37">
        <w:rPr>
          <w:sz w:val="28"/>
          <w:szCs w:val="28"/>
        </w:rPr>
        <w:t xml:space="preserve"> Các hoạt động quản lý nhà nước khác bảo vệ môi trường thuộc trách nhiệm của địa phương theo quy định của pháp luật</w:t>
      </w:r>
    </w:p>
    <w:p w14:paraId="2336567B" w14:textId="7A5F5C35" w:rsidR="009D70FA" w:rsidRPr="00DD4D37" w:rsidRDefault="009D70FA" w:rsidP="00DD2EB0">
      <w:pPr>
        <w:spacing w:before="120" w:after="120" w:line="252" w:lineRule="auto"/>
        <w:ind w:firstLine="709"/>
        <w:jc w:val="both"/>
        <w:rPr>
          <w:sz w:val="28"/>
          <w:szCs w:val="28"/>
        </w:rPr>
      </w:pPr>
      <w:r w:rsidRPr="00DD4D37">
        <w:rPr>
          <w:sz w:val="28"/>
          <w:szCs w:val="28"/>
        </w:rPr>
        <w:t>Xây dựng, điều chỉnh chiến lược, kế hoạch, quy chuẩn kỹ thuật, quy trình, hướng dẫn kỹ thuật, định mức kinh tế</w:t>
      </w:r>
      <w:r w:rsidR="00BD6189" w:rsidRPr="00DD4D37">
        <w:rPr>
          <w:sz w:val="28"/>
          <w:szCs w:val="28"/>
        </w:rPr>
        <w:t xml:space="preserve"> </w:t>
      </w:r>
      <w:r w:rsidRPr="00DD4D37">
        <w:rPr>
          <w:sz w:val="28"/>
          <w:szCs w:val="28"/>
        </w:rPr>
        <w:t>-</w:t>
      </w:r>
      <w:r w:rsidR="00BD6189" w:rsidRPr="00DD4D37">
        <w:rPr>
          <w:sz w:val="28"/>
          <w:szCs w:val="28"/>
        </w:rPr>
        <w:t xml:space="preserve"> </w:t>
      </w:r>
      <w:r w:rsidRPr="00DD4D37">
        <w:rPr>
          <w:sz w:val="28"/>
          <w:szCs w:val="28"/>
        </w:rPr>
        <w:t>kỹ thuật, chương trình, đề án, dự án về bảo vệ môi trường, ứng phó với biến đổi khí hậu;</w:t>
      </w:r>
    </w:p>
    <w:p w14:paraId="76A066C0" w14:textId="6766AA8D" w:rsidR="009D70FA" w:rsidRPr="00DD4D37" w:rsidRDefault="009D70FA" w:rsidP="00DD2EB0">
      <w:pPr>
        <w:spacing w:before="120" w:after="120" w:line="252" w:lineRule="auto"/>
        <w:ind w:firstLine="709"/>
        <w:jc w:val="both"/>
        <w:rPr>
          <w:sz w:val="28"/>
          <w:szCs w:val="28"/>
        </w:rPr>
      </w:pPr>
      <w:r w:rsidRPr="00DD4D37">
        <w:rPr>
          <w:sz w:val="28"/>
          <w:szCs w:val="28"/>
        </w:rPr>
        <w:t xml:space="preserve">Đánh giá việc thực hiện phương án bảo vệ môi trường và bảo tồn thiên nhiên và đa dạng sinh học trong </w:t>
      </w:r>
      <w:r w:rsidR="00A01208" w:rsidRPr="00DD4D37">
        <w:rPr>
          <w:sz w:val="28"/>
          <w:szCs w:val="28"/>
        </w:rPr>
        <w:t>quy hoạch thành phố</w:t>
      </w:r>
      <w:r w:rsidRPr="00DD4D37">
        <w:rPr>
          <w:sz w:val="28"/>
          <w:szCs w:val="28"/>
        </w:rPr>
        <w:t>;</w:t>
      </w:r>
    </w:p>
    <w:p w14:paraId="0292CB31" w14:textId="224B9E85" w:rsidR="009D70FA" w:rsidRPr="00DD4D37" w:rsidRDefault="009D70FA" w:rsidP="00DD2EB0">
      <w:pPr>
        <w:spacing w:before="120" w:after="120" w:line="252" w:lineRule="auto"/>
        <w:ind w:firstLine="709"/>
        <w:jc w:val="both"/>
        <w:rPr>
          <w:sz w:val="28"/>
          <w:szCs w:val="28"/>
        </w:rPr>
      </w:pPr>
      <w:r w:rsidRPr="00DD4D37">
        <w:rPr>
          <w:sz w:val="28"/>
          <w:szCs w:val="28"/>
        </w:rPr>
        <w:t>Đánh giá, dự báo chất lượng môi trường nước mặt, trầm tích, khả năng chịu tải của môi trường nước mặt đối với sông, hồ trên địa bàn; kiểm kê, đánh giá nguồn thải, mức độ ô nhiễm sông, hồ trên địa bàn; đánh giá, dự báo chất lượng môi trường không khí trên địa bàn; điều tra, đánh giá, xác định và khoanh vùng các khu vực có nguy cơ ô nhiễm môi trường đất, khu vực ô nhiễm môi trường đất trên địa bàn;</w:t>
      </w:r>
    </w:p>
    <w:p w14:paraId="5489B898" w14:textId="6644ED6A" w:rsidR="009D70FA" w:rsidRPr="00DD4D37" w:rsidRDefault="009D70FA" w:rsidP="00DD2EB0">
      <w:pPr>
        <w:spacing w:before="120" w:after="120" w:line="252" w:lineRule="auto"/>
        <w:ind w:firstLine="709"/>
        <w:jc w:val="both"/>
        <w:rPr>
          <w:sz w:val="28"/>
          <w:szCs w:val="28"/>
        </w:rPr>
      </w:pPr>
      <w:r w:rsidRPr="00DD4D37">
        <w:rPr>
          <w:sz w:val="28"/>
          <w:szCs w:val="28"/>
        </w:rPr>
        <w:t>Tiếp nhận, xác minh, xử lý phản ảnh, kiến nghị của tổ chức, cá nhân và cộng đồng dân cư về bảo vệ môi trường; hội thảo phục vụ hoạt động bảo vệ môi trường, ứng phó với biến đổi khí hậu;</w:t>
      </w:r>
    </w:p>
    <w:p w14:paraId="427B75FD" w14:textId="20F7F15A" w:rsidR="009D70FA" w:rsidRPr="00DD4D37" w:rsidRDefault="009D70FA" w:rsidP="00DD2EB0">
      <w:pPr>
        <w:spacing w:before="120" w:after="120" w:line="252" w:lineRule="auto"/>
        <w:ind w:firstLine="709"/>
        <w:jc w:val="both"/>
        <w:rPr>
          <w:sz w:val="28"/>
          <w:szCs w:val="28"/>
        </w:rPr>
      </w:pPr>
      <w:r w:rsidRPr="00DD4D37">
        <w:rPr>
          <w:sz w:val="28"/>
          <w:szCs w:val="28"/>
        </w:rPr>
        <w:t>Phòng ngừa, ứng phó khắc phục sự cố môi trường;</w:t>
      </w:r>
    </w:p>
    <w:p w14:paraId="156A426E" w14:textId="58386082" w:rsidR="009D70FA" w:rsidRPr="00DD4D37" w:rsidRDefault="009D70FA" w:rsidP="00DD2EB0">
      <w:pPr>
        <w:spacing w:before="120" w:after="120" w:line="252" w:lineRule="auto"/>
        <w:ind w:firstLine="709"/>
        <w:jc w:val="both"/>
        <w:rPr>
          <w:sz w:val="28"/>
          <w:szCs w:val="28"/>
        </w:rPr>
      </w:pPr>
      <w:r w:rsidRPr="00DD4D37">
        <w:rPr>
          <w:sz w:val="28"/>
          <w:szCs w:val="28"/>
        </w:rPr>
        <w:t>Quản lý, công bố thông tin về môi trường; vận hành hệ thống thông tin, cơ sở dữ liệu môi trường, ứng phó với biến đổi khí hậu (bao gồm cả thu nhận, xử lý, trao đổi thông tin, bảo dưỡng, sửa chữa, thay thế thiết bị lưu trữ hệ thống thông tin, dữ liệu); cập nhật, đánh giá chỉ tiêu thống kê, xây dựng báo cáo về môi trường, ứng phó với biến đổi khí hậu; đánh giá, xếp hạng kết quả bảo vệ môi trường;</w:t>
      </w:r>
    </w:p>
    <w:p w14:paraId="28832F6F" w14:textId="422BAB46" w:rsidR="009D70FA" w:rsidRPr="00DD4D37" w:rsidRDefault="009D70FA" w:rsidP="00DD2EB0">
      <w:pPr>
        <w:spacing w:before="120" w:after="120" w:line="252" w:lineRule="auto"/>
        <w:ind w:firstLine="709"/>
        <w:jc w:val="both"/>
        <w:rPr>
          <w:spacing w:val="-2"/>
          <w:sz w:val="28"/>
          <w:szCs w:val="28"/>
        </w:rPr>
      </w:pPr>
      <w:r w:rsidRPr="00DD4D37">
        <w:rPr>
          <w:spacing w:val="-2"/>
          <w:sz w:val="28"/>
          <w:szCs w:val="28"/>
        </w:rPr>
        <w:t>Xây dựng các mô hình về bảo vệ môi trường, ứng phó với biến đổi khí hậu;</w:t>
      </w:r>
    </w:p>
    <w:p w14:paraId="4BBF7503" w14:textId="65DB1438" w:rsidR="009D70FA" w:rsidRPr="00DD4D37" w:rsidRDefault="009D70FA" w:rsidP="00DD2EB0">
      <w:pPr>
        <w:spacing w:before="120" w:after="120" w:line="252" w:lineRule="auto"/>
        <w:ind w:firstLine="709"/>
        <w:jc w:val="both"/>
        <w:rPr>
          <w:sz w:val="28"/>
          <w:szCs w:val="28"/>
        </w:rPr>
      </w:pPr>
      <w:r w:rsidRPr="00DD4D37">
        <w:rPr>
          <w:sz w:val="28"/>
          <w:szCs w:val="28"/>
        </w:rPr>
        <w:t>Hoạt động đánh giá phục vụ việc xác nhận về bảo vệ môi trường theo quy định của pháp luật;</w:t>
      </w:r>
    </w:p>
    <w:p w14:paraId="0AF8DD11" w14:textId="29FDBBCB" w:rsidR="009D70FA" w:rsidRPr="00DD4D37" w:rsidRDefault="009D70FA" w:rsidP="00DD2EB0">
      <w:pPr>
        <w:spacing w:before="120" w:after="120" w:line="252" w:lineRule="auto"/>
        <w:ind w:firstLine="709"/>
        <w:jc w:val="both"/>
        <w:rPr>
          <w:sz w:val="28"/>
          <w:szCs w:val="28"/>
        </w:rPr>
      </w:pPr>
      <w:r w:rsidRPr="00DD4D37">
        <w:rPr>
          <w:sz w:val="28"/>
          <w:szCs w:val="28"/>
        </w:rPr>
        <w:t>Hoạt động của Ban điều hành, Văn phòng thường trực về bảo vệ môi trường, ứng phó với biến đổi khí hậu được cấp có thẩm quyền quyết định.</w:t>
      </w:r>
    </w:p>
    <w:p w14:paraId="044E9DA5" w14:textId="61726785" w:rsidR="007342FF" w:rsidRPr="00DD4D37" w:rsidRDefault="007342FF" w:rsidP="00DD2EB0">
      <w:pPr>
        <w:spacing w:before="120" w:after="120" w:line="252" w:lineRule="auto"/>
        <w:ind w:firstLine="709"/>
        <w:jc w:val="both"/>
        <w:rPr>
          <w:bCs/>
          <w:sz w:val="28"/>
          <w:szCs w:val="28"/>
        </w:rPr>
      </w:pPr>
      <w:r w:rsidRPr="00DD4D37">
        <w:rPr>
          <w:bCs/>
          <w:sz w:val="28"/>
          <w:szCs w:val="28"/>
        </w:rPr>
        <w:t>2. Nhiệm vụ chi hoạt động kinh tế</w:t>
      </w:r>
      <w:r w:rsidR="00F54E87" w:rsidRPr="00DD4D37">
        <w:rPr>
          <w:bCs/>
          <w:sz w:val="28"/>
          <w:szCs w:val="28"/>
        </w:rPr>
        <w:t xml:space="preserve"> của ngân sách cấp </w:t>
      </w:r>
      <w:r w:rsidR="00A9086D" w:rsidRPr="00DD4D37">
        <w:rPr>
          <w:bCs/>
          <w:sz w:val="28"/>
          <w:szCs w:val="28"/>
        </w:rPr>
        <w:t>thành phố</w:t>
      </w:r>
    </w:p>
    <w:p w14:paraId="570262A3" w14:textId="77777777" w:rsidR="007342FF" w:rsidRPr="00DD4D37" w:rsidRDefault="007342FF" w:rsidP="00DD2EB0">
      <w:pPr>
        <w:spacing w:before="120" w:after="120" w:line="252" w:lineRule="auto"/>
        <w:ind w:firstLine="720"/>
        <w:jc w:val="both"/>
        <w:rPr>
          <w:b/>
          <w:bCs/>
          <w:sz w:val="28"/>
          <w:szCs w:val="28"/>
        </w:rPr>
      </w:pPr>
      <w:r w:rsidRPr="00DD4D37">
        <w:rPr>
          <w:rStyle w:val="fontstyle01"/>
          <w:color w:val="auto"/>
        </w:rPr>
        <w:t xml:space="preserve">Quản lý khu bảo tồn, cơ sở bảo tồn đa dạng sinh học của Nhà nước </w:t>
      </w:r>
      <w:r w:rsidRPr="00DD4D37">
        <w:rPr>
          <w:sz w:val="28"/>
          <w:szCs w:val="28"/>
        </w:rPr>
        <w:t>theo quy định tại điểm d khoản 3 Điều 73 Luật Đa dạng sinh học</w:t>
      </w:r>
      <w:r w:rsidRPr="00DD4D37">
        <w:rPr>
          <w:rStyle w:val="fontstyle01"/>
          <w:color w:val="auto"/>
        </w:rPr>
        <w:t>.</w:t>
      </w:r>
    </w:p>
    <w:p w14:paraId="45FA0096" w14:textId="0BFBDF1F" w:rsidR="00F54E87" w:rsidRPr="00DD4D37" w:rsidRDefault="00F54E87" w:rsidP="00DD2EB0">
      <w:pPr>
        <w:spacing w:before="120" w:after="120" w:line="252" w:lineRule="auto"/>
        <w:ind w:firstLine="709"/>
        <w:jc w:val="both"/>
        <w:rPr>
          <w:bCs/>
          <w:spacing w:val="-2"/>
          <w:sz w:val="28"/>
          <w:szCs w:val="28"/>
        </w:rPr>
      </w:pPr>
      <w:r w:rsidRPr="00DD4D37">
        <w:rPr>
          <w:bCs/>
          <w:spacing w:val="-2"/>
          <w:sz w:val="28"/>
          <w:szCs w:val="28"/>
        </w:rPr>
        <w:t>3</w:t>
      </w:r>
      <w:r w:rsidR="007342FF" w:rsidRPr="00DD4D37">
        <w:rPr>
          <w:bCs/>
          <w:spacing w:val="-2"/>
          <w:sz w:val="28"/>
          <w:szCs w:val="28"/>
        </w:rPr>
        <w:t xml:space="preserve">. </w:t>
      </w:r>
      <w:r w:rsidRPr="00DD4D37">
        <w:rPr>
          <w:bCs/>
          <w:spacing w:val="-2"/>
          <w:sz w:val="28"/>
          <w:szCs w:val="28"/>
        </w:rPr>
        <w:t>Nhiệm vụ chi</w:t>
      </w:r>
      <w:r w:rsidR="007342FF" w:rsidRPr="00DD4D37">
        <w:rPr>
          <w:bCs/>
          <w:spacing w:val="-2"/>
          <w:sz w:val="28"/>
          <w:szCs w:val="28"/>
        </w:rPr>
        <w:t xml:space="preserve"> sự nghiệp giáo dục và đào tạo </w:t>
      </w:r>
      <w:r w:rsidRPr="00DD4D37">
        <w:rPr>
          <w:bCs/>
          <w:spacing w:val="-2"/>
          <w:sz w:val="28"/>
          <w:szCs w:val="28"/>
        </w:rPr>
        <w:t xml:space="preserve">của ngân sách cấp </w:t>
      </w:r>
      <w:r w:rsidR="00A9086D" w:rsidRPr="00DD4D37">
        <w:rPr>
          <w:bCs/>
          <w:spacing w:val="-2"/>
          <w:sz w:val="28"/>
          <w:szCs w:val="28"/>
        </w:rPr>
        <w:t>thành phố</w:t>
      </w:r>
    </w:p>
    <w:p w14:paraId="306852C0" w14:textId="77777777" w:rsidR="007342FF" w:rsidRPr="00DD4D37" w:rsidRDefault="007342FF" w:rsidP="00DD2EB0">
      <w:pPr>
        <w:spacing w:before="120" w:after="120" w:line="252" w:lineRule="auto"/>
        <w:ind w:firstLine="720"/>
        <w:jc w:val="both"/>
        <w:rPr>
          <w:b/>
          <w:bCs/>
          <w:sz w:val="28"/>
          <w:szCs w:val="28"/>
        </w:rPr>
      </w:pPr>
      <w:r w:rsidRPr="00DD4D37">
        <w:rPr>
          <w:rStyle w:val="fontstyle01"/>
          <w:color w:val="auto"/>
        </w:rPr>
        <w:t xml:space="preserve">a) Đào tạo, bồi dưỡng nâng cao trình độ chuyên môn nghiệp vụ về đa dạng sinh học </w:t>
      </w:r>
      <w:r w:rsidRPr="00DD4D37">
        <w:rPr>
          <w:sz w:val="28"/>
          <w:szCs w:val="28"/>
        </w:rPr>
        <w:t>theo quy định tại điểm g khoản 3 Điều 73 Luật Đa dạng sinh học</w:t>
      </w:r>
      <w:r w:rsidRPr="00DD4D37">
        <w:rPr>
          <w:rStyle w:val="fontstyle01"/>
          <w:color w:val="auto"/>
        </w:rPr>
        <w:t>.</w:t>
      </w:r>
    </w:p>
    <w:p w14:paraId="2D3B6E29" w14:textId="77777777" w:rsidR="007342FF" w:rsidRPr="00DD4D37" w:rsidRDefault="007342FF" w:rsidP="00DD2EB0">
      <w:pPr>
        <w:spacing w:before="120" w:after="120" w:line="252" w:lineRule="auto"/>
        <w:ind w:firstLine="720"/>
        <w:jc w:val="both"/>
        <w:rPr>
          <w:sz w:val="28"/>
          <w:szCs w:val="28"/>
        </w:rPr>
      </w:pPr>
      <w:r w:rsidRPr="00DD4D37">
        <w:rPr>
          <w:rStyle w:val="fontstyle01"/>
          <w:color w:val="auto"/>
        </w:rPr>
        <w:t>b) Giáo dục, đào tạo về bảo vệ môi trường, ứng phó với biến đổi khí hậu thuộc trách nhiệm của địa phương.</w:t>
      </w:r>
    </w:p>
    <w:p w14:paraId="0AAEEB25" w14:textId="504CCF13" w:rsidR="00F54E87" w:rsidRPr="00DD4D37" w:rsidRDefault="00F54E87" w:rsidP="00DD2EB0">
      <w:pPr>
        <w:spacing w:before="120" w:after="120" w:line="252" w:lineRule="auto"/>
        <w:ind w:firstLine="709"/>
        <w:jc w:val="both"/>
        <w:rPr>
          <w:bCs/>
          <w:sz w:val="28"/>
          <w:szCs w:val="28"/>
        </w:rPr>
      </w:pPr>
      <w:r w:rsidRPr="00DD4D37">
        <w:rPr>
          <w:bCs/>
          <w:sz w:val="28"/>
          <w:szCs w:val="28"/>
        </w:rPr>
        <w:lastRenderedPageBreak/>
        <w:t>4</w:t>
      </w:r>
      <w:r w:rsidR="007342FF" w:rsidRPr="00DD4D37">
        <w:rPr>
          <w:bCs/>
          <w:sz w:val="28"/>
          <w:szCs w:val="28"/>
        </w:rPr>
        <w:t xml:space="preserve">. </w:t>
      </w:r>
      <w:r w:rsidRPr="00DD4D37">
        <w:rPr>
          <w:bCs/>
          <w:sz w:val="28"/>
          <w:szCs w:val="28"/>
        </w:rPr>
        <w:t xml:space="preserve">Nhiệm vụ chi </w:t>
      </w:r>
      <w:r w:rsidR="007342FF" w:rsidRPr="00DD4D37">
        <w:rPr>
          <w:bCs/>
          <w:sz w:val="28"/>
          <w:szCs w:val="28"/>
        </w:rPr>
        <w:t xml:space="preserve">sự nghiệp khoa học và công nghệ </w:t>
      </w:r>
      <w:r w:rsidRPr="00DD4D37">
        <w:rPr>
          <w:bCs/>
          <w:sz w:val="28"/>
          <w:szCs w:val="28"/>
        </w:rPr>
        <w:t xml:space="preserve">của ngân sách cấp </w:t>
      </w:r>
      <w:r w:rsidR="00C20748" w:rsidRPr="00DD4D37">
        <w:rPr>
          <w:bCs/>
          <w:sz w:val="28"/>
          <w:szCs w:val="28"/>
        </w:rPr>
        <w:t>thành phố</w:t>
      </w:r>
    </w:p>
    <w:p w14:paraId="37DF2AC4" w14:textId="77777777" w:rsidR="007342FF" w:rsidRPr="00DD4D37" w:rsidRDefault="007342FF" w:rsidP="00DD2EB0">
      <w:pPr>
        <w:spacing w:before="120" w:after="120" w:line="252" w:lineRule="auto"/>
        <w:ind w:firstLine="720"/>
        <w:jc w:val="both"/>
        <w:rPr>
          <w:spacing w:val="-4"/>
          <w:sz w:val="28"/>
          <w:szCs w:val="28"/>
          <w:shd w:val="solid" w:color="FFFFFF" w:fill="auto"/>
        </w:rPr>
      </w:pPr>
      <w:r w:rsidRPr="00DD4D37">
        <w:rPr>
          <w:rStyle w:val="fontstyle01"/>
          <w:color w:val="auto"/>
          <w:spacing w:val="-4"/>
        </w:rPr>
        <w:t>Nghiên cứu khoa học, phát triển, chuyển giao, ứng dụng công nghệ môi trường, ứng phó với biến đổi khí hậu và bảo vệ tầng ô-dôn thực hiện theo quy định của pháp luật về khoa học và công nghệ, pháp luật về chuyển giao công nghệ.</w:t>
      </w:r>
    </w:p>
    <w:p w14:paraId="0DECF3FA" w14:textId="486E08E7" w:rsidR="00C33FE3" w:rsidRPr="00DD4D37" w:rsidRDefault="00F54E87" w:rsidP="00DD2EB0">
      <w:pPr>
        <w:spacing w:before="120" w:after="120" w:line="252" w:lineRule="auto"/>
        <w:ind w:firstLine="709"/>
        <w:jc w:val="both"/>
        <w:rPr>
          <w:bCs/>
          <w:sz w:val="28"/>
          <w:szCs w:val="28"/>
        </w:rPr>
      </w:pPr>
      <w:bookmarkStart w:id="3" w:name="dieu_4"/>
      <w:r w:rsidRPr="00DD4D37">
        <w:rPr>
          <w:bCs/>
          <w:sz w:val="28"/>
          <w:szCs w:val="28"/>
        </w:rPr>
        <w:t>5</w:t>
      </w:r>
      <w:r w:rsidR="009D70FA" w:rsidRPr="00DD4D37">
        <w:rPr>
          <w:bCs/>
          <w:sz w:val="28"/>
          <w:szCs w:val="28"/>
        </w:rPr>
        <w:t xml:space="preserve">. </w:t>
      </w:r>
      <w:r w:rsidR="00C33FE3" w:rsidRPr="00DD4D37">
        <w:rPr>
          <w:bCs/>
          <w:sz w:val="28"/>
          <w:szCs w:val="28"/>
        </w:rPr>
        <w:t>Nhiệm vụ chi quản lý hành chính của ngân sách cấp t</w:t>
      </w:r>
      <w:r w:rsidR="00C20748" w:rsidRPr="00DD4D37">
        <w:rPr>
          <w:bCs/>
          <w:sz w:val="28"/>
          <w:szCs w:val="28"/>
        </w:rPr>
        <w:t>hành phố</w:t>
      </w:r>
    </w:p>
    <w:p w14:paraId="56587D22" w14:textId="77777777" w:rsidR="00C33FE3" w:rsidRPr="00DD4D37" w:rsidRDefault="00C33FE3" w:rsidP="00DD2EB0">
      <w:pPr>
        <w:spacing w:before="120" w:after="120" w:line="252" w:lineRule="auto"/>
        <w:ind w:firstLine="709"/>
        <w:jc w:val="both"/>
        <w:rPr>
          <w:rStyle w:val="fontstyle01"/>
          <w:color w:val="auto"/>
        </w:rPr>
      </w:pPr>
      <w:r w:rsidRPr="00DD4D37">
        <w:rPr>
          <w:rStyle w:val="fontstyle01"/>
          <w:color w:val="auto"/>
        </w:rPr>
        <w:t>a) Đánh giá, tổng kết và theo dõi thi hành pháp luật về bảo vệ môi trường, ứng phó với biến đổi khí hậu;</w:t>
      </w:r>
    </w:p>
    <w:p w14:paraId="1BC56DDA" w14:textId="77777777" w:rsidR="00C33FE3" w:rsidRPr="00DD4D37" w:rsidRDefault="00C33FE3" w:rsidP="00DD2EB0">
      <w:pPr>
        <w:spacing w:before="120" w:after="120" w:line="252" w:lineRule="auto"/>
        <w:jc w:val="both"/>
        <w:rPr>
          <w:rStyle w:val="fontstyle01"/>
          <w:color w:val="auto"/>
        </w:rPr>
      </w:pPr>
      <w:r w:rsidRPr="00DD4D37">
        <w:rPr>
          <w:rStyle w:val="fontstyle01"/>
          <w:color w:val="auto"/>
        </w:rPr>
        <w:tab/>
        <w:t>b) Hoạt động của Ban chỉ đạo, Ban điều phối, Tổ công tác liên ngành, các Ủy ban, các Hội đồng về bảo vệ môi trường, ứng phó với biến đổi khí hậu được cấp có thẩm quyền thành lập; tổ chức các hội nghị về bảo vệ môi trường, ứng phó với biến đổi khí hậu theo quyết định của cấp có thẩm quyền và các nhiệm vụ khác có tính chất quản lý hành chính phục vụ hoạt động bảo vệ môi trường, ứng phó với biến đổi khí hậu.</w:t>
      </w:r>
    </w:p>
    <w:p w14:paraId="482CF903" w14:textId="00E4F5C4" w:rsidR="009D70FA" w:rsidRPr="00DD4D37" w:rsidRDefault="00C33FE3" w:rsidP="00DD2EB0">
      <w:pPr>
        <w:spacing w:before="120" w:after="120" w:line="252" w:lineRule="auto"/>
        <w:ind w:firstLine="709"/>
        <w:jc w:val="both"/>
        <w:rPr>
          <w:sz w:val="28"/>
          <w:szCs w:val="28"/>
          <w:shd w:val="solid" w:color="FFFFFF" w:fill="auto"/>
        </w:rPr>
      </w:pPr>
      <w:r w:rsidRPr="00DD4D37">
        <w:rPr>
          <w:bCs/>
          <w:sz w:val="28"/>
          <w:szCs w:val="28"/>
        </w:rPr>
        <w:t xml:space="preserve">6. </w:t>
      </w:r>
      <w:r w:rsidR="009D70FA" w:rsidRPr="00DD4D37">
        <w:rPr>
          <w:bCs/>
          <w:sz w:val="28"/>
          <w:szCs w:val="28"/>
        </w:rPr>
        <w:t>Nhiệm vụ chi sự nghiệp bảo vệ môi trường của ngân sách cấp xã</w:t>
      </w:r>
    </w:p>
    <w:p w14:paraId="0059D557" w14:textId="74CE2F79" w:rsidR="009D70FA" w:rsidRPr="00DD4D37" w:rsidRDefault="00A13B68" w:rsidP="00DD2EB0">
      <w:pPr>
        <w:pStyle w:val="NormalWeb"/>
        <w:shd w:val="clear" w:color="auto" w:fill="FFFFFF"/>
        <w:spacing w:before="120" w:beforeAutospacing="0" w:after="120" w:afterAutospacing="0" w:line="252" w:lineRule="auto"/>
        <w:ind w:firstLine="709"/>
        <w:jc w:val="both"/>
        <w:rPr>
          <w:sz w:val="28"/>
          <w:szCs w:val="28"/>
        </w:rPr>
      </w:pPr>
      <w:r w:rsidRPr="00DD4D37">
        <w:rPr>
          <w:sz w:val="28"/>
          <w:szCs w:val="28"/>
        </w:rPr>
        <w:t>a)</w:t>
      </w:r>
      <w:r w:rsidR="009D70FA" w:rsidRPr="00DD4D37">
        <w:rPr>
          <w:sz w:val="28"/>
          <w:szCs w:val="28"/>
        </w:rPr>
        <w:t xml:space="preserve"> Quản lý chấ</w:t>
      </w:r>
      <w:r w:rsidR="00D63E24" w:rsidRPr="00DD4D37">
        <w:rPr>
          <w:sz w:val="28"/>
          <w:szCs w:val="28"/>
        </w:rPr>
        <w:t>t thải, hỗ trợ xử lý chất thải</w:t>
      </w:r>
    </w:p>
    <w:p w14:paraId="115A17A4" w14:textId="03867573" w:rsidR="009D70FA" w:rsidRPr="00DD4D37" w:rsidRDefault="009D70FA" w:rsidP="00DD2EB0">
      <w:pPr>
        <w:pStyle w:val="NormalWeb"/>
        <w:shd w:val="clear" w:color="auto" w:fill="FFFFFF"/>
        <w:spacing w:before="120" w:beforeAutospacing="0" w:after="120" w:afterAutospacing="0" w:line="252" w:lineRule="auto"/>
        <w:ind w:firstLine="709"/>
        <w:jc w:val="both"/>
        <w:rPr>
          <w:sz w:val="28"/>
          <w:szCs w:val="28"/>
          <w:shd w:val="clear" w:color="auto" w:fill="FFFFFF"/>
        </w:rPr>
      </w:pPr>
      <w:r w:rsidRPr="00DD4D37">
        <w:rPr>
          <w:sz w:val="28"/>
          <w:szCs w:val="28"/>
        </w:rPr>
        <w:t xml:space="preserve"> </w:t>
      </w:r>
      <w:r w:rsidRPr="00DD4D37">
        <w:rPr>
          <w:sz w:val="28"/>
          <w:szCs w:val="28"/>
          <w:shd w:val="clear" w:color="auto" w:fill="FFFFFF"/>
        </w:rPr>
        <w:t>Triển khai thực hiện các mô hình bảo vệ môi trường làng nghề; đầu tư xây dựng và tổ chức vận hành các mô hình thu gom, xử lý chất thải rắn, hệ thống xử lý nước thải tại chỗ đáp ứng yêu cầu về bảo vệ môi trường</w:t>
      </w:r>
      <w:r w:rsidR="005010CC" w:rsidRPr="00DD4D37">
        <w:rPr>
          <w:rFonts w:eastAsia="Calibri"/>
          <w:sz w:val="28"/>
          <w:szCs w:val="28"/>
          <w:shd w:val="clear" w:color="auto" w:fill="FFFFFF"/>
        </w:rPr>
        <w:t xml:space="preserve"> </w:t>
      </w:r>
      <w:r w:rsidR="005010CC" w:rsidRPr="00DD4D37">
        <w:rPr>
          <w:sz w:val="28"/>
          <w:szCs w:val="28"/>
          <w:shd w:val="clear" w:color="auto" w:fill="FFFFFF"/>
        </w:rPr>
        <w:t>theo quy định tại </w:t>
      </w:r>
      <w:bookmarkStart w:id="4" w:name="dc_139"/>
      <w:r w:rsidR="005010CC" w:rsidRPr="00DD4D37">
        <w:rPr>
          <w:sz w:val="28"/>
          <w:szCs w:val="28"/>
          <w:shd w:val="clear" w:color="auto" w:fill="FFFFFF"/>
        </w:rPr>
        <w:t>điểm b khoản 5 Điều 56 Luật Bảo vệ môi trường</w:t>
      </w:r>
      <w:bookmarkEnd w:id="4"/>
      <w:r w:rsidR="005010CC" w:rsidRPr="00DD4D37">
        <w:rPr>
          <w:sz w:val="28"/>
          <w:szCs w:val="28"/>
          <w:shd w:val="clear" w:color="auto" w:fill="FFFFFF"/>
        </w:rPr>
        <w:t>.</w:t>
      </w:r>
      <w:r w:rsidRPr="00DD4D37">
        <w:rPr>
          <w:sz w:val="28"/>
          <w:szCs w:val="28"/>
          <w:shd w:val="clear" w:color="auto" w:fill="FFFFFF"/>
        </w:rPr>
        <w:t xml:space="preserve"> </w:t>
      </w:r>
    </w:p>
    <w:p w14:paraId="4849A86D" w14:textId="33607292" w:rsidR="009D70FA" w:rsidRPr="00DD4D37" w:rsidRDefault="009D70FA" w:rsidP="00DD2EB0">
      <w:pPr>
        <w:pStyle w:val="NormalWeb"/>
        <w:shd w:val="clear" w:color="auto" w:fill="FFFFFF"/>
        <w:spacing w:before="120" w:beforeAutospacing="0" w:after="120" w:afterAutospacing="0" w:line="252" w:lineRule="auto"/>
        <w:ind w:firstLine="709"/>
        <w:jc w:val="both"/>
        <w:rPr>
          <w:sz w:val="28"/>
          <w:szCs w:val="28"/>
        </w:rPr>
      </w:pPr>
      <w:r w:rsidRPr="00DD4D37">
        <w:rPr>
          <w:sz w:val="28"/>
          <w:szCs w:val="28"/>
        </w:rPr>
        <w:t>Tổ chức triển khai phân loại rác tại nguồn, thu gom, vận chuyển, xử lý chất thải rắn sinh hoạt và xử lý các loại chất thải khác phát sinh trên địa bàn thuộc trách nhiệm của địa phương.</w:t>
      </w:r>
    </w:p>
    <w:p w14:paraId="4AD012CC" w14:textId="77777777" w:rsidR="005010CC" w:rsidRPr="00DD4D37" w:rsidRDefault="009D70FA" w:rsidP="00DD2EB0">
      <w:pPr>
        <w:pStyle w:val="NormalWeb"/>
        <w:shd w:val="clear" w:color="auto" w:fill="FFFFFF"/>
        <w:spacing w:before="120" w:beforeAutospacing="0" w:after="120" w:afterAutospacing="0" w:line="252" w:lineRule="auto"/>
        <w:ind w:firstLine="709"/>
        <w:jc w:val="both"/>
        <w:rPr>
          <w:sz w:val="28"/>
          <w:szCs w:val="28"/>
        </w:rPr>
      </w:pPr>
      <w:r w:rsidRPr="00DD4D37">
        <w:rPr>
          <w:sz w:val="28"/>
          <w:szCs w:val="28"/>
        </w:rPr>
        <w:t>Tổ chức theo dõi, đánh giá diễn biến chất lượng môi trường; khoanh vùng, xử lý, cải tạo, phục hồi và cải thiện chất lượng môi trường tại các điểm, khu vực ô nhiễm trên địa bàn nông thôn theo quy định tại </w:t>
      </w:r>
      <w:bookmarkStart w:id="5" w:name="dc_140"/>
      <w:r w:rsidRPr="00DD4D37">
        <w:rPr>
          <w:sz w:val="28"/>
          <w:szCs w:val="28"/>
        </w:rPr>
        <w:t>điểm b khoản 2 Điều 58 Luật Bảo vệ môi trường</w:t>
      </w:r>
      <w:bookmarkEnd w:id="5"/>
      <w:r w:rsidRPr="00DD4D37">
        <w:rPr>
          <w:sz w:val="28"/>
          <w:szCs w:val="28"/>
        </w:rPr>
        <w:t xml:space="preserve">; </w:t>
      </w:r>
    </w:p>
    <w:p w14:paraId="4CCF2822" w14:textId="42D647E7" w:rsidR="009D70FA" w:rsidRPr="00DD4D37" w:rsidRDefault="009D70FA" w:rsidP="00DD2EB0">
      <w:pPr>
        <w:pStyle w:val="NormalWeb"/>
        <w:shd w:val="clear" w:color="auto" w:fill="FFFFFF"/>
        <w:spacing w:before="120" w:beforeAutospacing="0" w:after="120" w:afterAutospacing="0" w:line="252" w:lineRule="auto"/>
        <w:ind w:firstLine="709"/>
        <w:jc w:val="both"/>
        <w:rPr>
          <w:sz w:val="28"/>
          <w:szCs w:val="28"/>
        </w:rPr>
      </w:pPr>
      <w:r w:rsidRPr="00DD4D37">
        <w:rPr>
          <w:sz w:val="28"/>
          <w:szCs w:val="28"/>
        </w:rPr>
        <w:t xml:space="preserve">Khảo sát, đánh giá hiện trạng môi trường, tổ chức thực hiện kế hoạch phục hồi môi trường đối với sự cố môi trường cấp xã theo quy định tại điểm a khoản 2 Điều 126 và khoản 4 </w:t>
      </w:r>
      <w:r w:rsidR="005010CC" w:rsidRPr="00DD4D37">
        <w:rPr>
          <w:sz w:val="28"/>
          <w:szCs w:val="28"/>
        </w:rPr>
        <w:t>Điều 127 Luật Bảo vệ môi trường; tổ chức thực hiện cải tạo, phục hồi môi trường sau sự cố chất thải trên địa bàn theo quy định tại </w:t>
      </w:r>
      <w:bookmarkStart w:id="6" w:name="dc_145"/>
      <w:r w:rsidR="005010CC" w:rsidRPr="00DD4D37">
        <w:rPr>
          <w:sz w:val="28"/>
          <w:szCs w:val="28"/>
        </w:rPr>
        <w:t>điểm a khoản 2 Điều 13 Quyết định số 11/2025/QĐ-TTg</w:t>
      </w:r>
      <w:bookmarkEnd w:id="6"/>
      <w:r w:rsidR="005010CC" w:rsidRPr="00DD4D37">
        <w:rPr>
          <w:sz w:val="28"/>
          <w:szCs w:val="28"/>
        </w:rPr>
        <w:t> ngày 23 tháng 4 năm 2025 của Thủ tướng Chính phủ ban hành Quy chế ứng phó sự cố chất thải.</w:t>
      </w:r>
    </w:p>
    <w:p w14:paraId="424377CB" w14:textId="1E733D7A" w:rsidR="009D70FA" w:rsidRPr="00DD4D37" w:rsidRDefault="00A13B68" w:rsidP="00DD2EB0">
      <w:pPr>
        <w:pStyle w:val="NormalWeb"/>
        <w:shd w:val="clear" w:color="auto" w:fill="FFFFFF"/>
        <w:spacing w:before="120" w:beforeAutospacing="0" w:after="120" w:afterAutospacing="0" w:line="252" w:lineRule="auto"/>
        <w:ind w:firstLine="709"/>
        <w:jc w:val="both"/>
        <w:rPr>
          <w:sz w:val="28"/>
          <w:szCs w:val="28"/>
        </w:rPr>
      </w:pPr>
      <w:r w:rsidRPr="00DD4D37">
        <w:rPr>
          <w:sz w:val="28"/>
          <w:szCs w:val="28"/>
        </w:rPr>
        <w:t>b)</w:t>
      </w:r>
      <w:r w:rsidR="009D70FA" w:rsidRPr="00DD4D37">
        <w:rPr>
          <w:sz w:val="28"/>
          <w:szCs w:val="28"/>
        </w:rPr>
        <w:t xml:space="preserve"> Kiểm tra về bảo vệ môi trường, ứng phó với biến đổi khí hậu thuộc nhiệm vụ của địa phương và theo quyết định của cấp có thẩm quyền.</w:t>
      </w:r>
    </w:p>
    <w:p w14:paraId="31577F9D" w14:textId="3220E9BB" w:rsidR="009D70FA" w:rsidRPr="00DD4D37" w:rsidRDefault="00A13B68" w:rsidP="00DD2EB0">
      <w:pPr>
        <w:pStyle w:val="NormalWeb"/>
        <w:shd w:val="clear" w:color="auto" w:fill="FFFFFF"/>
        <w:spacing w:before="120" w:beforeAutospacing="0" w:after="120" w:afterAutospacing="0" w:line="252" w:lineRule="auto"/>
        <w:ind w:firstLine="709"/>
        <w:jc w:val="both"/>
        <w:rPr>
          <w:sz w:val="28"/>
          <w:szCs w:val="28"/>
        </w:rPr>
      </w:pPr>
      <w:r w:rsidRPr="00DD4D37">
        <w:rPr>
          <w:sz w:val="28"/>
          <w:szCs w:val="28"/>
        </w:rPr>
        <w:t>c)</w:t>
      </w:r>
      <w:r w:rsidR="009D70FA" w:rsidRPr="00DD4D37">
        <w:rPr>
          <w:sz w:val="28"/>
          <w:szCs w:val="28"/>
        </w:rPr>
        <w:t xml:space="preserve"> Truyền thông, nâng cao ý thức bảo vệ môi trường; giáo dục môi trường; phổ biến kiến thức, tuyên truyền pháp luật về bảo vệ môi trường, bao gồm: Truyền thông, tập huấn, bồi dưỡng nâng cao nhận thức, ý thức, kiến thức </w:t>
      </w:r>
      <w:r w:rsidR="009D70FA" w:rsidRPr="00DD4D37">
        <w:rPr>
          <w:sz w:val="28"/>
          <w:szCs w:val="28"/>
        </w:rPr>
        <w:lastRenderedPageBreak/>
        <w:t>về bảo vệ môi trường; phổ biến, tuyên truyền pháp luật về bảo vệ môi trường, ứng phó với biến đổi khí hậu.</w:t>
      </w:r>
    </w:p>
    <w:p w14:paraId="04C76DD9" w14:textId="41B003A4" w:rsidR="009D70FA" w:rsidRPr="00DD4D37" w:rsidRDefault="00A13B68" w:rsidP="00DD2EB0">
      <w:pPr>
        <w:pStyle w:val="NormalWeb"/>
        <w:shd w:val="clear" w:color="auto" w:fill="FFFFFF"/>
        <w:spacing w:before="120" w:beforeAutospacing="0" w:after="120" w:afterAutospacing="0" w:line="252" w:lineRule="auto"/>
        <w:ind w:firstLine="709"/>
        <w:jc w:val="both"/>
        <w:rPr>
          <w:sz w:val="28"/>
          <w:szCs w:val="28"/>
        </w:rPr>
      </w:pPr>
      <w:r w:rsidRPr="00DD4D37">
        <w:rPr>
          <w:sz w:val="28"/>
          <w:szCs w:val="28"/>
        </w:rPr>
        <w:t>d)</w:t>
      </w:r>
      <w:r w:rsidR="009D70FA" w:rsidRPr="00DD4D37">
        <w:rPr>
          <w:sz w:val="28"/>
          <w:szCs w:val="28"/>
        </w:rPr>
        <w:t xml:space="preserve"> Các hoạt động quản lý nhà nước khác</w:t>
      </w:r>
      <w:r w:rsidR="005010CC" w:rsidRPr="00DD4D37">
        <w:rPr>
          <w:sz w:val="28"/>
          <w:szCs w:val="28"/>
        </w:rPr>
        <w:t xml:space="preserve"> về</w:t>
      </w:r>
      <w:r w:rsidR="009D70FA" w:rsidRPr="00DD4D37">
        <w:rPr>
          <w:sz w:val="28"/>
          <w:szCs w:val="28"/>
        </w:rPr>
        <w:t xml:space="preserve"> bảo vệ môi trường thuộc trách nhiệm của địa phương theo quy định của pháp luật, bao gồm:</w:t>
      </w:r>
    </w:p>
    <w:p w14:paraId="71CDE011" w14:textId="1A2ACC4C" w:rsidR="009D70FA" w:rsidRPr="00DD4D37" w:rsidRDefault="009D70FA" w:rsidP="00DD2EB0">
      <w:pPr>
        <w:pStyle w:val="NormalWeb"/>
        <w:shd w:val="clear" w:color="auto" w:fill="FFFFFF"/>
        <w:spacing w:before="120" w:beforeAutospacing="0" w:after="120" w:afterAutospacing="0" w:line="252" w:lineRule="auto"/>
        <w:ind w:firstLine="709"/>
        <w:jc w:val="both"/>
        <w:rPr>
          <w:sz w:val="28"/>
          <w:szCs w:val="28"/>
        </w:rPr>
      </w:pPr>
      <w:r w:rsidRPr="00DD4D37">
        <w:rPr>
          <w:sz w:val="28"/>
          <w:szCs w:val="28"/>
        </w:rPr>
        <w:t>Tiếp nhận, xác minh, xử lý phản ánh, kiến nghị của tổ chức, cá nhân và cộng đồng dân cư về bảo vệ môi trường.</w:t>
      </w:r>
    </w:p>
    <w:p w14:paraId="0219DBE6" w14:textId="41636F5E" w:rsidR="009D70FA" w:rsidRPr="00DD4D37" w:rsidRDefault="009D70FA" w:rsidP="00DD2EB0">
      <w:pPr>
        <w:pStyle w:val="NormalWeb"/>
        <w:shd w:val="clear" w:color="auto" w:fill="FFFFFF"/>
        <w:spacing w:before="120" w:beforeAutospacing="0" w:after="120" w:afterAutospacing="0" w:line="252" w:lineRule="auto"/>
        <w:ind w:firstLine="709"/>
        <w:jc w:val="both"/>
        <w:rPr>
          <w:sz w:val="28"/>
          <w:szCs w:val="28"/>
        </w:rPr>
      </w:pPr>
      <w:r w:rsidRPr="00DD4D37">
        <w:rPr>
          <w:sz w:val="28"/>
          <w:szCs w:val="28"/>
        </w:rPr>
        <w:t>Phòng ngừa, ứng phó khắc phục sự cố môi trường.</w:t>
      </w:r>
    </w:p>
    <w:p w14:paraId="19F5A033" w14:textId="57A0EE8C" w:rsidR="00790BA5" w:rsidRPr="00DD4D37" w:rsidRDefault="009D70FA" w:rsidP="00DD2EB0">
      <w:pPr>
        <w:pStyle w:val="NormalWeb"/>
        <w:shd w:val="clear" w:color="auto" w:fill="FFFFFF"/>
        <w:spacing w:before="120" w:beforeAutospacing="0" w:after="120" w:afterAutospacing="0" w:line="252" w:lineRule="auto"/>
        <w:ind w:firstLine="709"/>
        <w:jc w:val="both"/>
        <w:rPr>
          <w:bCs/>
          <w:sz w:val="28"/>
          <w:szCs w:val="28"/>
        </w:rPr>
      </w:pPr>
      <w:r w:rsidRPr="00DD4D37">
        <w:rPr>
          <w:sz w:val="28"/>
          <w:szCs w:val="28"/>
        </w:rPr>
        <w:t>Hoạt động của Ban điều hành, Văn phòng thường trực về bảo vệ môi trường được cấp có thẩm quyền quyết định.</w:t>
      </w:r>
    </w:p>
    <w:p w14:paraId="5D468BA3" w14:textId="780570C1" w:rsidR="002F0A72" w:rsidRPr="00DD4D37" w:rsidRDefault="002F0A72" w:rsidP="00DD2EB0">
      <w:pPr>
        <w:pStyle w:val="NormalWeb"/>
        <w:spacing w:before="120" w:beforeAutospacing="0" w:after="120" w:afterAutospacing="0" w:line="252" w:lineRule="auto"/>
        <w:ind w:firstLine="720"/>
        <w:jc w:val="both"/>
        <w:rPr>
          <w:sz w:val="28"/>
          <w:szCs w:val="28"/>
        </w:rPr>
      </w:pPr>
      <w:r w:rsidRPr="00DD4D37">
        <w:rPr>
          <w:b/>
          <w:bCs/>
          <w:sz w:val="28"/>
          <w:szCs w:val="28"/>
          <w:lang w:val="vi-VN"/>
        </w:rPr>
        <w:t xml:space="preserve">Điều </w:t>
      </w:r>
      <w:r w:rsidR="008D6924" w:rsidRPr="00DD4D37">
        <w:rPr>
          <w:b/>
          <w:bCs/>
          <w:sz w:val="28"/>
          <w:szCs w:val="28"/>
        </w:rPr>
        <w:t>4</w:t>
      </w:r>
      <w:r w:rsidRPr="00DD4D37">
        <w:rPr>
          <w:b/>
          <w:bCs/>
          <w:sz w:val="28"/>
          <w:szCs w:val="28"/>
          <w:lang w:val="vi-VN"/>
        </w:rPr>
        <w:t>. Mức chi</w:t>
      </w:r>
      <w:bookmarkEnd w:id="3"/>
    </w:p>
    <w:p w14:paraId="7667CB72" w14:textId="29398C1C"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lang w:val="vi-VN"/>
        </w:rPr>
        <w:t>1. Mức chi thực hiện nhiệm vụ chi về tài nguyên</w:t>
      </w:r>
      <w:r w:rsidR="000E269D" w:rsidRPr="00DD4D37">
        <w:rPr>
          <w:sz w:val="28"/>
          <w:szCs w:val="28"/>
        </w:rPr>
        <w:t xml:space="preserve"> </w:t>
      </w:r>
      <w:r w:rsidRPr="00DD4D37">
        <w:rPr>
          <w:sz w:val="28"/>
          <w:szCs w:val="28"/>
          <w:lang w:val="vi-VN"/>
        </w:rPr>
        <w:t>môi trường</w:t>
      </w:r>
      <w:r w:rsidR="008D6924" w:rsidRPr="00DD4D37">
        <w:rPr>
          <w:sz w:val="28"/>
          <w:szCs w:val="28"/>
        </w:rPr>
        <w:t>, bảo vệ môi trường</w:t>
      </w:r>
      <w:r w:rsidRPr="00DD4D37">
        <w:rPr>
          <w:sz w:val="28"/>
          <w:szCs w:val="28"/>
          <w:lang w:val="vi-VN"/>
        </w:rPr>
        <w:t xml:space="preserve"> thực hiện theo định mức, đơn giá, chế độ chi tiêu tài chính hiện hành do cơ quan nhà nước có thẩm quyền quy định.</w:t>
      </w:r>
    </w:p>
    <w:p w14:paraId="06F4CF73" w14:textId="513A0986" w:rsidR="002F0A72" w:rsidRPr="00DD4D37" w:rsidRDefault="002F0A72" w:rsidP="00DD2EB0">
      <w:pPr>
        <w:pStyle w:val="NormalWeb"/>
        <w:shd w:val="clear" w:color="auto" w:fill="FFFFFF"/>
        <w:spacing w:before="120" w:beforeAutospacing="0" w:after="120" w:afterAutospacing="0" w:line="252" w:lineRule="auto"/>
        <w:ind w:firstLine="720"/>
        <w:jc w:val="both"/>
        <w:rPr>
          <w:i/>
          <w:iCs/>
          <w:sz w:val="28"/>
          <w:szCs w:val="28"/>
          <w:lang w:val="vi-VN"/>
        </w:rPr>
      </w:pPr>
      <w:r w:rsidRPr="00DD4D37">
        <w:rPr>
          <w:sz w:val="28"/>
          <w:szCs w:val="28"/>
          <w:lang w:val="vi-VN"/>
        </w:rPr>
        <w:t>2. Một số mức chi cụ thể quy định tại Phụ lục ban hành kèm theo Nghị quyết này </w:t>
      </w:r>
      <w:r w:rsidRPr="00DD4D37">
        <w:rPr>
          <w:i/>
          <w:iCs/>
          <w:sz w:val="28"/>
          <w:szCs w:val="28"/>
          <w:lang w:val="vi-VN"/>
        </w:rPr>
        <w:t xml:space="preserve">(Đính kèm Phụ lục </w:t>
      </w:r>
      <w:r w:rsidR="004B6CDE" w:rsidRPr="00DD4D37">
        <w:rPr>
          <w:i/>
          <w:iCs/>
          <w:sz w:val="28"/>
          <w:szCs w:val="28"/>
        </w:rPr>
        <w:t>I, II</w:t>
      </w:r>
      <w:r w:rsidRPr="00DD4D37">
        <w:rPr>
          <w:i/>
          <w:iCs/>
          <w:sz w:val="28"/>
          <w:szCs w:val="28"/>
          <w:lang w:val="vi-VN"/>
        </w:rPr>
        <w:t>).</w:t>
      </w:r>
    </w:p>
    <w:p w14:paraId="78C72C24" w14:textId="70CFB6DE" w:rsidR="002F0A72" w:rsidRPr="00DD4D37" w:rsidRDefault="002F0A72" w:rsidP="00DD2EB0">
      <w:pPr>
        <w:pStyle w:val="NormalWeb"/>
        <w:shd w:val="clear" w:color="auto" w:fill="FFFFFF"/>
        <w:spacing w:before="120" w:beforeAutospacing="0" w:after="120" w:afterAutospacing="0" w:line="252" w:lineRule="auto"/>
        <w:ind w:firstLine="720"/>
        <w:jc w:val="both"/>
        <w:rPr>
          <w:sz w:val="28"/>
          <w:szCs w:val="28"/>
        </w:rPr>
      </w:pPr>
      <w:bookmarkStart w:id="7" w:name="dieu_5"/>
      <w:r w:rsidRPr="00DD4D37">
        <w:rPr>
          <w:b/>
          <w:bCs/>
          <w:sz w:val="28"/>
          <w:szCs w:val="28"/>
          <w:lang w:val="vi-VN"/>
        </w:rPr>
        <w:t xml:space="preserve">Điều </w:t>
      </w:r>
      <w:r w:rsidR="00210B20" w:rsidRPr="00DD4D37">
        <w:rPr>
          <w:b/>
          <w:bCs/>
          <w:sz w:val="28"/>
          <w:szCs w:val="28"/>
        </w:rPr>
        <w:t>5</w:t>
      </w:r>
      <w:r w:rsidRPr="00DD4D37">
        <w:rPr>
          <w:b/>
          <w:bCs/>
          <w:sz w:val="28"/>
          <w:szCs w:val="28"/>
          <w:lang w:val="vi-VN"/>
        </w:rPr>
        <w:t>. Nguồn kinh phí thực hiện</w:t>
      </w:r>
      <w:bookmarkEnd w:id="7"/>
    </w:p>
    <w:p w14:paraId="5E4608A0" w14:textId="02A0305B" w:rsidR="002F0A72" w:rsidRPr="00DD4D37" w:rsidRDefault="001345F5"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rPr>
        <w:t>1.</w:t>
      </w:r>
      <w:r w:rsidR="002F0A72" w:rsidRPr="00DD4D37">
        <w:rPr>
          <w:sz w:val="28"/>
          <w:szCs w:val="28"/>
          <w:lang w:val="vi-VN"/>
        </w:rPr>
        <w:t xml:space="preserve"> Sử dụng từ nguồn kinh phí ngân sách nhà nước</w:t>
      </w:r>
      <w:r w:rsidRPr="00DD4D37">
        <w:rPr>
          <w:sz w:val="28"/>
          <w:szCs w:val="28"/>
        </w:rPr>
        <w:t xml:space="preserve"> </w:t>
      </w:r>
      <w:r w:rsidRPr="00DD4D37">
        <w:rPr>
          <w:sz w:val="28"/>
          <w:szCs w:val="28"/>
          <w:lang w:val="vi-VN"/>
        </w:rPr>
        <w:t>và nguồn kinh phí hợp pháp khác</w:t>
      </w:r>
      <w:r w:rsidRPr="00DD4D37">
        <w:rPr>
          <w:sz w:val="28"/>
          <w:szCs w:val="28"/>
        </w:rPr>
        <w:t xml:space="preserve"> cho</w:t>
      </w:r>
      <w:r w:rsidRPr="00DD4D37">
        <w:rPr>
          <w:sz w:val="28"/>
          <w:szCs w:val="28"/>
          <w:lang w:val="vi-VN"/>
        </w:rPr>
        <w:t xml:space="preserve"> các nhiệm vụ chi tài nguyên môi trường</w:t>
      </w:r>
      <w:r w:rsidRPr="00DD4D37">
        <w:rPr>
          <w:sz w:val="28"/>
          <w:szCs w:val="28"/>
        </w:rPr>
        <w:t xml:space="preserve">, </w:t>
      </w:r>
      <w:r w:rsidRPr="00DD4D37">
        <w:rPr>
          <w:sz w:val="28"/>
          <w:szCs w:val="28"/>
          <w:lang w:val="vi-VN"/>
        </w:rPr>
        <w:t>bảo vệ môi trường</w:t>
      </w:r>
      <w:r w:rsidR="002F0A72" w:rsidRPr="00DD4D37">
        <w:rPr>
          <w:sz w:val="28"/>
          <w:szCs w:val="28"/>
          <w:lang w:val="vi-VN"/>
        </w:rPr>
        <w:t xml:space="preserve"> thực hiện theo phân cấp ngân sách nhà nước theo quy định của pháp luật.</w:t>
      </w:r>
    </w:p>
    <w:p w14:paraId="0C82BF02" w14:textId="728A806A" w:rsidR="001345F5" w:rsidRPr="00DD4D37" w:rsidRDefault="001345F5" w:rsidP="00DD2EB0">
      <w:pPr>
        <w:pStyle w:val="NormalWeb"/>
        <w:shd w:val="clear" w:color="auto" w:fill="FFFFFF"/>
        <w:spacing w:before="120" w:beforeAutospacing="0" w:after="120" w:afterAutospacing="0" w:line="252" w:lineRule="auto"/>
        <w:ind w:firstLine="720"/>
        <w:jc w:val="both"/>
        <w:rPr>
          <w:sz w:val="28"/>
          <w:szCs w:val="28"/>
        </w:rPr>
      </w:pPr>
      <w:r w:rsidRPr="00DD4D37">
        <w:rPr>
          <w:sz w:val="28"/>
          <w:szCs w:val="28"/>
        </w:rPr>
        <w:t xml:space="preserve">2. </w:t>
      </w:r>
      <w:r w:rsidR="00210B20" w:rsidRPr="00DD4D37">
        <w:rPr>
          <w:sz w:val="28"/>
          <w:szCs w:val="28"/>
          <w:lang w:val="vi-VN"/>
        </w:rPr>
        <w:t xml:space="preserve">Đối với các nhiệm vụ chi </w:t>
      </w:r>
      <w:r w:rsidRPr="00DD4D37">
        <w:rPr>
          <w:sz w:val="28"/>
          <w:szCs w:val="28"/>
          <w:lang w:val="vi-VN"/>
        </w:rPr>
        <w:t>tài nguyên môi trường</w:t>
      </w:r>
      <w:r w:rsidRPr="00DD4D37">
        <w:rPr>
          <w:sz w:val="28"/>
          <w:szCs w:val="28"/>
        </w:rPr>
        <w:t>,</w:t>
      </w:r>
      <w:r w:rsidRPr="00DD4D37">
        <w:rPr>
          <w:sz w:val="28"/>
          <w:szCs w:val="28"/>
          <w:lang w:val="vi-VN"/>
        </w:rPr>
        <w:t xml:space="preserve"> </w:t>
      </w:r>
      <w:r w:rsidR="00210B20" w:rsidRPr="00DD4D37">
        <w:rPr>
          <w:sz w:val="28"/>
          <w:szCs w:val="28"/>
          <w:lang w:val="vi-VN"/>
        </w:rPr>
        <w:t>bảo vệ môi trường từ nguồn</w:t>
      </w:r>
      <w:r w:rsidR="00210B20" w:rsidRPr="00DD4D37">
        <w:rPr>
          <w:sz w:val="28"/>
          <w:szCs w:val="28"/>
        </w:rPr>
        <w:t xml:space="preserve"> ngân sách nhà nước</w:t>
      </w:r>
      <w:r w:rsidR="00210B20" w:rsidRPr="00DD4D37">
        <w:rPr>
          <w:sz w:val="28"/>
          <w:szCs w:val="28"/>
          <w:lang w:val="vi-VN"/>
        </w:rPr>
        <w:t xml:space="preserve"> </w:t>
      </w:r>
      <w:r w:rsidR="00210B20" w:rsidRPr="00DD4D37">
        <w:rPr>
          <w:sz w:val="28"/>
          <w:szCs w:val="28"/>
        </w:rPr>
        <w:t xml:space="preserve">(chi </w:t>
      </w:r>
      <w:r w:rsidR="00210B20" w:rsidRPr="00DD4D37">
        <w:rPr>
          <w:sz w:val="28"/>
          <w:szCs w:val="28"/>
          <w:lang w:val="vi-VN"/>
        </w:rPr>
        <w:t>bảo vệ môi trường</w:t>
      </w:r>
      <w:r w:rsidR="00210B20" w:rsidRPr="00DD4D37">
        <w:rPr>
          <w:sz w:val="28"/>
          <w:szCs w:val="28"/>
        </w:rPr>
        <w:t xml:space="preserve">, </w:t>
      </w:r>
      <w:r w:rsidR="00210B20" w:rsidRPr="00DD4D37">
        <w:rPr>
          <w:sz w:val="28"/>
          <w:szCs w:val="28"/>
          <w:lang w:val="vi-VN"/>
        </w:rPr>
        <w:t>hoạt động kinh tế</w:t>
      </w:r>
      <w:r w:rsidR="00210B20" w:rsidRPr="00DD4D37">
        <w:rPr>
          <w:sz w:val="28"/>
          <w:szCs w:val="28"/>
        </w:rPr>
        <w:t>,</w:t>
      </w:r>
      <w:r w:rsidR="002F0A72" w:rsidRPr="00DD4D37">
        <w:rPr>
          <w:sz w:val="28"/>
          <w:szCs w:val="28"/>
          <w:lang w:val="vi-VN"/>
        </w:rPr>
        <w:t xml:space="preserve"> </w:t>
      </w:r>
      <w:r w:rsidR="00210B20" w:rsidRPr="00DD4D37">
        <w:rPr>
          <w:bCs/>
          <w:sz w:val="28"/>
          <w:szCs w:val="28"/>
        </w:rPr>
        <w:t>giáo dục và đào tạo, khoa học và công nghệ)</w:t>
      </w:r>
      <w:r w:rsidR="002F0A72" w:rsidRPr="00DD4D37">
        <w:rPr>
          <w:sz w:val="28"/>
          <w:szCs w:val="28"/>
          <w:lang w:val="vi-VN"/>
        </w:rPr>
        <w:t xml:space="preserve"> </w:t>
      </w:r>
      <w:r w:rsidR="00210B20" w:rsidRPr="00DD4D37">
        <w:rPr>
          <w:sz w:val="28"/>
          <w:szCs w:val="28"/>
          <w:lang w:val="vi-VN"/>
        </w:rPr>
        <w:t xml:space="preserve">và nguồn kinh phí khác </w:t>
      </w:r>
      <w:r w:rsidRPr="00DD4D37">
        <w:rPr>
          <w:sz w:val="28"/>
          <w:szCs w:val="28"/>
          <w:lang w:val="vi-VN"/>
        </w:rPr>
        <w:t>không quy định tại Nghị quyết này thì thực hiện theo các văn bản hướng dẫn hiện hành.</w:t>
      </w:r>
    </w:p>
    <w:p w14:paraId="0843C692" w14:textId="687EE024" w:rsidR="00486791" w:rsidRPr="00DD4D37" w:rsidRDefault="002F0A72" w:rsidP="00DD2EB0">
      <w:pPr>
        <w:pStyle w:val="NormalWeb"/>
        <w:shd w:val="clear" w:color="auto" w:fill="FFFFFF"/>
        <w:spacing w:before="120" w:beforeAutospacing="0" w:after="120" w:afterAutospacing="0" w:line="252" w:lineRule="auto"/>
        <w:ind w:firstLine="720"/>
        <w:jc w:val="both"/>
        <w:rPr>
          <w:b/>
          <w:sz w:val="28"/>
          <w:szCs w:val="28"/>
          <w:lang w:val="pl-PL"/>
        </w:rPr>
      </w:pPr>
      <w:bookmarkStart w:id="8" w:name="dieu_6"/>
      <w:r w:rsidRPr="00DD4D37">
        <w:rPr>
          <w:b/>
          <w:bCs/>
          <w:sz w:val="28"/>
          <w:szCs w:val="28"/>
          <w:lang w:val="pl-PL"/>
        </w:rPr>
        <w:t xml:space="preserve">Điều </w:t>
      </w:r>
      <w:r w:rsidR="007519DF" w:rsidRPr="00DD4D37">
        <w:rPr>
          <w:b/>
          <w:bCs/>
          <w:sz w:val="28"/>
          <w:szCs w:val="28"/>
          <w:lang w:val="pl-PL"/>
        </w:rPr>
        <w:t>6</w:t>
      </w:r>
      <w:r w:rsidRPr="00DD4D37">
        <w:rPr>
          <w:b/>
          <w:bCs/>
          <w:sz w:val="28"/>
          <w:szCs w:val="28"/>
          <w:lang w:val="pl-PL"/>
        </w:rPr>
        <w:t>.</w:t>
      </w:r>
      <w:bookmarkEnd w:id="8"/>
      <w:r w:rsidRPr="00DD4D37">
        <w:rPr>
          <w:b/>
          <w:sz w:val="28"/>
          <w:szCs w:val="28"/>
          <w:lang w:val="pl-PL"/>
        </w:rPr>
        <w:t> </w:t>
      </w:r>
      <w:bookmarkStart w:id="9" w:name="dieu_6_name"/>
      <w:r w:rsidR="00486791" w:rsidRPr="00DD4D37">
        <w:rPr>
          <w:b/>
          <w:sz w:val="28"/>
          <w:szCs w:val="28"/>
          <w:lang w:val="pl-PL"/>
        </w:rPr>
        <w:t>Tổ chức thực hiện</w:t>
      </w:r>
    </w:p>
    <w:bookmarkEnd w:id="9"/>
    <w:p w14:paraId="052EC414" w14:textId="77777777" w:rsidR="003001C1" w:rsidRPr="00DD4D37" w:rsidRDefault="003001C1" w:rsidP="00DD2EB0">
      <w:pPr>
        <w:spacing w:before="120" w:after="120" w:line="252" w:lineRule="auto"/>
        <w:ind w:firstLine="709"/>
        <w:jc w:val="both"/>
        <w:rPr>
          <w:sz w:val="28"/>
          <w:szCs w:val="28"/>
        </w:rPr>
      </w:pPr>
      <w:r w:rsidRPr="00DD4D37">
        <w:rPr>
          <w:bCs/>
          <w:sz w:val="28"/>
          <w:szCs w:val="28"/>
        </w:rPr>
        <w:t>1.</w:t>
      </w:r>
      <w:r w:rsidRPr="00DD4D37">
        <w:rPr>
          <w:sz w:val="28"/>
          <w:szCs w:val="28"/>
        </w:rPr>
        <w:t xml:space="preserve"> Hội đồng nhân dân giao Ủy ban nhân dân thành phố tổ chức thực hiện Nghị quyết này theo chức năng, nhiệm vụ, quyền hạn được pháp luật quy định.</w:t>
      </w:r>
    </w:p>
    <w:p w14:paraId="6E24E697" w14:textId="77777777" w:rsidR="003001C1" w:rsidRPr="00DD4D37" w:rsidRDefault="003001C1" w:rsidP="00DD2EB0">
      <w:pPr>
        <w:spacing w:before="120" w:after="120" w:line="252" w:lineRule="auto"/>
        <w:ind w:firstLine="709"/>
        <w:jc w:val="both"/>
        <w:rPr>
          <w:sz w:val="28"/>
          <w:szCs w:val="28"/>
        </w:rPr>
      </w:pPr>
      <w:r w:rsidRPr="00DD4D37">
        <w:rPr>
          <w:bCs/>
          <w:sz w:val="28"/>
          <w:szCs w:val="28"/>
        </w:rPr>
        <w:t>2.</w:t>
      </w:r>
      <w:r w:rsidRPr="00DD4D37">
        <w:rPr>
          <w:sz w:val="28"/>
          <w:szCs w:val="28"/>
        </w:rPr>
        <w:t xml:space="preserve"> Hội đồng nhân dân giao Thường trực Hội đồng nhân dân, các Ban của Hội đồng nhân dân, Tổ đại biểu Hội đồng nhân dân và đại biểu Hội đồng nhân dân thành phố giám sát việc thực hiện Nghị quyết.</w:t>
      </w:r>
    </w:p>
    <w:p w14:paraId="0514E7F3" w14:textId="63BB0DAE" w:rsidR="000A0FC8" w:rsidRPr="00DD4D37" w:rsidRDefault="00A51290" w:rsidP="00DD2EB0">
      <w:pPr>
        <w:widowControl w:val="0"/>
        <w:tabs>
          <w:tab w:val="left" w:pos="360"/>
          <w:tab w:val="left" w:pos="720"/>
          <w:tab w:val="left" w:pos="1080"/>
          <w:tab w:val="left" w:pos="1440"/>
          <w:tab w:val="left" w:pos="1800"/>
          <w:tab w:val="right" w:pos="8640"/>
        </w:tabs>
        <w:spacing w:before="120" w:after="120" w:line="252" w:lineRule="auto"/>
        <w:ind w:firstLine="709"/>
        <w:jc w:val="both"/>
        <w:rPr>
          <w:b/>
          <w:sz w:val="28"/>
          <w:szCs w:val="28"/>
        </w:rPr>
      </w:pPr>
      <w:r w:rsidRPr="00DD4D37">
        <w:rPr>
          <w:rFonts w:eastAsia="Times New Roman"/>
          <w:b/>
          <w:bCs/>
          <w:sz w:val="28"/>
          <w:szCs w:val="28"/>
        </w:rPr>
        <w:t xml:space="preserve">Điều </w:t>
      </w:r>
      <w:r w:rsidR="007519DF" w:rsidRPr="00DD4D37">
        <w:rPr>
          <w:rFonts w:eastAsia="Times New Roman"/>
          <w:b/>
          <w:bCs/>
          <w:sz w:val="28"/>
          <w:szCs w:val="28"/>
        </w:rPr>
        <w:t>7</w:t>
      </w:r>
      <w:r w:rsidR="00486791" w:rsidRPr="00DD4D37">
        <w:rPr>
          <w:rFonts w:eastAsia="Times New Roman"/>
          <w:b/>
          <w:bCs/>
          <w:sz w:val="28"/>
          <w:szCs w:val="28"/>
        </w:rPr>
        <w:t xml:space="preserve">. </w:t>
      </w:r>
      <w:r w:rsidRPr="00DD4D37">
        <w:rPr>
          <w:rFonts w:eastAsia="Times New Roman"/>
          <w:b/>
          <w:bCs/>
          <w:sz w:val="28"/>
          <w:szCs w:val="28"/>
        </w:rPr>
        <w:t xml:space="preserve"> </w:t>
      </w:r>
      <w:r w:rsidRPr="00DD4D37">
        <w:rPr>
          <w:b/>
          <w:sz w:val="28"/>
          <w:szCs w:val="28"/>
        </w:rPr>
        <w:t>Hiệu lực thi hành</w:t>
      </w:r>
    </w:p>
    <w:p w14:paraId="45B62E69" w14:textId="42938944" w:rsidR="00690516" w:rsidRPr="00F15D72" w:rsidRDefault="00231F47" w:rsidP="00DD2EB0">
      <w:pPr>
        <w:pStyle w:val="ListParagraph"/>
        <w:widowControl w:val="0"/>
        <w:tabs>
          <w:tab w:val="left" w:pos="360"/>
          <w:tab w:val="left" w:pos="720"/>
          <w:tab w:val="left" w:pos="1080"/>
          <w:tab w:val="left" w:pos="1440"/>
          <w:tab w:val="left" w:pos="1800"/>
          <w:tab w:val="right" w:pos="8640"/>
        </w:tabs>
        <w:spacing w:before="120" w:after="120" w:line="252" w:lineRule="auto"/>
        <w:ind w:left="0" w:firstLine="709"/>
        <w:contextualSpacing w:val="0"/>
        <w:jc w:val="both"/>
        <w:rPr>
          <w:bCs/>
          <w:sz w:val="28"/>
          <w:szCs w:val="28"/>
        </w:rPr>
      </w:pPr>
      <w:r w:rsidRPr="00DD4D37">
        <w:rPr>
          <w:rFonts w:eastAsia="Times New Roman"/>
          <w:bCs/>
          <w:sz w:val="28"/>
          <w:szCs w:val="28"/>
        </w:rPr>
        <w:t xml:space="preserve">1. </w:t>
      </w:r>
      <w:r w:rsidR="00690516" w:rsidRPr="00DD4D37">
        <w:rPr>
          <w:rFonts w:eastAsia="Times New Roman"/>
          <w:bCs/>
          <w:sz w:val="28"/>
          <w:szCs w:val="28"/>
        </w:rPr>
        <w:t xml:space="preserve">Nghị quyết này có hiệu lực </w:t>
      </w:r>
      <w:r w:rsidR="00C11081" w:rsidRPr="001B2E87">
        <w:rPr>
          <w:rStyle w:val="fontstyle01"/>
          <w:color w:val="auto"/>
        </w:rPr>
        <w:t xml:space="preserve">thi hành </w:t>
      </w:r>
      <w:bookmarkStart w:id="10" w:name="_GoBack"/>
      <w:bookmarkEnd w:id="10"/>
      <w:r w:rsidR="00690516" w:rsidRPr="00DD4D37">
        <w:rPr>
          <w:rFonts w:eastAsia="Times New Roman"/>
          <w:bCs/>
          <w:sz w:val="28"/>
          <w:szCs w:val="28"/>
        </w:rPr>
        <w:t>từ ngày</w:t>
      </w:r>
      <w:r w:rsidR="00704E64">
        <w:rPr>
          <w:rFonts w:eastAsia="Times New Roman"/>
          <w:bCs/>
          <w:sz w:val="28"/>
          <w:szCs w:val="28"/>
        </w:rPr>
        <w:t xml:space="preserve"> </w:t>
      </w:r>
      <w:r w:rsidR="00704E64" w:rsidRPr="00F15D72">
        <w:rPr>
          <w:rFonts w:eastAsia="Times New Roman"/>
          <w:bCs/>
          <w:sz w:val="28"/>
          <w:szCs w:val="28"/>
        </w:rPr>
        <w:t>10</w:t>
      </w:r>
      <w:r w:rsidR="003B27EE" w:rsidRPr="00F15D72">
        <w:rPr>
          <w:rFonts w:eastAsia="Times New Roman"/>
          <w:bCs/>
          <w:sz w:val="28"/>
          <w:szCs w:val="28"/>
        </w:rPr>
        <w:t xml:space="preserve"> </w:t>
      </w:r>
      <w:r w:rsidR="00690516" w:rsidRPr="00F15D72">
        <w:rPr>
          <w:rFonts w:eastAsia="Times New Roman"/>
          <w:bCs/>
          <w:sz w:val="28"/>
          <w:szCs w:val="28"/>
        </w:rPr>
        <w:t>tháng</w:t>
      </w:r>
      <w:r w:rsidR="003B27EE" w:rsidRPr="00F15D72">
        <w:rPr>
          <w:rFonts w:eastAsia="Times New Roman"/>
          <w:bCs/>
          <w:sz w:val="28"/>
          <w:szCs w:val="28"/>
        </w:rPr>
        <w:t xml:space="preserve"> 01 </w:t>
      </w:r>
      <w:r w:rsidR="00690516" w:rsidRPr="00F15D72">
        <w:rPr>
          <w:rFonts w:eastAsia="Times New Roman"/>
          <w:bCs/>
          <w:sz w:val="28"/>
          <w:szCs w:val="28"/>
        </w:rPr>
        <w:t>năm 202</w:t>
      </w:r>
      <w:r w:rsidR="003B27EE" w:rsidRPr="00F15D72">
        <w:rPr>
          <w:rFonts w:eastAsia="Times New Roman"/>
          <w:bCs/>
          <w:sz w:val="28"/>
          <w:szCs w:val="28"/>
        </w:rPr>
        <w:t>6</w:t>
      </w:r>
      <w:r w:rsidR="00690516" w:rsidRPr="00F15D72">
        <w:rPr>
          <w:rFonts w:eastAsia="Times New Roman"/>
          <w:bCs/>
          <w:sz w:val="28"/>
          <w:szCs w:val="28"/>
        </w:rPr>
        <w:t>.</w:t>
      </w:r>
    </w:p>
    <w:p w14:paraId="62C3C2D4" w14:textId="0B9F19D8" w:rsidR="00A51290" w:rsidRPr="00DD4D37" w:rsidRDefault="000A0FC8" w:rsidP="00DD2EB0">
      <w:pPr>
        <w:spacing w:before="120" w:after="120" w:line="252" w:lineRule="auto"/>
        <w:ind w:firstLine="720"/>
        <w:jc w:val="both"/>
        <w:rPr>
          <w:rFonts w:eastAsia="Times New Roman"/>
          <w:bCs/>
          <w:sz w:val="28"/>
          <w:szCs w:val="28"/>
        </w:rPr>
      </w:pPr>
      <w:r w:rsidRPr="00DD4D37">
        <w:rPr>
          <w:rFonts w:eastAsia="Times New Roman"/>
          <w:bCs/>
          <w:sz w:val="28"/>
          <w:szCs w:val="28"/>
        </w:rPr>
        <w:t>2</w:t>
      </w:r>
      <w:r w:rsidR="00A51290" w:rsidRPr="00DD4D37">
        <w:rPr>
          <w:rFonts w:eastAsia="Times New Roman"/>
          <w:bCs/>
          <w:sz w:val="28"/>
          <w:szCs w:val="28"/>
        </w:rPr>
        <w:t>. Các Nghị quyết sau đây hết hiệu lực thi hành kể từ ngày Nghị quyết này có hiệu lực:</w:t>
      </w:r>
    </w:p>
    <w:p w14:paraId="1F451D94" w14:textId="4222F202" w:rsidR="00A51290" w:rsidRPr="00DD4D37" w:rsidRDefault="00A51290" w:rsidP="00DD2EB0">
      <w:pPr>
        <w:spacing w:before="120" w:after="120" w:line="252" w:lineRule="auto"/>
        <w:ind w:firstLine="720"/>
        <w:jc w:val="both"/>
        <w:rPr>
          <w:sz w:val="28"/>
          <w:szCs w:val="28"/>
        </w:rPr>
      </w:pPr>
      <w:r w:rsidRPr="00DD4D37">
        <w:rPr>
          <w:sz w:val="28"/>
          <w:szCs w:val="28"/>
        </w:rPr>
        <w:t xml:space="preserve">a) Nghị quyết số </w:t>
      </w:r>
      <w:r w:rsidR="00486791" w:rsidRPr="00DD4D37">
        <w:rPr>
          <w:sz w:val="28"/>
          <w:szCs w:val="28"/>
        </w:rPr>
        <w:t>08</w:t>
      </w:r>
      <w:r w:rsidRPr="00DD4D37">
        <w:rPr>
          <w:sz w:val="28"/>
          <w:szCs w:val="28"/>
        </w:rPr>
        <w:t>/20</w:t>
      </w:r>
      <w:r w:rsidR="00486791" w:rsidRPr="00DD4D37">
        <w:rPr>
          <w:sz w:val="28"/>
          <w:szCs w:val="28"/>
        </w:rPr>
        <w:t>18</w:t>
      </w:r>
      <w:r w:rsidRPr="00DD4D37">
        <w:rPr>
          <w:sz w:val="28"/>
          <w:szCs w:val="28"/>
        </w:rPr>
        <w:t xml:space="preserve">/NQ-HĐND ngày </w:t>
      </w:r>
      <w:r w:rsidR="00486791" w:rsidRPr="00DD4D37">
        <w:rPr>
          <w:sz w:val="28"/>
          <w:szCs w:val="28"/>
        </w:rPr>
        <w:t>06</w:t>
      </w:r>
      <w:r w:rsidR="0043025C" w:rsidRPr="00DD4D37">
        <w:rPr>
          <w:sz w:val="28"/>
          <w:szCs w:val="28"/>
        </w:rPr>
        <w:t xml:space="preserve"> tháng </w:t>
      </w:r>
      <w:r w:rsidR="00486791" w:rsidRPr="00DD4D37">
        <w:rPr>
          <w:sz w:val="28"/>
          <w:szCs w:val="28"/>
        </w:rPr>
        <w:t>7</w:t>
      </w:r>
      <w:r w:rsidR="0043025C" w:rsidRPr="00DD4D37">
        <w:rPr>
          <w:sz w:val="28"/>
          <w:szCs w:val="28"/>
        </w:rPr>
        <w:t xml:space="preserve"> năm </w:t>
      </w:r>
      <w:r w:rsidRPr="00DD4D37">
        <w:rPr>
          <w:sz w:val="28"/>
          <w:szCs w:val="28"/>
        </w:rPr>
        <w:t>20</w:t>
      </w:r>
      <w:r w:rsidR="00486791" w:rsidRPr="00DD4D37">
        <w:rPr>
          <w:sz w:val="28"/>
          <w:szCs w:val="28"/>
        </w:rPr>
        <w:t>18</w:t>
      </w:r>
      <w:r w:rsidRPr="00DD4D37">
        <w:rPr>
          <w:sz w:val="28"/>
          <w:szCs w:val="28"/>
        </w:rPr>
        <w:t xml:space="preserve"> của Hội đồng nhân dân </w:t>
      </w:r>
      <w:r w:rsidR="00D560F6" w:rsidRPr="00DD4D37">
        <w:rPr>
          <w:sz w:val="28"/>
          <w:szCs w:val="28"/>
        </w:rPr>
        <w:t xml:space="preserve">tỉnh </w:t>
      </w:r>
      <w:r w:rsidRPr="00DD4D37">
        <w:rPr>
          <w:sz w:val="28"/>
          <w:szCs w:val="28"/>
        </w:rPr>
        <w:t xml:space="preserve">Hậu Giang </w:t>
      </w:r>
      <w:r w:rsidR="00486791" w:rsidRPr="00DD4D37">
        <w:rPr>
          <w:sz w:val="28"/>
          <w:szCs w:val="28"/>
        </w:rPr>
        <w:t>về quy định mức chi và phân định nhiệm vụ chi về tài nguyên và môi trường trên đị</w:t>
      </w:r>
      <w:r w:rsidR="00DD2EB0" w:rsidRPr="00DD4D37">
        <w:rPr>
          <w:sz w:val="28"/>
          <w:szCs w:val="28"/>
        </w:rPr>
        <w:t xml:space="preserve">a bàn </w:t>
      </w:r>
      <w:r w:rsidR="00486791" w:rsidRPr="00DD4D37">
        <w:rPr>
          <w:sz w:val="28"/>
          <w:szCs w:val="28"/>
        </w:rPr>
        <w:t>Hậu Giang.</w:t>
      </w:r>
    </w:p>
    <w:p w14:paraId="29A1A3E5" w14:textId="55B7AEAB" w:rsidR="00A51290" w:rsidRPr="00DD4D37" w:rsidRDefault="00A51290" w:rsidP="00DD2EB0">
      <w:pPr>
        <w:spacing w:before="120" w:after="120" w:line="252" w:lineRule="auto"/>
        <w:ind w:firstLine="720"/>
        <w:jc w:val="both"/>
        <w:rPr>
          <w:sz w:val="28"/>
          <w:szCs w:val="28"/>
        </w:rPr>
      </w:pPr>
      <w:r w:rsidRPr="00DD4D37">
        <w:rPr>
          <w:sz w:val="28"/>
          <w:szCs w:val="28"/>
        </w:rPr>
        <w:lastRenderedPageBreak/>
        <w:t>b) Nghị quyết số</w:t>
      </w:r>
      <w:r w:rsidR="00486791" w:rsidRPr="00DD4D37">
        <w:rPr>
          <w:sz w:val="28"/>
          <w:szCs w:val="28"/>
        </w:rPr>
        <w:t xml:space="preserve"> 21</w:t>
      </w:r>
      <w:r w:rsidRPr="00DD4D37">
        <w:rPr>
          <w:sz w:val="28"/>
          <w:szCs w:val="28"/>
        </w:rPr>
        <w:t>/2</w:t>
      </w:r>
      <w:r w:rsidR="0043025C" w:rsidRPr="00DD4D37">
        <w:rPr>
          <w:sz w:val="28"/>
          <w:szCs w:val="28"/>
        </w:rPr>
        <w:t>0</w:t>
      </w:r>
      <w:r w:rsidRPr="00DD4D37">
        <w:rPr>
          <w:sz w:val="28"/>
          <w:szCs w:val="28"/>
        </w:rPr>
        <w:t>2</w:t>
      </w:r>
      <w:r w:rsidR="00486791" w:rsidRPr="00DD4D37">
        <w:rPr>
          <w:sz w:val="28"/>
          <w:szCs w:val="28"/>
        </w:rPr>
        <w:t>4</w:t>
      </w:r>
      <w:r w:rsidRPr="00DD4D37">
        <w:rPr>
          <w:sz w:val="28"/>
          <w:szCs w:val="28"/>
        </w:rPr>
        <w:t xml:space="preserve">/NQ-HĐND ngày </w:t>
      </w:r>
      <w:r w:rsidR="00486791" w:rsidRPr="00DD4D37">
        <w:rPr>
          <w:sz w:val="28"/>
          <w:szCs w:val="28"/>
        </w:rPr>
        <w:t>06</w:t>
      </w:r>
      <w:r w:rsidR="0043025C" w:rsidRPr="00DD4D37">
        <w:rPr>
          <w:sz w:val="28"/>
          <w:szCs w:val="28"/>
        </w:rPr>
        <w:t xml:space="preserve"> tháng </w:t>
      </w:r>
      <w:r w:rsidR="00486791" w:rsidRPr="00DD4D37">
        <w:rPr>
          <w:sz w:val="28"/>
          <w:szCs w:val="28"/>
        </w:rPr>
        <w:t>12</w:t>
      </w:r>
      <w:r w:rsidR="0043025C" w:rsidRPr="00DD4D37">
        <w:rPr>
          <w:sz w:val="28"/>
          <w:szCs w:val="28"/>
        </w:rPr>
        <w:t xml:space="preserve"> năm </w:t>
      </w:r>
      <w:r w:rsidR="00486791" w:rsidRPr="00DD4D37">
        <w:rPr>
          <w:sz w:val="28"/>
          <w:szCs w:val="28"/>
        </w:rPr>
        <w:t>2024</w:t>
      </w:r>
      <w:r w:rsidRPr="00DD4D37">
        <w:rPr>
          <w:sz w:val="28"/>
          <w:szCs w:val="28"/>
        </w:rPr>
        <w:t xml:space="preserve"> của Hội đồng nhân dân </w:t>
      </w:r>
      <w:r w:rsidR="00D04F20" w:rsidRPr="00DD4D37">
        <w:rPr>
          <w:sz w:val="28"/>
          <w:szCs w:val="28"/>
        </w:rPr>
        <w:t xml:space="preserve">tỉnh </w:t>
      </w:r>
      <w:r w:rsidRPr="00DD4D37">
        <w:rPr>
          <w:sz w:val="28"/>
          <w:szCs w:val="28"/>
        </w:rPr>
        <w:t xml:space="preserve">Sóc Trăng </w:t>
      </w:r>
      <w:r w:rsidR="00486791" w:rsidRPr="00DD4D37">
        <w:rPr>
          <w:sz w:val="28"/>
          <w:szCs w:val="28"/>
        </w:rPr>
        <w:t>về phân định các nhiệm vụ chi về bảo vệ môi trường của ngân sách địa phương triên địa bàn Sóc Trăng</w:t>
      </w:r>
      <w:r w:rsidRPr="00DD4D37">
        <w:rPr>
          <w:sz w:val="28"/>
          <w:szCs w:val="28"/>
        </w:rPr>
        <w:t>.</w:t>
      </w:r>
    </w:p>
    <w:p w14:paraId="6D2F819A" w14:textId="77777777" w:rsidR="0078633B" w:rsidRPr="00DD4D37" w:rsidRDefault="00690516" w:rsidP="00DD2EB0">
      <w:pPr>
        <w:widowControl w:val="0"/>
        <w:tabs>
          <w:tab w:val="left" w:pos="360"/>
          <w:tab w:val="left" w:pos="720"/>
          <w:tab w:val="left" w:pos="1080"/>
          <w:tab w:val="left" w:pos="1440"/>
          <w:tab w:val="left" w:pos="1800"/>
          <w:tab w:val="right" w:pos="8640"/>
        </w:tabs>
        <w:spacing w:before="120" w:after="120" w:line="252" w:lineRule="auto"/>
        <w:jc w:val="both"/>
        <w:rPr>
          <w:bCs/>
          <w:sz w:val="28"/>
          <w:szCs w:val="28"/>
        </w:rPr>
      </w:pPr>
      <w:r w:rsidRPr="00DD4D37">
        <w:rPr>
          <w:bCs/>
          <w:sz w:val="28"/>
          <w:szCs w:val="28"/>
        </w:rPr>
        <w:tab/>
      </w:r>
      <w:r w:rsidRPr="00DD4D37">
        <w:rPr>
          <w:bCs/>
          <w:sz w:val="28"/>
          <w:szCs w:val="28"/>
        </w:rPr>
        <w:tab/>
        <w:t>3. Trong quá trình thực hiện nếu các văn bản được dẫn chiếu để áp dụng tại Nghị quyết này được sửa đổi, bổ sung, thay thế thì áp dụng theo quy định sửa đổi, bổ sung, thay thế đó.</w:t>
      </w:r>
    </w:p>
    <w:p w14:paraId="73A00D39" w14:textId="5C13FFD7" w:rsidR="0078633B" w:rsidRPr="00DD4D37" w:rsidRDefault="0078633B" w:rsidP="00DD2EB0">
      <w:pPr>
        <w:widowControl w:val="0"/>
        <w:tabs>
          <w:tab w:val="left" w:pos="360"/>
          <w:tab w:val="left" w:pos="720"/>
          <w:tab w:val="left" w:pos="1080"/>
          <w:tab w:val="left" w:pos="1440"/>
          <w:tab w:val="left" w:pos="1800"/>
          <w:tab w:val="right" w:pos="8640"/>
        </w:tabs>
        <w:spacing w:before="120" w:after="120" w:line="252" w:lineRule="auto"/>
        <w:ind w:firstLine="709"/>
        <w:jc w:val="both"/>
        <w:rPr>
          <w:bCs/>
          <w:sz w:val="28"/>
          <w:szCs w:val="28"/>
        </w:rPr>
      </w:pPr>
      <w:r w:rsidRPr="00DD4D37">
        <w:rPr>
          <w:rFonts w:eastAsia="Times New Roman"/>
          <w:bCs/>
          <w:i/>
          <w:sz w:val="28"/>
          <w:szCs w:val="28"/>
        </w:rPr>
        <w:t xml:space="preserve">Nghị quyết này đã được Hội đồng nhân dân thành phố Cần Thơ </w:t>
      </w:r>
      <w:r w:rsidR="009B72B1">
        <w:rPr>
          <w:rFonts w:eastAsia="Times New Roman"/>
          <w:bCs/>
          <w:i/>
          <w:sz w:val="28"/>
          <w:szCs w:val="28"/>
        </w:rPr>
        <w:t>k</w:t>
      </w:r>
      <w:r w:rsidRPr="00DD4D37">
        <w:rPr>
          <w:rFonts w:eastAsia="Times New Roman"/>
          <w:bCs/>
          <w:i/>
          <w:sz w:val="28"/>
          <w:szCs w:val="28"/>
        </w:rPr>
        <w:t>hóa X</w:t>
      </w:r>
      <w:r w:rsidR="009B72B1">
        <w:rPr>
          <w:rFonts w:eastAsia="Times New Roman"/>
          <w:bCs/>
          <w:i/>
          <w:sz w:val="28"/>
          <w:szCs w:val="28"/>
        </w:rPr>
        <w:t>,</w:t>
      </w:r>
      <w:r w:rsidR="009B72B1">
        <w:rPr>
          <w:i/>
          <w:color w:val="FF0000"/>
          <w:sz w:val="28"/>
          <w:szCs w:val="28"/>
          <w:lang w:val="it-IT"/>
        </w:rPr>
        <w:t xml:space="preserve"> </w:t>
      </w:r>
      <w:r w:rsidR="009B72B1">
        <w:rPr>
          <w:rFonts w:eastAsia="Times New Roman"/>
          <w:bCs/>
          <w:i/>
          <w:sz w:val="28"/>
          <w:szCs w:val="28"/>
        </w:rPr>
        <w:t>K</w:t>
      </w:r>
      <w:r w:rsidRPr="00DD4D37">
        <w:rPr>
          <w:rFonts w:eastAsia="Times New Roman"/>
          <w:bCs/>
          <w:i/>
          <w:sz w:val="28"/>
          <w:szCs w:val="28"/>
        </w:rPr>
        <w:t>ỳ họp thứ Tám</w:t>
      </w:r>
      <w:r w:rsidR="009B72B1">
        <w:rPr>
          <w:rFonts w:eastAsia="Times New Roman"/>
          <w:bCs/>
          <w:i/>
          <w:sz w:val="28"/>
          <w:szCs w:val="28"/>
        </w:rPr>
        <w:t xml:space="preserve"> </w:t>
      </w:r>
      <w:r w:rsidRPr="00DD4D37">
        <w:rPr>
          <w:rFonts w:eastAsia="Times New Roman"/>
          <w:bCs/>
          <w:i/>
          <w:sz w:val="28"/>
          <w:szCs w:val="28"/>
        </w:rPr>
        <w:t>thông qua ngày 31 tháng 12 năm 2025./.</w:t>
      </w:r>
    </w:p>
    <w:p w14:paraId="72239108" w14:textId="77777777" w:rsidR="00A51290" w:rsidRPr="00DD4D37" w:rsidRDefault="00A51290" w:rsidP="00A51290">
      <w:pPr>
        <w:spacing w:before="120" w:after="0" w:line="240" w:lineRule="auto"/>
        <w:ind w:firstLine="720"/>
        <w:jc w:val="both"/>
        <w:rPr>
          <w:rFonts w:eastAsia="Times New Roman"/>
          <w:bCs/>
          <w:sz w:val="28"/>
          <w:szCs w:val="28"/>
        </w:rPr>
      </w:pPr>
    </w:p>
    <w:tbl>
      <w:tblPr>
        <w:tblW w:w="5000" w:type="pct"/>
        <w:shd w:val="clear" w:color="auto" w:fill="FFFFFF"/>
        <w:tblCellMar>
          <w:left w:w="0" w:type="dxa"/>
          <w:right w:w="0" w:type="dxa"/>
        </w:tblCellMar>
        <w:tblLook w:val="04A0" w:firstRow="1" w:lastRow="0" w:firstColumn="1" w:lastColumn="0" w:noHBand="0" w:noVBand="1"/>
      </w:tblPr>
      <w:tblGrid>
        <w:gridCol w:w="4730"/>
        <w:gridCol w:w="4558"/>
      </w:tblGrid>
      <w:tr w:rsidR="00DD4D37" w:rsidRPr="00DD4D37" w14:paraId="4B8E526A" w14:textId="77777777" w:rsidTr="00191336">
        <w:tc>
          <w:tcPr>
            <w:tcW w:w="4620" w:type="dxa"/>
            <w:tcBorders>
              <w:top w:val="nil"/>
              <w:left w:val="nil"/>
              <w:bottom w:val="nil"/>
              <w:right w:val="nil"/>
            </w:tcBorders>
            <w:shd w:val="clear" w:color="auto" w:fill="FFFFFF"/>
            <w:tcMar>
              <w:top w:w="0" w:type="dxa"/>
              <w:left w:w="108" w:type="dxa"/>
              <w:bottom w:w="0" w:type="dxa"/>
              <w:right w:w="108" w:type="dxa"/>
            </w:tcMar>
            <w:hideMark/>
          </w:tcPr>
          <w:p w14:paraId="5C7888AB" w14:textId="77777777" w:rsidR="000323F9" w:rsidRPr="00DD4D37" w:rsidRDefault="00A51290" w:rsidP="000323F9">
            <w:pPr>
              <w:spacing w:before="0" w:after="0" w:line="240" w:lineRule="auto"/>
              <w:rPr>
                <w:rFonts w:eastAsia="Times New Roman"/>
                <w:sz w:val="22"/>
              </w:rPr>
            </w:pPr>
            <w:r w:rsidRPr="00DD4D37">
              <w:rPr>
                <w:rFonts w:eastAsia="Times New Roman"/>
                <w:szCs w:val="26"/>
              </w:rPr>
              <w:t> </w:t>
            </w:r>
            <w:r w:rsidRPr="00DD4D37">
              <w:rPr>
                <w:rFonts w:eastAsia="Times New Roman"/>
                <w:b/>
                <w:bCs/>
                <w:i/>
                <w:iCs/>
                <w:sz w:val="24"/>
                <w:szCs w:val="24"/>
              </w:rPr>
              <w:t>Nơi nhận:</w:t>
            </w:r>
            <w:r w:rsidRPr="00DD4D37">
              <w:rPr>
                <w:rFonts w:eastAsia="Times New Roman"/>
                <w:sz w:val="28"/>
                <w:szCs w:val="28"/>
              </w:rPr>
              <w:br/>
            </w:r>
            <w:r w:rsidR="000323F9" w:rsidRPr="00DD4D37">
              <w:rPr>
                <w:rFonts w:eastAsia="Times New Roman"/>
                <w:sz w:val="22"/>
              </w:rPr>
              <w:t>- Ủy ban Thường vụ Quốc hội;</w:t>
            </w:r>
          </w:p>
          <w:p w14:paraId="171FEB1B" w14:textId="77777777" w:rsidR="000323F9" w:rsidRPr="00DD4D37" w:rsidRDefault="000323F9" w:rsidP="000323F9">
            <w:pPr>
              <w:spacing w:before="0" w:after="0" w:line="240" w:lineRule="auto"/>
              <w:rPr>
                <w:rFonts w:eastAsia="Times New Roman"/>
                <w:sz w:val="22"/>
              </w:rPr>
            </w:pPr>
            <w:r w:rsidRPr="00DD4D37">
              <w:rPr>
                <w:rFonts w:eastAsia="Times New Roman"/>
                <w:sz w:val="22"/>
              </w:rPr>
              <w:t>- Chính phủ;</w:t>
            </w:r>
          </w:p>
          <w:p w14:paraId="3E8B1C43" w14:textId="77777777" w:rsidR="000323F9" w:rsidRPr="00DD4D37" w:rsidRDefault="000323F9" w:rsidP="000323F9">
            <w:pPr>
              <w:spacing w:before="0" w:after="0" w:line="240" w:lineRule="auto"/>
              <w:rPr>
                <w:rFonts w:eastAsia="Times New Roman"/>
                <w:sz w:val="22"/>
              </w:rPr>
            </w:pPr>
            <w:r w:rsidRPr="00DD4D37">
              <w:rPr>
                <w:rFonts w:eastAsia="Times New Roman"/>
                <w:sz w:val="22"/>
              </w:rPr>
              <w:t>- Bộ Nông nghiệp và Môi trường;</w:t>
            </w:r>
          </w:p>
          <w:p w14:paraId="79C80BAE" w14:textId="77777777" w:rsidR="000323F9" w:rsidRPr="00DD4D37" w:rsidRDefault="000323F9" w:rsidP="000323F9">
            <w:pPr>
              <w:spacing w:before="0" w:after="0" w:line="240" w:lineRule="auto"/>
              <w:rPr>
                <w:rFonts w:eastAsia="Times New Roman"/>
                <w:sz w:val="22"/>
              </w:rPr>
            </w:pPr>
            <w:r w:rsidRPr="00DD4D37">
              <w:rPr>
                <w:rFonts w:eastAsia="Times New Roman"/>
                <w:sz w:val="22"/>
              </w:rPr>
              <w:t>- Bộ Tài chính;</w:t>
            </w:r>
          </w:p>
          <w:p w14:paraId="0A750E25" w14:textId="77777777" w:rsidR="000323F9" w:rsidRPr="00DD4D37" w:rsidRDefault="000323F9" w:rsidP="000323F9">
            <w:pPr>
              <w:spacing w:before="0" w:after="0" w:line="240" w:lineRule="auto"/>
              <w:rPr>
                <w:rFonts w:eastAsia="Times New Roman"/>
                <w:sz w:val="22"/>
              </w:rPr>
            </w:pPr>
            <w:r w:rsidRPr="00DD4D37">
              <w:rPr>
                <w:rFonts w:eastAsia="Times New Roman"/>
                <w:sz w:val="22"/>
              </w:rPr>
              <w:t>- Bộ Tư pháp (Cục KTVB&amp;QLXLVPHC);</w:t>
            </w:r>
          </w:p>
          <w:p w14:paraId="47AC65B3" w14:textId="77777777" w:rsidR="000323F9" w:rsidRPr="00DD4D37" w:rsidRDefault="000323F9" w:rsidP="000323F9">
            <w:pPr>
              <w:spacing w:before="0" w:after="0" w:line="240" w:lineRule="auto"/>
              <w:rPr>
                <w:sz w:val="22"/>
                <w:lang w:val="it-IT"/>
              </w:rPr>
            </w:pPr>
            <w:r w:rsidRPr="00DD4D37">
              <w:rPr>
                <w:sz w:val="22"/>
                <w:lang w:val="it-IT"/>
              </w:rPr>
              <w:t xml:space="preserve">- Đoàn đại biểu Quốc hội TP. Cần Thơ; </w:t>
            </w:r>
          </w:p>
          <w:p w14:paraId="3BC67013" w14:textId="77777777" w:rsidR="000323F9" w:rsidRPr="00DD4D37" w:rsidRDefault="000323F9" w:rsidP="000323F9">
            <w:pPr>
              <w:spacing w:before="0" w:after="0" w:line="240" w:lineRule="auto"/>
              <w:rPr>
                <w:sz w:val="22"/>
                <w:lang w:val="it-IT"/>
              </w:rPr>
            </w:pPr>
            <w:r w:rsidRPr="00DD4D37">
              <w:rPr>
                <w:sz w:val="22"/>
                <w:lang w:val="it-IT"/>
              </w:rPr>
              <w:t>- Thường trực Thành ủy;</w:t>
            </w:r>
          </w:p>
          <w:p w14:paraId="46C65FE5" w14:textId="77777777" w:rsidR="000323F9" w:rsidRPr="00DD4D37" w:rsidRDefault="000323F9" w:rsidP="000323F9">
            <w:pPr>
              <w:spacing w:before="0" w:after="0" w:line="240" w:lineRule="auto"/>
              <w:rPr>
                <w:sz w:val="22"/>
                <w:lang w:val="it-IT"/>
              </w:rPr>
            </w:pPr>
            <w:r w:rsidRPr="00DD4D37">
              <w:rPr>
                <w:sz w:val="22"/>
                <w:lang w:val="it-IT"/>
              </w:rPr>
              <w:t xml:space="preserve">- Thường trực HĐND thành phố; </w:t>
            </w:r>
          </w:p>
          <w:p w14:paraId="4359A99C" w14:textId="77777777" w:rsidR="000323F9" w:rsidRPr="00DD4D37" w:rsidRDefault="000323F9" w:rsidP="000323F9">
            <w:pPr>
              <w:spacing w:before="0" w:after="0" w:line="240" w:lineRule="auto"/>
              <w:rPr>
                <w:sz w:val="22"/>
                <w:lang w:val="it-IT"/>
              </w:rPr>
            </w:pPr>
            <w:r w:rsidRPr="00DD4D37">
              <w:rPr>
                <w:sz w:val="22"/>
                <w:lang w:val="it-IT"/>
              </w:rPr>
              <w:t xml:space="preserve">- UBND thành phố; </w:t>
            </w:r>
          </w:p>
          <w:p w14:paraId="61CCA235" w14:textId="77777777" w:rsidR="000323F9" w:rsidRPr="00DD4D37" w:rsidRDefault="000323F9" w:rsidP="000323F9">
            <w:pPr>
              <w:spacing w:before="0" w:after="0" w:line="240" w:lineRule="auto"/>
              <w:rPr>
                <w:sz w:val="22"/>
                <w:lang w:val="it-IT"/>
              </w:rPr>
            </w:pPr>
            <w:r w:rsidRPr="00DD4D37">
              <w:rPr>
                <w:sz w:val="22"/>
                <w:lang w:val="it-IT"/>
              </w:rPr>
              <w:t xml:space="preserve">- UBMTTQVN thành phố; </w:t>
            </w:r>
          </w:p>
          <w:p w14:paraId="0277B19C" w14:textId="77777777" w:rsidR="000323F9" w:rsidRPr="00DD4D37" w:rsidRDefault="000323F9" w:rsidP="000323F9">
            <w:pPr>
              <w:spacing w:before="0" w:after="0" w:line="240" w:lineRule="auto"/>
              <w:rPr>
                <w:sz w:val="22"/>
                <w:lang w:val="it-IT"/>
              </w:rPr>
            </w:pPr>
            <w:r w:rsidRPr="00DD4D37">
              <w:rPr>
                <w:sz w:val="22"/>
                <w:lang w:val="it-IT"/>
              </w:rPr>
              <w:t xml:space="preserve">- Đại biểu HĐND thành phố; </w:t>
            </w:r>
          </w:p>
          <w:p w14:paraId="44E565CB" w14:textId="77777777" w:rsidR="000323F9" w:rsidRPr="00DD4D37" w:rsidRDefault="000323F9" w:rsidP="000323F9">
            <w:pPr>
              <w:spacing w:before="0" w:after="0" w:line="240" w:lineRule="auto"/>
              <w:rPr>
                <w:sz w:val="22"/>
                <w:lang w:val="it-IT"/>
              </w:rPr>
            </w:pPr>
            <w:r w:rsidRPr="00DD4D37">
              <w:rPr>
                <w:sz w:val="22"/>
                <w:lang w:val="it-IT"/>
              </w:rPr>
              <w:t xml:space="preserve">- Sở, ban, ngành, đoàn thể thành phố; </w:t>
            </w:r>
          </w:p>
          <w:p w14:paraId="2F7EF876" w14:textId="77777777" w:rsidR="000323F9" w:rsidRPr="00DD4D37" w:rsidRDefault="000323F9" w:rsidP="000323F9">
            <w:pPr>
              <w:spacing w:before="0" w:after="0" w:line="240" w:lineRule="auto"/>
              <w:rPr>
                <w:sz w:val="22"/>
                <w:lang w:val="it-IT"/>
              </w:rPr>
            </w:pPr>
            <w:r w:rsidRPr="00DD4D37">
              <w:rPr>
                <w:sz w:val="22"/>
                <w:lang w:val="it-IT"/>
              </w:rPr>
              <w:t xml:space="preserve">- HĐND, UBND các xã, phường; </w:t>
            </w:r>
          </w:p>
          <w:p w14:paraId="350E9DEF" w14:textId="77777777" w:rsidR="000323F9" w:rsidRPr="00DD4D37" w:rsidRDefault="000323F9" w:rsidP="000323F9">
            <w:pPr>
              <w:spacing w:before="0" w:after="0" w:line="240" w:lineRule="auto"/>
              <w:rPr>
                <w:sz w:val="22"/>
                <w:lang w:val="it-IT"/>
              </w:rPr>
            </w:pPr>
            <w:r w:rsidRPr="00DD4D37">
              <w:rPr>
                <w:sz w:val="22"/>
                <w:lang w:val="it-IT"/>
              </w:rPr>
              <w:t xml:space="preserve">- Trung tâm điều hành đô thị thông minh; </w:t>
            </w:r>
          </w:p>
          <w:p w14:paraId="0CCDB637" w14:textId="0C56CDCF" w:rsidR="000323F9" w:rsidRPr="00DD4D37" w:rsidRDefault="000323F9" w:rsidP="000323F9">
            <w:pPr>
              <w:spacing w:before="0" w:after="0" w:line="240" w:lineRule="auto"/>
              <w:rPr>
                <w:sz w:val="22"/>
                <w:lang w:val="it-IT"/>
              </w:rPr>
            </w:pPr>
            <w:r w:rsidRPr="00DD4D37">
              <w:rPr>
                <w:sz w:val="22"/>
                <w:lang w:val="it-IT"/>
              </w:rPr>
              <w:t>- TT. Lưu trữ lịch s</w:t>
            </w:r>
            <w:r w:rsidR="00DD4D37">
              <w:rPr>
                <w:sz w:val="22"/>
                <w:lang w:val="it-IT"/>
              </w:rPr>
              <w:t>ử</w:t>
            </w:r>
            <w:r w:rsidRPr="00DD4D37">
              <w:rPr>
                <w:sz w:val="22"/>
                <w:lang w:val="it-IT"/>
              </w:rPr>
              <w:t xml:space="preserve"> thành phố; </w:t>
            </w:r>
          </w:p>
          <w:p w14:paraId="4AD40E08" w14:textId="77777777" w:rsidR="000323F9" w:rsidRPr="00DD4D37" w:rsidRDefault="000323F9" w:rsidP="000323F9">
            <w:pPr>
              <w:spacing w:before="0" w:after="0" w:line="240" w:lineRule="auto"/>
              <w:rPr>
                <w:sz w:val="22"/>
                <w:lang w:val="it-IT"/>
              </w:rPr>
            </w:pPr>
            <w:r w:rsidRPr="00DD4D37">
              <w:rPr>
                <w:sz w:val="22"/>
                <w:lang w:val="it-IT"/>
              </w:rPr>
              <w:t xml:space="preserve">- Báo và Phát thanh, Truyền hình Cần Thơ; </w:t>
            </w:r>
          </w:p>
          <w:p w14:paraId="3102668B" w14:textId="442B2FA2" w:rsidR="00A51290" w:rsidRPr="00DD4D37" w:rsidRDefault="000323F9" w:rsidP="000323F9">
            <w:pPr>
              <w:spacing w:before="0" w:after="0" w:line="240" w:lineRule="auto"/>
              <w:rPr>
                <w:rFonts w:eastAsia="Times New Roman"/>
                <w:sz w:val="28"/>
                <w:szCs w:val="28"/>
              </w:rPr>
            </w:pPr>
            <w:r w:rsidRPr="00DD4D37">
              <w:rPr>
                <w:sz w:val="22"/>
              </w:rPr>
              <w:t>- Lưu: VT</w:t>
            </w:r>
            <w:r w:rsidRPr="00DD4D37">
              <w:rPr>
                <w:sz w:val="22"/>
                <w:lang w:val="vi-VN"/>
              </w:rPr>
              <w:t>.</w:t>
            </w:r>
            <w:r w:rsidRPr="00DD4D37">
              <w:rPr>
                <w:rFonts w:eastAsia="Times New Roman"/>
                <w:sz w:val="22"/>
              </w:rPr>
              <w:br/>
            </w:r>
          </w:p>
        </w:tc>
        <w:tc>
          <w:tcPr>
            <w:tcW w:w="4452" w:type="dxa"/>
            <w:tcBorders>
              <w:top w:val="nil"/>
              <w:left w:val="nil"/>
              <w:bottom w:val="nil"/>
              <w:right w:val="nil"/>
            </w:tcBorders>
            <w:shd w:val="clear" w:color="auto" w:fill="FFFFFF"/>
            <w:tcMar>
              <w:top w:w="0" w:type="dxa"/>
              <w:left w:w="108" w:type="dxa"/>
              <w:bottom w:w="0" w:type="dxa"/>
              <w:right w:w="108" w:type="dxa"/>
            </w:tcMar>
            <w:hideMark/>
          </w:tcPr>
          <w:p w14:paraId="3AF808A7" w14:textId="77777777" w:rsidR="00DD2EB0" w:rsidRPr="003654D4" w:rsidRDefault="00A51290" w:rsidP="00191336">
            <w:pPr>
              <w:spacing w:before="120" w:after="0" w:line="240" w:lineRule="auto"/>
              <w:jc w:val="center"/>
              <w:rPr>
                <w:rFonts w:eastAsia="Times New Roman"/>
                <w:b/>
                <w:bCs/>
                <w:sz w:val="28"/>
                <w:szCs w:val="28"/>
              </w:rPr>
            </w:pPr>
            <w:r w:rsidRPr="003654D4">
              <w:rPr>
                <w:rFonts w:eastAsia="Times New Roman"/>
                <w:b/>
                <w:bCs/>
                <w:sz w:val="28"/>
                <w:szCs w:val="28"/>
              </w:rPr>
              <w:t>CHỦ TỊCH</w:t>
            </w:r>
          </w:p>
          <w:p w14:paraId="5343F435" w14:textId="4B55ADE9" w:rsidR="00DD2EB0" w:rsidRPr="003654D4" w:rsidRDefault="00DD2EB0" w:rsidP="00191336">
            <w:pPr>
              <w:spacing w:before="120" w:after="0" w:line="240" w:lineRule="auto"/>
              <w:jc w:val="center"/>
              <w:rPr>
                <w:rFonts w:eastAsia="Times New Roman"/>
                <w:b/>
                <w:bCs/>
                <w:sz w:val="28"/>
                <w:szCs w:val="28"/>
              </w:rPr>
            </w:pPr>
          </w:p>
          <w:p w14:paraId="30FDAECC" w14:textId="17F775A4" w:rsidR="00DD2EB0" w:rsidRPr="003654D4" w:rsidRDefault="00DD2EB0" w:rsidP="00191336">
            <w:pPr>
              <w:spacing w:before="120" w:after="0" w:line="240" w:lineRule="auto"/>
              <w:jc w:val="center"/>
              <w:rPr>
                <w:rFonts w:eastAsia="Times New Roman"/>
                <w:b/>
                <w:bCs/>
                <w:sz w:val="28"/>
                <w:szCs w:val="28"/>
              </w:rPr>
            </w:pPr>
          </w:p>
          <w:p w14:paraId="0B68D8D7" w14:textId="11FC3755" w:rsidR="00DD2EB0" w:rsidRPr="003654D4" w:rsidRDefault="00DD2EB0" w:rsidP="00191336">
            <w:pPr>
              <w:spacing w:before="120" w:after="0" w:line="240" w:lineRule="auto"/>
              <w:jc w:val="center"/>
              <w:rPr>
                <w:rFonts w:eastAsia="Times New Roman"/>
                <w:b/>
                <w:bCs/>
                <w:sz w:val="28"/>
                <w:szCs w:val="28"/>
              </w:rPr>
            </w:pPr>
          </w:p>
          <w:p w14:paraId="13E377F2" w14:textId="2C828BF4" w:rsidR="00DD2EB0" w:rsidRPr="003654D4" w:rsidRDefault="00DD2EB0" w:rsidP="00191336">
            <w:pPr>
              <w:spacing w:before="120" w:after="0" w:line="240" w:lineRule="auto"/>
              <w:jc w:val="center"/>
              <w:rPr>
                <w:rFonts w:eastAsia="Times New Roman"/>
                <w:b/>
                <w:bCs/>
                <w:sz w:val="28"/>
                <w:szCs w:val="28"/>
              </w:rPr>
            </w:pPr>
          </w:p>
          <w:p w14:paraId="273FDEB1" w14:textId="0BCABDBE" w:rsidR="00DD2EB0" w:rsidRPr="003654D4" w:rsidRDefault="00DD2EB0" w:rsidP="00191336">
            <w:pPr>
              <w:spacing w:before="120" w:after="0" w:line="240" w:lineRule="auto"/>
              <w:jc w:val="center"/>
              <w:rPr>
                <w:rFonts w:eastAsia="Times New Roman"/>
                <w:b/>
                <w:bCs/>
                <w:sz w:val="28"/>
                <w:szCs w:val="28"/>
              </w:rPr>
            </w:pPr>
          </w:p>
          <w:p w14:paraId="7BDDD605" w14:textId="4A8428BF" w:rsidR="00DD2EB0" w:rsidRPr="003654D4" w:rsidRDefault="00DD2EB0" w:rsidP="00191336">
            <w:pPr>
              <w:spacing w:before="120" w:after="0" w:line="240" w:lineRule="auto"/>
              <w:jc w:val="center"/>
              <w:rPr>
                <w:rFonts w:eastAsia="Times New Roman"/>
                <w:b/>
                <w:bCs/>
                <w:sz w:val="28"/>
                <w:szCs w:val="28"/>
              </w:rPr>
            </w:pPr>
          </w:p>
          <w:p w14:paraId="4B1C0D37" w14:textId="7574F63D" w:rsidR="00DD2EB0" w:rsidRPr="003654D4" w:rsidRDefault="00DD2EB0" w:rsidP="00191336">
            <w:pPr>
              <w:spacing w:before="120" w:after="0" w:line="240" w:lineRule="auto"/>
              <w:jc w:val="center"/>
              <w:rPr>
                <w:rFonts w:eastAsia="Times New Roman"/>
                <w:b/>
                <w:bCs/>
                <w:sz w:val="28"/>
                <w:szCs w:val="28"/>
              </w:rPr>
            </w:pPr>
            <w:r w:rsidRPr="003654D4">
              <w:rPr>
                <w:rFonts w:eastAsia="Times New Roman"/>
                <w:b/>
                <w:bCs/>
                <w:sz w:val="28"/>
                <w:szCs w:val="28"/>
              </w:rPr>
              <w:t>Đồng Văn Thanh</w:t>
            </w:r>
          </w:p>
          <w:p w14:paraId="57EC91F4" w14:textId="77777777" w:rsidR="00DD2EB0" w:rsidRPr="00DD4D37" w:rsidRDefault="00DD2EB0" w:rsidP="00191336">
            <w:pPr>
              <w:spacing w:before="120" w:after="0" w:line="240" w:lineRule="auto"/>
              <w:jc w:val="center"/>
              <w:rPr>
                <w:rFonts w:eastAsia="Times New Roman"/>
                <w:b/>
                <w:bCs/>
                <w:szCs w:val="26"/>
              </w:rPr>
            </w:pPr>
          </w:p>
          <w:p w14:paraId="799D9A92" w14:textId="77777777" w:rsidR="00DD2EB0" w:rsidRPr="00DD4D37" w:rsidRDefault="00DD2EB0" w:rsidP="00191336">
            <w:pPr>
              <w:spacing w:before="120" w:after="0" w:line="240" w:lineRule="auto"/>
              <w:jc w:val="center"/>
              <w:rPr>
                <w:rFonts w:eastAsia="Times New Roman"/>
                <w:b/>
                <w:bCs/>
                <w:szCs w:val="26"/>
              </w:rPr>
            </w:pPr>
          </w:p>
          <w:p w14:paraId="0D6669CC" w14:textId="77777777" w:rsidR="00DD2EB0" w:rsidRPr="00DD4D37" w:rsidRDefault="00DD2EB0" w:rsidP="00191336">
            <w:pPr>
              <w:spacing w:before="120" w:after="0" w:line="240" w:lineRule="auto"/>
              <w:jc w:val="center"/>
              <w:rPr>
                <w:rFonts w:eastAsia="Times New Roman"/>
                <w:b/>
                <w:bCs/>
                <w:szCs w:val="26"/>
              </w:rPr>
            </w:pPr>
          </w:p>
          <w:p w14:paraId="4424A016" w14:textId="0410A3BE" w:rsidR="00A51290" w:rsidRPr="00DD4D37" w:rsidRDefault="00A51290" w:rsidP="00191336">
            <w:pPr>
              <w:spacing w:before="120" w:after="0" w:line="240" w:lineRule="auto"/>
              <w:jc w:val="center"/>
              <w:rPr>
                <w:rFonts w:eastAsia="Times New Roman"/>
                <w:b/>
                <w:bCs/>
                <w:szCs w:val="26"/>
              </w:rPr>
            </w:pPr>
            <w:r w:rsidRPr="00DD4D37">
              <w:rPr>
                <w:rFonts w:eastAsia="Times New Roman"/>
                <w:szCs w:val="26"/>
              </w:rPr>
              <w:br/>
            </w:r>
          </w:p>
          <w:p w14:paraId="4C1E51AB" w14:textId="77777777" w:rsidR="00A51290" w:rsidRPr="00DD4D37" w:rsidRDefault="00A51290" w:rsidP="00191336">
            <w:pPr>
              <w:spacing w:before="120" w:after="0" w:line="240" w:lineRule="auto"/>
              <w:jc w:val="center"/>
              <w:rPr>
                <w:rFonts w:eastAsia="Times New Roman"/>
                <w:b/>
                <w:bCs/>
                <w:szCs w:val="26"/>
              </w:rPr>
            </w:pPr>
          </w:p>
          <w:p w14:paraId="422FF99E" w14:textId="77777777" w:rsidR="00A51290" w:rsidRPr="00DD4D37" w:rsidRDefault="00A51290" w:rsidP="00191336">
            <w:pPr>
              <w:spacing w:before="120" w:after="0" w:line="240" w:lineRule="auto"/>
              <w:jc w:val="center"/>
              <w:rPr>
                <w:rFonts w:eastAsia="Times New Roman"/>
                <w:b/>
                <w:bCs/>
                <w:szCs w:val="26"/>
              </w:rPr>
            </w:pPr>
          </w:p>
          <w:p w14:paraId="4587FCD6" w14:textId="77777777" w:rsidR="00A51290" w:rsidRPr="00DD4D37" w:rsidRDefault="00A51290" w:rsidP="00191336">
            <w:pPr>
              <w:spacing w:before="120" w:after="0" w:line="240" w:lineRule="auto"/>
              <w:jc w:val="center"/>
              <w:rPr>
                <w:rFonts w:eastAsia="Times New Roman"/>
                <w:b/>
                <w:bCs/>
                <w:szCs w:val="26"/>
              </w:rPr>
            </w:pPr>
          </w:p>
          <w:p w14:paraId="0CFB80CD" w14:textId="77777777" w:rsidR="00A51290" w:rsidRPr="00DD4D37" w:rsidRDefault="00A51290" w:rsidP="00191336">
            <w:pPr>
              <w:spacing w:before="120" w:after="0" w:line="240" w:lineRule="auto"/>
              <w:jc w:val="center"/>
              <w:rPr>
                <w:rFonts w:eastAsia="Times New Roman"/>
                <w:b/>
                <w:bCs/>
                <w:szCs w:val="26"/>
              </w:rPr>
            </w:pPr>
          </w:p>
          <w:p w14:paraId="2788F0E5" w14:textId="77777777" w:rsidR="00A51290" w:rsidRPr="00DD4D37" w:rsidRDefault="00A51290" w:rsidP="00191336">
            <w:pPr>
              <w:spacing w:before="120" w:after="0" w:line="240" w:lineRule="auto"/>
              <w:jc w:val="center"/>
              <w:rPr>
                <w:rFonts w:eastAsia="Times New Roman"/>
                <w:sz w:val="28"/>
                <w:szCs w:val="28"/>
              </w:rPr>
            </w:pPr>
          </w:p>
        </w:tc>
      </w:tr>
    </w:tbl>
    <w:p w14:paraId="43715354" w14:textId="77777777" w:rsidR="00486791" w:rsidRPr="00DD4D37" w:rsidRDefault="00486791" w:rsidP="00DD2EB0">
      <w:pPr>
        <w:tabs>
          <w:tab w:val="left" w:pos="1145"/>
        </w:tabs>
        <w:rPr>
          <w:b/>
          <w:i/>
          <w:szCs w:val="26"/>
        </w:rPr>
      </w:pPr>
    </w:p>
    <w:sectPr w:rsidR="00486791" w:rsidRPr="00DD4D37" w:rsidSect="00231F47">
      <w:headerReference w:type="default" r:id="rId8"/>
      <w:footerReference w:type="even" r:id="rId9"/>
      <w:footerReference w:type="default" r:id="rId10"/>
      <w:headerReference w:type="first" r:id="rId11"/>
      <w:pgSz w:w="11907" w:h="16840" w:code="9"/>
      <w:pgMar w:top="1134" w:right="1134"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3FB383" w14:textId="77777777" w:rsidR="00FE7882" w:rsidRDefault="00FE7882" w:rsidP="00B77A92">
      <w:pPr>
        <w:spacing w:before="0" w:after="0" w:line="240" w:lineRule="auto"/>
      </w:pPr>
      <w:r>
        <w:separator/>
      </w:r>
    </w:p>
  </w:endnote>
  <w:endnote w:type="continuationSeparator" w:id="0">
    <w:p w14:paraId="64E6C3B2" w14:textId="77777777" w:rsidR="00FE7882" w:rsidRDefault="00FE7882" w:rsidP="00B77A9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New Roman Italic">
    <w:altName w:val="Times New Roman"/>
    <w:panose1 w:val="0202050305040509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EAD3B" w14:textId="77777777" w:rsidR="00C33FE3" w:rsidRDefault="00C33FE3" w:rsidP="00562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3F8681B" w14:textId="77777777" w:rsidR="00C33FE3" w:rsidRDefault="00C33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DC2DB2" w14:textId="77777777" w:rsidR="00C33FE3" w:rsidRDefault="00C33FE3" w:rsidP="005629B0">
    <w:pPr>
      <w:pStyle w:val="Footer"/>
      <w:framePr w:wrap="around" w:vAnchor="text" w:hAnchor="page" w:x="5842" w:y="57"/>
      <w:rPr>
        <w:rStyle w:val="PageNumber"/>
      </w:rPr>
    </w:pPr>
  </w:p>
  <w:p w14:paraId="15D1C282" w14:textId="77777777" w:rsidR="00C33FE3" w:rsidRDefault="00C33F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9EAAEE" w14:textId="77777777" w:rsidR="00FE7882" w:rsidRDefault="00FE7882" w:rsidP="00B77A92">
      <w:pPr>
        <w:spacing w:before="0" w:after="0" w:line="240" w:lineRule="auto"/>
      </w:pPr>
      <w:r>
        <w:separator/>
      </w:r>
    </w:p>
  </w:footnote>
  <w:footnote w:type="continuationSeparator" w:id="0">
    <w:p w14:paraId="738B5378" w14:textId="77777777" w:rsidR="00FE7882" w:rsidRDefault="00FE7882" w:rsidP="00B77A9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9838455"/>
      <w:docPartObj>
        <w:docPartGallery w:val="Page Numbers (Top of Page)"/>
        <w:docPartUnique/>
      </w:docPartObj>
    </w:sdtPr>
    <w:sdtEndPr>
      <w:rPr>
        <w:noProof/>
      </w:rPr>
    </w:sdtEndPr>
    <w:sdtContent>
      <w:p w14:paraId="54FDD4E9" w14:textId="754E62A9" w:rsidR="00C33FE3" w:rsidRDefault="00C33FE3">
        <w:pPr>
          <w:pStyle w:val="Header"/>
          <w:jc w:val="center"/>
        </w:pPr>
        <w:r>
          <w:fldChar w:fldCharType="begin"/>
        </w:r>
        <w:r>
          <w:instrText xml:space="preserve"> PAGE   \* MERGEFORMAT </w:instrText>
        </w:r>
        <w:r>
          <w:fldChar w:fldCharType="separate"/>
        </w:r>
        <w:r w:rsidR="00F965E5">
          <w:rPr>
            <w:noProof/>
          </w:rPr>
          <w:t>12</w:t>
        </w:r>
        <w:r>
          <w:rPr>
            <w:noProof/>
          </w:rPr>
          <w:fldChar w:fldCharType="end"/>
        </w:r>
      </w:p>
    </w:sdtContent>
  </w:sdt>
  <w:p w14:paraId="28DDDAFE" w14:textId="77777777" w:rsidR="00C33FE3" w:rsidRDefault="00C33F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6C3278" w14:textId="77777777" w:rsidR="00C33FE3" w:rsidRDefault="00C33F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C22E8"/>
    <w:multiLevelType w:val="hybridMultilevel"/>
    <w:tmpl w:val="C8223F56"/>
    <w:lvl w:ilvl="0" w:tplc="80246D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436050"/>
    <w:multiLevelType w:val="hybridMultilevel"/>
    <w:tmpl w:val="2052748E"/>
    <w:lvl w:ilvl="0" w:tplc="D93A417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8C5B25"/>
    <w:multiLevelType w:val="hybridMultilevel"/>
    <w:tmpl w:val="28D02D1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7966574"/>
    <w:multiLevelType w:val="hybridMultilevel"/>
    <w:tmpl w:val="C004EB84"/>
    <w:lvl w:ilvl="0" w:tplc="869A50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F992386"/>
    <w:multiLevelType w:val="hybridMultilevel"/>
    <w:tmpl w:val="ADC6FBA8"/>
    <w:lvl w:ilvl="0" w:tplc="ECF04B4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C692FDF"/>
    <w:multiLevelType w:val="hybridMultilevel"/>
    <w:tmpl w:val="AB1603A4"/>
    <w:lvl w:ilvl="0" w:tplc="1DEE7B9C">
      <w:start w:val="1"/>
      <w:numFmt w:val="decimal"/>
      <w:lvlText w:val="%1."/>
      <w:lvlJc w:val="left"/>
      <w:pPr>
        <w:ind w:left="1080" w:hanging="360"/>
      </w:pPr>
      <w:rPr>
        <w:rFonts w:eastAsia="Calibri"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5920147"/>
    <w:multiLevelType w:val="hybridMultilevel"/>
    <w:tmpl w:val="458C83BE"/>
    <w:lvl w:ilvl="0" w:tplc="FFDE961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55E744F0"/>
    <w:multiLevelType w:val="hybridMultilevel"/>
    <w:tmpl w:val="E8328A44"/>
    <w:lvl w:ilvl="0" w:tplc="DDD6DE4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72EAE6E">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F148A4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1FE3486">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5743F86">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8F26A9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158B764">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436FD88">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FF2AED6">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57202B56"/>
    <w:multiLevelType w:val="hybridMultilevel"/>
    <w:tmpl w:val="7CE4CD4C"/>
    <w:lvl w:ilvl="0" w:tplc="5980DF6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65C262A">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178508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2E81A4">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40E8844">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EF603A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10F9F0">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F6222C4">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FE4CC3C">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5DC16D2C"/>
    <w:multiLevelType w:val="hybridMultilevel"/>
    <w:tmpl w:val="79A8C116"/>
    <w:lvl w:ilvl="0" w:tplc="B0BA660C">
      <w:start w:val="2"/>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66BB5084"/>
    <w:multiLevelType w:val="hybridMultilevel"/>
    <w:tmpl w:val="8D0C8DFC"/>
    <w:lvl w:ilvl="0" w:tplc="25AC7F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3746FED"/>
    <w:multiLevelType w:val="hybridMultilevel"/>
    <w:tmpl w:val="4E8495A0"/>
    <w:lvl w:ilvl="0" w:tplc="C4BCF530">
      <w:start w:val="1"/>
      <w:numFmt w:val="decimal"/>
      <w:lvlText w:val="%1."/>
      <w:lvlJc w:val="left"/>
      <w:pPr>
        <w:ind w:left="1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FEA7F16">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ECEAFBE">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EE9008">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89E86B6">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4DC864C">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9A4E36E">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B663236">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1BA2056">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74857372"/>
    <w:multiLevelType w:val="hybridMultilevel"/>
    <w:tmpl w:val="6C268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F36A52"/>
    <w:multiLevelType w:val="hybridMultilevel"/>
    <w:tmpl w:val="27462CFC"/>
    <w:lvl w:ilvl="0" w:tplc="4C9EBFAA">
      <w:start w:val="1"/>
      <w:numFmt w:val="lowerLetter"/>
      <w:lvlText w:val="%1)"/>
      <w:lvlJc w:val="left"/>
      <w:pPr>
        <w:ind w:left="101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6A48A29A">
      <w:start w:val="1"/>
      <w:numFmt w:val="lowerLetter"/>
      <w:lvlText w:val="%2"/>
      <w:lvlJc w:val="left"/>
      <w:pPr>
        <w:ind w:left="180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96EED426">
      <w:start w:val="1"/>
      <w:numFmt w:val="lowerRoman"/>
      <w:lvlText w:val="%3"/>
      <w:lvlJc w:val="left"/>
      <w:pPr>
        <w:ind w:left="252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5BA426D6">
      <w:start w:val="1"/>
      <w:numFmt w:val="decimal"/>
      <w:lvlText w:val="%4"/>
      <w:lvlJc w:val="left"/>
      <w:pPr>
        <w:ind w:left="324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493630B4">
      <w:start w:val="1"/>
      <w:numFmt w:val="lowerLetter"/>
      <w:lvlText w:val="%5"/>
      <w:lvlJc w:val="left"/>
      <w:pPr>
        <w:ind w:left="396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DF1CF7E4">
      <w:start w:val="1"/>
      <w:numFmt w:val="lowerRoman"/>
      <w:lvlText w:val="%6"/>
      <w:lvlJc w:val="left"/>
      <w:pPr>
        <w:ind w:left="468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75AA5986">
      <w:start w:val="1"/>
      <w:numFmt w:val="decimal"/>
      <w:lvlText w:val="%7"/>
      <w:lvlJc w:val="left"/>
      <w:pPr>
        <w:ind w:left="540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E60E61A0">
      <w:start w:val="1"/>
      <w:numFmt w:val="lowerLetter"/>
      <w:lvlText w:val="%8"/>
      <w:lvlJc w:val="left"/>
      <w:pPr>
        <w:ind w:left="612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8E444D26">
      <w:start w:val="1"/>
      <w:numFmt w:val="lowerRoman"/>
      <w:lvlText w:val="%9"/>
      <w:lvlJc w:val="left"/>
      <w:pPr>
        <w:ind w:left="684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78E95416"/>
    <w:multiLevelType w:val="hybridMultilevel"/>
    <w:tmpl w:val="33FCA664"/>
    <w:lvl w:ilvl="0" w:tplc="E252E6C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5E200F8">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3B2CDF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D12DA30">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AA3CB4">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80C168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5607CA4">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EDAAF5E">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3CEB39A">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7B106AD7"/>
    <w:multiLevelType w:val="hybridMultilevel"/>
    <w:tmpl w:val="245A0370"/>
    <w:lvl w:ilvl="0" w:tplc="60AC1654">
      <w:start w:val="1"/>
      <w:numFmt w:val="bullet"/>
      <w:lvlText w:val="-"/>
      <w:lvlJc w:val="left"/>
      <w:pPr>
        <w:ind w:left="4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F9E3EA2">
      <w:start w:val="1"/>
      <w:numFmt w:val="bullet"/>
      <w:lvlText w:val="o"/>
      <w:lvlJc w:val="left"/>
      <w:pPr>
        <w:ind w:left="12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B8A5662">
      <w:start w:val="1"/>
      <w:numFmt w:val="bullet"/>
      <w:lvlText w:val="▪"/>
      <w:lvlJc w:val="left"/>
      <w:pPr>
        <w:ind w:left="20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2BAE668">
      <w:start w:val="1"/>
      <w:numFmt w:val="bullet"/>
      <w:lvlText w:val="•"/>
      <w:lvlJc w:val="left"/>
      <w:pPr>
        <w:ind w:left="27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8B008D2">
      <w:start w:val="1"/>
      <w:numFmt w:val="bullet"/>
      <w:lvlText w:val="o"/>
      <w:lvlJc w:val="left"/>
      <w:pPr>
        <w:ind w:left="34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DC63B06">
      <w:start w:val="1"/>
      <w:numFmt w:val="bullet"/>
      <w:lvlText w:val="▪"/>
      <w:lvlJc w:val="left"/>
      <w:pPr>
        <w:ind w:left="41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E3C4E38">
      <w:start w:val="1"/>
      <w:numFmt w:val="bullet"/>
      <w:lvlText w:val="•"/>
      <w:lvlJc w:val="left"/>
      <w:pPr>
        <w:ind w:left="48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A481CC8">
      <w:start w:val="1"/>
      <w:numFmt w:val="bullet"/>
      <w:lvlText w:val="o"/>
      <w:lvlJc w:val="left"/>
      <w:pPr>
        <w:ind w:left="56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08CB856">
      <w:start w:val="1"/>
      <w:numFmt w:val="bullet"/>
      <w:lvlText w:val="▪"/>
      <w:lvlJc w:val="left"/>
      <w:pPr>
        <w:ind w:left="63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CC604C2"/>
    <w:multiLevelType w:val="hybridMultilevel"/>
    <w:tmpl w:val="4980485A"/>
    <w:lvl w:ilvl="0" w:tplc="03DC6700">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BF26D8C">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3124A1A">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6B02262">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5DC4A28">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092FE42">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86C00A8">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CCE38B6">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3F2469E">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3"/>
  </w:num>
  <w:num w:numId="2">
    <w:abstractNumId w:val="9"/>
  </w:num>
  <w:num w:numId="3">
    <w:abstractNumId w:val="5"/>
  </w:num>
  <w:num w:numId="4">
    <w:abstractNumId w:val="2"/>
  </w:num>
  <w:num w:numId="5">
    <w:abstractNumId w:val="11"/>
  </w:num>
  <w:num w:numId="6">
    <w:abstractNumId w:val="15"/>
  </w:num>
  <w:num w:numId="7">
    <w:abstractNumId w:val="14"/>
  </w:num>
  <w:num w:numId="8">
    <w:abstractNumId w:val="8"/>
  </w:num>
  <w:num w:numId="9">
    <w:abstractNumId w:val="7"/>
  </w:num>
  <w:num w:numId="10">
    <w:abstractNumId w:val="13"/>
  </w:num>
  <w:num w:numId="11">
    <w:abstractNumId w:val="16"/>
  </w:num>
  <w:num w:numId="12">
    <w:abstractNumId w:val="12"/>
  </w:num>
  <w:num w:numId="13">
    <w:abstractNumId w:val="1"/>
  </w:num>
  <w:num w:numId="14">
    <w:abstractNumId w:val="0"/>
  </w:num>
  <w:num w:numId="15">
    <w:abstractNumId w:val="4"/>
  </w:num>
  <w:num w:numId="16">
    <w:abstractNumId w:val="10"/>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1454"/>
    <w:rsid w:val="0000309D"/>
    <w:rsid w:val="00003F75"/>
    <w:rsid w:val="000113A6"/>
    <w:rsid w:val="00013D63"/>
    <w:rsid w:val="00015BD1"/>
    <w:rsid w:val="0003059F"/>
    <w:rsid w:val="00030712"/>
    <w:rsid w:val="000323F9"/>
    <w:rsid w:val="00040A4A"/>
    <w:rsid w:val="0005291D"/>
    <w:rsid w:val="00052D73"/>
    <w:rsid w:val="000556D4"/>
    <w:rsid w:val="00055B15"/>
    <w:rsid w:val="000563E6"/>
    <w:rsid w:val="00056F6D"/>
    <w:rsid w:val="00064FBD"/>
    <w:rsid w:val="00066A51"/>
    <w:rsid w:val="000679B9"/>
    <w:rsid w:val="000706AD"/>
    <w:rsid w:val="00071E73"/>
    <w:rsid w:val="0007310F"/>
    <w:rsid w:val="00077351"/>
    <w:rsid w:val="00085C35"/>
    <w:rsid w:val="00094874"/>
    <w:rsid w:val="00095F05"/>
    <w:rsid w:val="000960EE"/>
    <w:rsid w:val="000A0FC8"/>
    <w:rsid w:val="000A21F0"/>
    <w:rsid w:val="000A4676"/>
    <w:rsid w:val="000A728E"/>
    <w:rsid w:val="000B6F21"/>
    <w:rsid w:val="000C0B08"/>
    <w:rsid w:val="000C1F47"/>
    <w:rsid w:val="000C33FD"/>
    <w:rsid w:val="000D529A"/>
    <w:rsid w:val="000E2079"/>
    <w:rsid w:val="000E269D"/>
    <w:rsid w:val="000E52DC"/>
    <w:rsid w:val="000E7C9E"/>
    <w:rsid w:val="000F12E5"/>
    <w:rsid w:val="000F4C2C"/>
    <w:rsid w:val="00101454"/>
    <w:rsid w:val="001043E8"/>
    <w:rsid w:val="00110EBA"/>
    <w:rsid w:val="00123272"/>
    <w:rsid w:val="00131E53"/>
    <w:rsid w:val="001345F5"/>
    <w:rsid w:val="001407AE"/>
    <w:rsid w:val="00151342"/>
    <w:rsid w:val="0015554E"/>
    <w:rsid w:val="00160754"/>
    <w:rsid w:val="0016175E"/>
    <w:rsid w:val="001629F7"/>
    <w:rsid w:val="001632BA"/>
    <w:rsid w:val="0016597E"/>
    <w:rsid w:val="00167AC7"/>
    <w:rsid w:val="00170BEB"/>
    <w:rsid w:val="00174E6A"/>
    <w:rsid w:val="001764DF"/>
    <w:rsid w:val="00182311"/>
    <w:rsid w:val="00182625"/>
    <w:rsid w:val="00184445"/>
    <w:rsid w:val="001909B1"/>
    <w:rsid w:val="00190E83"/>
    <w:rsid w:val="00191336"/>
    <w:rsid w:val="00191DDC"/>
    <w:rsid w:val="001930F3"/>
    <w:rsid w:val="00193766"/>
    <w:rsid w:val="00194B47"/>
    <w:rsid w:val="001955A2"/>
    <w:rsid w:val="001A40F5"/>
    <w:rsid w:val="001A592A"/>
    <w:rsid w:val="001A7E93"/>
    <w:rsid w:val="001B12D0"/>
    <w:rsid w:val="001B3AE4"/>
    <w:rsid w:val="001B4A92"/>
    <w:rsid w:val="001B5511"/>
    <w:rsid w:val="001B552B"/>
    <w:rsid w:val="001B5E4A"/>
    <w:rsid w:val="001B7EAF"/>
    <w:rsid w:val="001C07F2"/>
    <w:rsid w:val="001C1A2E"/>
    <w:rsid w:val="001C213B"/>
    <w:rsid w:val="001C6110"/>
    <w:rsid w:val="001C63EC"/>
    <w:rsid w:val="001D21EC"/>
    <w:rsid w:val="001D5FAF"/>
    <w:rsid w:val="001D7D9C"/>
    <w:rsid w:val="001D7EC5"/>
    <w:rsid w:val="001E3062"/>
    <w:rsid w:val="001E4E2C"/>
    <w:rsid w:val="001E5367"/>
    <w:rsid w:val="001E5F63"/>
    <w:rsid w:val="001E60B8"/>
    <w:rsid w:val="001E7E43"/>
    <w:rsid w:val="001E7F73"/>
    <w:rsid w:val="001F0179"/>
    <w:rsid w:val="001F0F5B"/>
    <w:rsid w:val="001F3E12"/>
    <w:rsid w:val="001F4148"/>
    <w:rsid w:val="001F4B2D"/>
    <w:rsid w:val="002001EF"/>
    <w:rsid w:val="00201E4B"/>
    <w:rsid w:val="00201E68"/>
    <w:rsid w:val="00204926"/>
    <w:rsid w:val="00207B10"/>
    <w:rsid w:val="00210B20"/>
    <w:rsid w:val="00221ABD"/>
    <w:rsid w:val="00224D32"/>
    <w:rsid w:val="00226C79"/>
    <w:rsid w:val="00231F47"/>
    <w:rsid w:val="002355FF"/>
    <w:rsid w:val="00235AFE"/>
    <w:rsid w:val="00235B2B"/>
    <w:rsid w:val="0023630E"/>
    <w:rsid w:val="002503D0"/>
    <w:rsid w:val="00253158"/>
    <w:rsid w:val="00253A3F"/>
    <w:rsid w:val="00253F62"/>
    <w:rsid w:val="002540DC"/>
    <w:rsid w:val="002554B4"/>
    <w:rsid w:val="00265381"/>
    <w:rsid w:val="0027162C"/>
    <w:rsid w:val="00274B87"/>
    <w:rsid w:val="00277A46"/>
    <w:rsid w:val="00283C31"/>
    <w:rsid w:val="00283F9C"/>
    <w:rsid w:val="00284CC6"/>
    <w:rsid w:val="00285B86"/>
    <w:rsid w:val="002861D1"/>
    <w:rsid w:val="002879C3"/>
    <w:rsid w:val="002917B0"/>
    <w:rsid w:val="00292191"/>
    <w:rsid w:val="002937B9"/>
    <w:rsid w:val="002A0263"/>
    <w:rsid w:val="002A0E14"/>
    <w:rsid w:val="002A3267"/>
    <w:rsid w:val="002A3E96"/>
    <w:rsid w:val="002A68C0"/>
    <w:rsid w:val="002A705C"/>
    <w:rsid w:val="002A70C2"/>
    <w:rsid w:val="002B0A48"/>
    <w:rsid w:val="002B1AB9"/>
    <w:rsid w:val="002B6C9A"/>
    <w:rsid w:val="002C0394"/>
    <w:rsid w:val="002C3442"/>
    <w:rsid w:val="002C4416"/>
    <w:rsid w:val="002C6578"/>
    <w:rsid w:val="002D1EC8"/>
    <w:rsid w:val="002E2583"/>
    <w:rsid w:val="002E2AB6"/>
    <w:rsid w:val="002E2D13"/>
    <w:rsid w:val="002E6370"/>
    <w:rsid w:val="002F0A72"/>
    <w:rsid w:val="002F17B3"/>
    <w:rsid w:val="003001C1"/>
    <w:rsid w:val="00301765"/>
    <w:rsid w:val="0030195B"/>
    <w:rsid w:val="003043A9"/>
    <w:rsid w:val="00304558"/>
    <w:rsid w:val="00305ABD"/>
    <w:rsid w:val="0031275B"/>
    <w:rsid w:val="003166DD"/>
    <w:rsid w:val="00317F23"/>
    <w:rsid w:val="003209D6"/>
    <w:rsid w:val="00320EC6"/>
    <w:rsid w:val="00321298"/>
    <w:rsid w:val="00321422"/>
    <w:rsid w:val="00321510"/>
    <w:rsid w:val="003260E4"/>
    <w:rsid w:val="003272CF"/>
    <w:rsid w:val="00331A3E"/>
    <w:rsid w:val="00356126"/>
    <w:rsid w:val="003573F3"/>
    <w:rsid w:val="00363090"/>
    <w:rsid w:val="003654D4"/>
    <w:rsid w:val="003679EA"/>
    <w:rsid w:val="00367C8C"/>
    <w:rsid w:val="0037085F"/>
    <w:rsid w:val="00371CE8"/>
    <w:rsid w:val="0038129F"/>
    <w:rsid w:val="00386D2C"/>
    <w:rsid w:val="0039095E"/>
    <w:rsid w:val="003936E9"/>
    <w:rsid w:val="003A0FD0"/>
    <w:rsid w:val="003A1C56"/>
    <w:rsid w:val="003A3382"/>
    <w:rsid w:val="003A3436"/>
    <w:rsid w:val="003A3797"/>
    <w:rsid w:val="003B2701"/>
    <w:rsid w:val="003B27EE"/>
    <w:rsid w:val="003B374C"/>
    <w:rsid w:val="003C6056"/>
    <w:rsid w:val="003C60AB"/>
    <w:rsid w:val="003C6180"/>
    <w:rsid w:val="003C6886"/>
    <w:rsid w:val="003D0B22"/>
    <w:rsid w:val="003D3506"/>
    <w:rsid w:val="003D5195"/>
    <w:rsid w:val="003D5A9C"/>
    <w:rsid w:val="003D7A9B"/>
    <w:rsid w:val="003E30FD"/>
    <w:rsid w:val="003E3E30"/>
    <w:rsid w:val="003F2BF0"/>
    <w:rsid w:val="003F6EDC"/>
    <w:rsid w:val="003F770A"/>
    <w:rsid w:val="00400232"/>
    <w:rsid w:val="00401986"/>
    <w:rsid w:val="004023FB"/>
    <w:rsid w:val="00403F27"/>
    <w:rsid w:val="00411578"/>
    <w:rsid w:val="00414345"/>
    <w:rsid w:val="004204BE"/>
    <w:rsid w:val="00420C62"/>
    <w:rsid w:val="00422081"/>
    <w:rsid w:val="0043025C"/>
    <w:rsid w:val="00436992"/>
    <w:rsid w:val="004416FE"/>
    <w:rsid w:val="00451E8C"/>
    <w:rsid w:val="0045234E"/>
    <w:rsid w:val="0045482C"/>
    <w:rsid w:val="0045550D"/>
    <w:rsid w:val="00456EE7"/>
    <w:rsid w:val="0046066B"/>
    <w:rsid w:val="0046083A"/>
    <w:rsid w:val="00465D60"/>
    <w:rsid w:val="00465F37"/>
    <w:rsid w:val="004713D8"/>
    <w:rsid w:val="0047435E"/>
    <w:rsid w:val="0048048B"/>
    <w:rsid w:val="00481702"/>
    <w:rsid w:val="00483AAF"/>
    <w:rsid w:val="00483E5C"/>
    <w:rsid w:val="00486791"/>
    <w:rsid w:val="00494ACB"/>
    <w:rsid w:val="0049581D"/>
    <w:rsid w:val="00496C2C"/>
    <w:rsid w:val="004A290F"/>
    <w:rsid w:val="004A4319"/>
    <w:rsid w:val="004A5D06"/>
    <w:rsid w:val="004B3D2D"/>
    <w:rsid w:val="004B6CDE"/>
    <w:rsid w:val="004C2910"/>
    <w:rsid w:val="004C427E"/>
    <w:rsid w:val="004C4C13"/>
    <w:rsid w:val="004C4DDA"/>
    <w:rsid w:val="004C5574"/>
    <w:rsid w:val="004C67CB"/>
    <w:rsid w:val="004D09EE"/>
    <w:rsid w:val="004D52A6"/>
    <w:rsid w:val="004D6D74"/>
    <w:rsid w:val="004E0D3D"/>
    <w:rsid w:val="004E15C1"/>
    <w:rsid w:val="004E2D62"/>
    <w:rsid w:val="004E3730"/>
    <w:rsid w:val="004E4AEC"/>
    <w:rsid w:val="004E4D8C"/>
    <w:rsid w:val="004E59C6"/>
    <w:rsid w:val="004F4AA5"/>
    <w:rsid w:val="004F65E2"/>
    <w:rsid w:val="005010CC"/>
    <w:rsid w:val="00504CD1"/>
    <w:rsid w:val="005057B9"/>
    <w:rsid w:val="00510602"/>
    <w:rsid w:val="00513253"/>
    <w:rsid w:val="00515083"/>
    <w:rsid w:val="00516314"/>
    <w:rsid w:val="00530242"/>
    <w:rsid w:val="00536173"/>
    <w:rsid w:val="00536727"/>
    <w:rsid w:val="00537594"/>
    <w:rsid w:val="005438CC"/>
    <w:rsid w:val="005456C7"/>
    <w:rsid w:val="005471C0"/>
    <w:rsid w:val="00547AEE"/>
    <w:rsid w:val="00550709"/>
    <w:rsid w:val="00550FBB"/>
    <w:rsid w:val="0055172F"/>
    <w:rsid w:val="0055312D"/>
    <w:rsid w:val="00554617"/>
    <w:rsid w:val="005604FB"/>
    <w:rsid w:val="0056257E"/>
    <w:rsid w:val="005629B0"/>
    <w:rsid w:val="00566A5F"/>
    <w:rsid w:val="00567499"/>
    <w:rsid w:val="005677A7"/>
    <w:rsid w:val="005714D5"/>
    <w:rsid w:val="00574F12"/>
    <w:rsid w:val="00575830"/>
    <w:rsid w:val="00582B9B"/>
    <w:rsid w:val="005853D5"/>
    <w:rsid w:val="005864A3"/>
    <w:rsid w:val="0058788E"/>
    <w:rsid w:val="00596B83"/>
    <w:rsid w:val="005A2A05"/>
    <w:rsid w:val="005A4F16"/>
    <w:rsid w:val="005A50C4"/>
    <w:rsid w:val="005A6D12"/>
    <w:rsid w:val="005B2101"/>
    <w:rsid w:val="005B2620"/>
    <w:rsid w:val="005C0839"/>
    <w:rsid w:val="005C4B52"/>
    <w:rsid w:val="005C58CC"/>
    <w:rsid w:val="005D0497"/>
    <w:rsid w:val="005D226D"/>
    <w:rsid w:val="005D39C3"/>
    <w:rsid w:val="005E3462"/>
    <w:rsid w:val="005E5046"/>
    <w:rsid w:val="005E5516"/>
    <w:rsid w:val="005E7510"/>
    <w:rsid w:val="005F2FB9"/>
    <w:rsid w:val="005F719F"/>
    <w:rsid w:val="005F784B"/>
    <w:rsid w:val="00600DA5"/>
    <w:rsid w:val="006061E0"/>
    <w:rsid w:val="006120F8"/>
    <w:rsid w:val="006156E8"/>
    <w:rsid w:val="00615958"/>
    <w:rsid w:val="00616077"/>
    <w:rsid w:val="00620C32"/>
    <w:rsid w:val="00630F07"/>
    <w:rsid w:val="0063208C"/>
    <w:rsid w:val="00633482"/>
    <w:rsid w:val="006352C2"/>
    <w:rsid w:val="00636D6A"/>
    <w:rsid w:val="00637F86"/>
    <w:rsid w:val="00643D84"/>
    <w:rsid w:val="00651DB0"/>
    <w:rsid w:val="00653058"/>
    <w:rsid w:val="00654412"/>
    <w:rsid w:val="006552A1"/>
    <w:rsid w:val="00660A78"/>
    <w:rsid w:val="006661F6"/>
    <w:rsid w:val="0066777E"/>
    <w:rsid w:val="00675ED4"/>
    <w:rsid w:val="00682488"/>
    <w:rsid w:val="0068408F"/>
    <w:rsid w:val="006875F3"/>
    <w:rsid w:val="00690516"/>
    <w:rsid w:val="00693D0C"/>
    <w:rsid w:val="006A223F"/>
    <w:rsid w:val="006A5C4A"/>
    <w:rsid w:val="006B1182"/>
    <w:rsid w:val="006B260A"/>
    <w:rsid w:val="006B5C8F"/>
    <w:rsid w:val="006B6FFF"/>
    <w:rsid w:val="006B73B7"/>
    <w:rsid w:val="006B790E"/>
    <w:rsid w:val="006B7F24"/>
    <w:rsid w:val="006C019C"/>
    <w:rsid w:val="006C28DB"/>
    <w:rsid w:val="006C2E58"/>
    <w:rsid w:val="006C4740"/>
    <w:rsid w:val="006C54F5"/>
    <w:rsid w:val="006D618B"/>
    <w:rsid w:val="006E4D02"/>
    <w:rsid w:val="006E65FF"/>
    <w:rsid w:val="006F11DA"/>
    <w:rsid w:val="006F432B"/>
    <w:rsid w:val="007037A4"/>
    <w:rsid w:val="0070424F"/>
    <w:rsid w:val="00704E64"/>
    <w:rsid w:val="0070608C"/>
    <w:rsid w:val="00713371"/>
    <w:rsid w:val="00714D14"/>
    <w:rsid w:val="00716987"/>
    <w:rsid w:val="00722109"/>
    <w:rsid w:val="00723BB3"/>
    <w:rsid w:val="007342FF"/>
    <w:rsid w:val="00734B03"/>
    <w:rsid w:val="007365A0"/>
    <w:rsid w:val="00744640"/>
    <w:rsid w:val="007519DF"/>
    <w:rsid w:val="00753C62"/>
    <w:rsid w:val="0076295F"/>
    <w:rsid w:val="00763274"/>
    <w:rsid w:val="00763CF4"/>
    <w:rsid w:val="0076680A"/>
    <w:rsid w:val="00770549"/>
    <w:rsid w:val="00773323"/>
    <w:rsid w:val="00773444"/>
    <w:rsid w:val="00774A0F"/>
    <w:rsid w:val="007765A8"/>
    <w:rsid w:val="00776BE7"/>
    <w:rsid w:val="00777E17"/>
    <w:rsid w:val="00783431"/>
    <w:rsid w:val="00784367"/>
    <w:rsid w:val="0078633B"/>
    <w:rsid w:val="00786628"/>
    <w:rsid w:val="00790BA5"/>
    <w:rsid w:val="0079155D"/>
    <w:rsid w:val="00792A25"/>
    <w:rsid w:val="007A2AD5"/>
    <w:rsid w:val="007A4AB1"/>
    <w:rsid w:val="007A4FEC"/>
    <w:rsid w:val="007A61E6"/>
    <w:rsid w:val="007B7BFA"/>
    <w:rsid w:val="007C1838"/>
    <w:rsid w:val="007C2646"/>
    <w:rsid w:val="007C39F3"/>
    <w:rsid w:val="007C5537"/>
    <w:rsid w:val="007C58AB"/>
    <w:rsid w:val="007C7652"/>
    <w:rsid w:val="007D1431"/>
    <w:rsid w:val="007D1E4B"/>
    <w:rsid w:val="007D348B"/>
    <w:rsid w:val="007D4833"/>
    <w:rsid w:val="007D492C"/>
    <w:rsid w:val="007D582A"/>
    <w:rsid w:val="007E1614"/>
    <w:rsid w:val="007E4695"/>
    <w:rsid w:val="007E5BB8"/>
    <w:rsid w:val="007F7BFB"/>
    <w:rsid w:val="00800354"/>
    <w:rsid w:val="00805FEF"/>
    <w:rsid w:val="00812264"/>
    <w:rsid w:val="00815986"/>
    <w:rsid w:val="00816D11"/>
    <w:rsid w:val="00817AC9"/>
    <w:rsid w:val="00822284"/>
    <w:rsid w:val="0082703D"/>
    <w:rsid w:val="0083456C"/>
    <w:rsid w:val="0084211F"/>
    <w:rsid w:val="008435FD"/>
    <w:rsid w:val="00844CE0"/>
    <w:rsid w:val="00845879"/>
    <w:rsid w:val="00847E2D"/>
    <w:rsid w:val="00853CBC"/>
    <w:rsid w:val="00856382"/>
    <w:rsid w:val="00856A70"/>
    <w:rsid w:val="00862134"/>
    <w:rsid w:val="0086254E"/>
    <w:rsid w:val="008631A6"/>
    <w:rsid w:val="008678D4"/>
    <w:rsid w:val="00870CAC"/>
    <w:rsid w:val="00873621"/>
    <w:rsid w:val="008776BB"/>
    <w:rsid w:val="00880CD7"/>
    <w:rsid w:val="00882521"/>
    <w:rsid w:val="008870FE"/>
    <w:rsid w:val="008A389F"/>
    <w:rsid w:val="008A60BB"/>
    <w:rsid w:val="008B0C5C"/>
    <w:rsid w:val="008B2FB9"/>
    <w:rsid w:val="008C07D2"/>
    <w:rsid w:val="008C08B2"/>
    <w:rsid w:val="008D14AE"/>
    <w:rsid w:val="008D4FE6"/>
    <w:rsid w:val="008D6924"/>
    <w:rsid w:val="008E2E52"/>
    <w:rsid w:val="008E6652"/>
    <w:rsid w:val="008E6781"/>
    <w:rsid w:val="008E78CE"/>
    <w:rsid w:val="008F1117"/>
    <w:rsid w:val="008F3778"/>
    <w:rsid w:val="008F4C53"/>
    <w:rsid w:val="009006AB"/>
    <w:rsid w:val="00904520"/>
    <w:rsid w:val="00911062"/>
    <w:rsid w:val="0091357D"/>
    <w:rsid w:val="00915F3D"/>
    <w:rsid w:val="00927EAF"/>
    <w:rsid w:val="0093249A"/>
    <w:rsid w:val="009346E3"/>
    <w:rsid w:val="009354BD"/>
    <w:rsid w:val="0094316D"/>
    <w:rsid w:val="009445B1"/>
    <w:rsid w:val="009455B3"/>
    <w:rsid w:val="009458DD"/>
    <w:rsid w:val="0095187F"/>
    <w:rsid w:val="00952729"/>
    <w:rsid w:val="00953D83"/>
    <w:rsid w:val="009602AA"/>
    <w:rsid w:val="00965258"/>
    <w:rsid w:val="00983FDB"/>
    <w:rsid w:val="009878FD"/>
    <w:rsid w:val="0099100A"/>
    <w:rsid w:val="009A0091"/>
    <w:rsid w:val="009A4989"/>
    <w:rsid w:val="009A5361"/>
    <w:rsid w:val="009A72F1"/>
    <w:rsid w:val="009A7982"/>
    <w:rsid w:val="009B0558"/>
    <w:rsid w:val="009B72B1"/>
    <w:rsid w:val="009C6F25"/>
    <w:rsid w:val="009D579E"/>
    <w:rsid w:val="009D6B3C"/>
    <w:rsid w:val="009D70FA"/>
    <w:rsid w:val="009E37C7"/>
    <w:rsid w:val="009F632C"/>
    <w:rsid w:val="00A01208"/>
    <w:rsid w:val="00A0263D"/>
    <w:rsid w:val="00A03774"/>
    <w:rsid w:val="00A04D4A"/>
    <w:rsid w:val="00A04FA2"/>
    <w:rsid w:val="00A06636"/>
    <w:rsid w:val="00A101B0"/>
    <w:rsid w:val="00A10AB6"/>
    <w:rsid w:val="00A123C6"/>
    <w:rsid w:val="00A137C6"/>
    <w:rsid w:val="00A13B68"/>
    <w:rsid w:val="00A145DB"/>
    <w:rsid w:val="00A14E73"/>
    <w:rsid w:val="00A15D0F"/>
    <w:rsid w:val="00A15FBF"/>
    <w:rsid w:val="00A3018C"/>
    <w:rsid w:val="00A30759"/>
    <w:rsid w:val="00A31245"/>
    <w:rsid w:val="00A34BA3"/>
    <w:rsid w:val="00A35399"/>
    <w:rsid w:val="00A41E36"/>
    <w:rsid w:val="00A47368"/>
    <w:rsid w:val="00A51290"/>
    <w:rsid w:val="00A545F3"/>
    <w:rsid w:val="00A678AA"/>
    <w:rsid w:val="00A70C38"/>
    <w:rsid w:val="00A73AF0"/>
    <w:rsid w:val="00A81034"/>
    <w:rsid w:val="00A8405F"/>
    <w:rsid w:val="00A87AAD"/>
    <w:rsid w:val="00A9086D"/>
    <w:rsid w:val="00A933CE"/>
    <w:rsid w:val="00A97CB8"/>
    <w:rsid w:val="00AA19ED"/>
    <w:rsid w:val="00AA3993"/>
    <w:rsid w:val="00AA3B58"/>
    <w:rsid w:val="00AB4590"/>
    <w:rsid w:val="00AB734B"/>
    <w:rsid w:val="00AC1EF9"/>
    <w:rsid w:val="00AC300C"/>
    <w:rsid w:val="00AC52B1"/>
    <w:rsid w:val="00AD51E9"/>
    <w:rsid w:val="00AD5CAB"/>
    <w:rsid w:val="00AE5F0F"/>
    <w:rsid w:val="00AE66B6"/>
    <w:rsid w:val="00AE77DC"/>
    <w:rsid w:val="00AF521B"/>
    <w:rsid w:val="00B00A78"/>
    <w:rsid w:val="00B01D76"/>
    <w:rsid w:val="00B0235B"/>
    <w:rsid w:val="00B030FD"/>
    <w:rsid w:val="00B04EFA"/>
    <w:rsid w:val="00B0546A"/>
    <w:rsid w:val="00B05643"/>
    <w:rsid w:val="00B060BF"/>
    <w:rsid w:val="00B07E30"/>
    <w:rsid w:val="00B123D3"/>
    <w:rsid w:val="00B12A80"/>
    <w:rsid w:val="00B12CCF"/>
    <w:rsid w:val="00B153A1"/>
    <w:rsid w:val="00B16AE4"/>
    <w:rsid w:val="00B16B74"/>
    <w:rsid w:val="00B17519"/>
    <w:rsid w:val="00B21DF5"/>
    <w:rsid w:val="00B2667C"/>
    <w:rsid w:val="00B321FD"/>
    <w:rsid w:val="00B3353B"/>
    <w:rsid w:val="00B36277"/>
    <w:rsid w:val="00B4530F"/>
    <w:rsid w:val="00B476F0"/>
    <w:rsid w:val="00B53F9B"/>
    <w:rsid w:val="00B55FD6"/>
    <w:rsid w:val="00B56754"/>
    <w:rsid w:val="00B56799"/>
    <w:rsid w:val="00B60DAF"/>
    <w:rsid w:val="00B6304A"/>
    <w:rsid w:val="00B648F8"/>
    <w:rsid w:val="00B70F0A"/>
    <w:rsid w:val="00B718B2"/>
    <w:rsid w:val="00B72C79"/>
    <w:rsid w:val="00B7495E"/>
    <w:rsid w:val="00B779FE"/>
    <w:rsid w:val="00B77A92"/>
    <w:rsid w:val="00B83CB4"/>
    <w:rsid w:val="00B86E0A"/>
    <w:rsid w:val="00B90648"/>
    <w:rsid w:val="00B94E2E"/>
    <w:rsid w:val="00BA1137"/>
    <w:rsid w:val="00BB0F41"/>
    <w:rsid w:val="00BB24EC"/>
    <w:rsid w:val="00BC69CF"/>
    <w:rsid w:val="00BC7995"/>
    <w:rsid w:val="00BD0C99"/>
    <w:rsid w:val="00BD6189"/>
    <w:rsid w:val="00BE1052"/>
    <w:rsid w:val="00BE1BAF"/>
    <w:rsid w:val="00BE4B8F"/>
    <w:rsid w:val="00BE5E1A"/>
    <w:rsid w:val="00BF0355"/>
    <w:rsid w:val="00BF31D7"/>
    <w:rsid w:val="00BF3AAA"/>
    <w:rsid w:val="00BF5EA3"/>
    <w:rsid w:val="00C01C89"/>
    <w:rsid w:val="00C11081"/>
    <w:rsid w:val="00C11851"/>
    <w:rsid w:val="00C142B0"/>
    <w:rsid w:val="00C16DAB"/>
    <w:rsid w:val="00C20748"/>
    <w:rsid w:val="00C219E8"/>
    <w:rsid w:val="00C30D28"/>
    <w:rsid w:val="00C33FE3"/>
    <w:rsid w:val="00C36378"/>
    <w:rsid w:val="00C3799A"/>
    <w:rsid w:val="00C40F51"/>
    <w:rsid w:val="00C448C7"/>
    <w:rsid w:val="00C52EB8"/>
    <w:rsid w:val="00C54109"/>
    <w:rsid w:val="00C544C3"/>
    <w:rsid w:val="00C568EA"/>
    <w:rsid w:val="00C56F5E"/>
    <w:rsid w:val="00C60CB1"/>
    <w:rsid w:val="00C70C89"/>
    <w:rsid w:val="00C70DA0"/>
    <w:rsid w:val="00C70E39"/>
    <w:rsid w:val="00C70FAE"/>
    <w:rsid w:val="00C71D72"/>
    <w:rsid w:val="00C730ED"/>
    <w:rsid w:val="00C73734"/>
    <w:rsid w:val="00C747B0"/>
    <w:rsid w:val="00C77731"/>
    <w:rsid w:val="00C77BAB"/>
    <w:rsid w:val="00C82533"/>
    <w:rsid w:val="00C82D79"/>
    <w:rsid w:val="00C91109"/>
    <w:rsid w:val="00C927FA"/>
    <w:rsid w:val="00C93E13"/>
    <w:rsid w:val="00CA1271"/>
    <w:rsid w:val="00CA1F4C"/>
    <w:rsid w:val="00CA3699"/>
    <w:rsid w:val="00CA4679"/>
    <w:rsid w:val="00CA6E5E"/>
    <w:rsid w:val="00CB020A"/>
    <w:rsid w:val="00CB4D66"/>
    <w:rsid w:val="00CC297C"/>
    <w:rsid w:val="00CC7471"/>
    <w:rsid w:val="00CD029E"/>
    <w:rsid w:val="00CD219F"/>
    <w:rsid w:val="00CD5054"/>
    <w:rsid w:val="00CF2CA1"/>
    <w:rsid w:val="00CF601E"/>
    <w:rsid w:val="00D00209"/>
    <w:rsid w:val="00D04542"/>
    <w:rsid w:val="00D04F20"/>
    <w:rsid w:val="00D0747F"/>
    <w:rsid w:val="00D1266A"/>
    <w:rsid w:val="00D12DE9"/>
    <w:rsid w:val="00D15510"/>
    <w:rsid w:val="00D21566"/>
    <w:rsid w:val="00D217E1"/>
    <w:rsid w:val="00D314F8"/>
    <w:rsid w:val="00D34DEE"/>
    <w:rsid w:val="00D363F7"/>
    <w:rsid w:val="00D37A24"/>
    <w:rsid w:val="00D4296F"/>
    <w:rsid w:val="00D43E80"/>
    <w:rsid w:val="00D4418E"/>
    <w:rsid w:val="00D44948"/>
    <w:rsid w:val="00D44A16"/>
    <w:rsid w:val="00D50164"/>
    <w:rsid w:val="00D53DB4"/>
    <w:rsid w:val="00D560F6"/>
    <w:rsid w:val="00D60536"/>
    <w:rsid w:val="00D62A16"/>
    <w:rsid w:val="00D63E24"/>
    <w:rsid w:val="00D65341"/>
    <w:rsid w:val="00D75618"/>
    <w:rsid w:val="00D803F0"/>
    <w:rsid w:val="00D82B74"/>
    <w:rsid w:val="00D90E1D"/>
    <w:rsid w:val="00D9512D"/>
    <w:rsid w:val="00D95B37"/>
    <w:rsid w:val="00D96469"/>
    <w:rsid w:val="00DA6475"/>
    <w:rsid w:val="00DB3BF2"/>
    <w:rsid w:val="00DB6044"/>
    <w:rsid w:val="00DC12E7"/>
    <w:rsid w:val="00DC362C"/>
    <w:rsid w:val="00DC4EA8"/>
    <w:rsid w:val="00DC5F36"/>
    <w:rsid w:val="00DD2EB0"/>
    <w:rsid w:val="00DD4D37"/>
    <w:rsid w:val="00DD5111"/>
    <w:rsid w:val="00DD6987"/>
    <w:rsid w:val="00DD7125"/>
    <w:rsid w:val="00DE087A"/>
    <w:rsid w:val="00DE2703"/>
    <w:rsid w:val="00DE3B13"/>
    <w:rsid w:val="00DE6C67"/>
    <w:rsid w:val="00DF002D"/>
    <w:rsid w:val="00DF1187"/>
    <w:rsid w:val="00DF3416"/>
    <w:rsid w:val="00DF3FF9"/>
    <w:rsid w:val="00DF6E62"/>
    <w:rsid w:val="00DF7DD2"/>
    <w:rsid w:val="00E04267"/>
    <w:rsid w:val="00E06711"/>
    <w:rsid w:val="00E10A3C"/>
    <w:rsid w:val="00E16A42"/>
    <w:rsid w:val="00E16E30"/>
    <w:rsid w:val="00E20FF2"/>
    <w:rsid w:val="00E21040"/>
    <w:rsid w:val="00E21F19"/>
    <w:rsid w:val="00E226EF"/>
    <w:rsid w:val="00E22919"/>
    <w:rsid w:val="00E26DC6"/>
    <w:rsid w:val="00E36E11"/>
    <w:rsid w:val="00E47772"/>
    <w:rsid w:val="00E53524"/>
    <w:rsid w:val="00E546FB"/>
    <w:rsid w:val="00E62106"/>
    <w:rsid w:val="00E64914"/>
    <w:rsid w:val="00E705A5"/>
    <w:rsid w:val="00E73C30"/>
    <w:rsid w:val="00E85088"/>
    <w:rsid w:val="00E93E49"/>
    <w:rsid w:val="00EA09C0"/>
    <w:rsid w:val="00EA22C6"/>
    <w:rsid w:val="00EA2E2D"/>
    <w:rsid w:val="00EA3D3F"/>
    <w:rsid w:val="00EA5E4D"/>
    <w:rsid w:val="00EB2B73"/>
    <w:rsid w:val="00EB3D05"/>
    <w:rsid w:val="00EC2670"/>
    <w:rsid w:val="00EC38CE"/>
    <w:rsid w:val="00EC5A9D"/>
    <w:rsid w:val="00ED0763"/>
    <w:rsid w:val="00ED23EB"/>
    <w:rsid w:val="00ED70E4"/>
    <w:rsid w:val="00EE0023"/>
    <w:rsid w:val="00EE50F8"/>
    <w:rsid w:val="00EF19C2"/>
    <w:rsid w:val="00EF1CBD"/>
    <w:rsid w:val="00EF5424"/>
    <w:rsid w:val="00EF7EDE"/>
    <w:rsid w:val="00F05482"/>
    <w:rsid w:val="00F07E71"/>
    <w:rsid w:val="00F13DED"/>
    <w:rsid w:val="00F15D72"/>
    <w:rsid w:val="00F17FB4"/>
    <w:rsid w:val="00F21EF4"/>
    <w:rsid w:val="00F35474"/>
    <w:rsid w:val="00F40BD9"/>
    <w:rsid w:val="00F41E5C"/>
    <w:rsid w:val="00F42686"/>
    <w:rsid w:val="00F50789"/>
    <w:rsid w:val="00F53BC9"/>
    <w:rsid w:val="00F54E87"/>
    <w:rsid w:val="00F571FE"/>
    <w:rsid w:val="00F60AA5"/>
    <w:rsid w:val="00F61B82"/>
    <w:rsid w:val="00F6363B"/>
    <w:rsid w:val="00F6471F"/>
    <w:rsid w:val="00F65AF9"/>
    <w:rsid w:val="00F83DE4"/>
    <w:rsid w:val="00F87A07"/>
    <w:rsid w:val="00F935A5"/>
    <w:rsid w:val="00F946C9"/>
    <w:rsid w:val="00F965E5"/>
    <w:rsid w:val="00F97178"/>
    <w:rsid w:val="00FA0E4C"/>
    <w:rsid w:val="00FA699C"/>
    <w:rsid w:val="00FB41C4"/>
    <w:rsid w:val="00FC0BA1"/>
    <w:rsid w:val="00FD0666"/>
    <w:rsid w:val="00FD13B3"/>
    <w:rsid w:val="00FD23E0"/>
    <w:rsid w:val="00FD5144"/>
    <w:rsid w:val="00FE1527"/>
    <w:rsid w:val="00FE7882"/>
    <w:rsid w:val="00FF0A58"/>
    <w:rsid w:val="00FF5519"/>
    <w:rsid w:val="00FF5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7A577"/>
  <w15:docId w15:val="{76713DAA-F0EF-41CB-ABF2-1AB35C2F7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1454"/>
    <w:pPr>
      <w:spacing w:before="60" w:after="60" w:line="312" w:lineRule="auto"/>
    </w:pPr>
    <w:rPr>
      <w:rFonts w:ascii="Times New Roman" w:eastAsia="Calibri" w:hAnsi="Times New Roman" w:cs="Times New Roman"/>
      <w:sz w:val="26"/>
    </w:rPr>
  </w:style>
  <w:style w:type="paragraph" w:styleId="Heading1">
    <w:name w:val="heading 1"/>
    <w:next w:val="Normal"/>
    <w:link w:val="Heading1Char"/>
    <w:uiPriority w:val="9"/>
    <w:unhideWhenUsed/>
    <w:qFormat/>
    <w:rsid w:val="00B07E30"/>
    <w:pPr>
      <w:keepNext/>
      <w:keepLines/>
      <w:spacing w:after="22"/>
      <w:ind w:right="732"/>
      <w:jc w:val="center"/>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rsid w:val="00B07E30"/>
    <w:pPr>
      <w:keepNext/>
      <w:keepLines/>
      <w:spacing w:after="0"/>
      <w:ind w:left="10" w:hanging="10"/>
      <w:outlineLvl w:val="1"/>
    </w:pPr>
    <w:rPr>
      <w:rFonts w:ascii="Times New Roman" w:eastAsia="Times New Roman" w:hAnsi="Times New Roman" w:cs="Times New Roman"/>
      <w:b/>
      <w:color w:val="000000"/>
      <w:sz w:val="26"/>
    </w:rPr>
  </w:style>
  <w:style w:type="paragraph" w:styleId="Heading9">
    <w:name w:val="heading 9"/>
    <w:basedOn w:val="Normal"/>
    <w:next w:val="Normal"/>
    <w:link w:val="Heading9Char"/>
    <w:qFormat/>
    <w:rsid w:val="00204926"/>
    <w:pPr>
      <w:keepNext/>
      <w:tabs>
        <w:tab w:val="center" w:pos="1701"/>
        <w:tab w:val="center" w:pos="6237"/>
      </w:tabs>
      <w:spacing w:before="0" w:after="0" w:line="240" w:lineRule="auto"/>
      <w:outlineLvl w:val="8"/>
    </w:pPr>
    <w:rPr>
      <w:rFonts w:ascii="VNI-Times" w:eastAsia="Times New Roman" w:hAnsi="VNI-Times"/>
      <w:b/>
      <w:sz w:val="2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EASPR13-01 normal,Project Profile name"/>
    <w:basedOn w:val="Normal"/>
    <w:link w:val="ListParagraphChar"/>
    <w:uiPriority w:val="34"/>
    <w:qFormat/>
    <w:rsid w:val="00862134"/>
    <w:pPr>
      <w:ind w:left="720"/>
      <w:contextualSpacing/>
    </w:pPr>
  </w:style>
  <w:style w:type="character" w:customStyle="1" w:styleId="fontstyle01">
    <w:name w:val="fontstyle01"/>
    <w:basedOn w:val="DefaultParagraphFont"/>
    <w:rsid w:val="00D50164"/>
    <w:rPr>
      <w:rFonts w:ascii="Times New Roman" w:hAnsi="Times New Roman" w:cs="Times New Roman" w:hint="default"/>
      <w:b w:val="0"/>
      <w:bCs w:val="0"/>
      <w:i w:val="0"/>
      <w:iCs w:val="0"/>
      <w:color w:val="000000"/>
      <w:sz w:val="28"/>
      <w:szCs w:val="28"/>
    </w:rPr>
  </w:style>
  <w:style w:type="paragraph" w:styleId="NormalWeb">
    <w:name w:val="Normal (Web)"/>
    <w:aliases w:val="Char Char Char Char Char Char Char Char Char Char Char Char Char Char Char,Char Char Char Char Char Char Char Char Char Char Char Char,Normal (Web) Char Char Char Char Char,Normal (Web) Char Char Char Char,Обычный (веб)1, Char Char1"/>
    <w:basedOn w:val="Normal"/>
    <w:link w:val="NormalWebChar"/>
    <w:uiPriority w:val="99"/>
    <w:unhideWhenUsed/>
    <w:qFormat/>
    <w:rsid w:val="00BE4B8F"/>
    <w:pPr>
      <w:spacing w:before="100" w:beforeAutospacing="1" w:after="100" w:afterAutospacing="1" w:line="240" w:lineRule="auto"/>
    </w:pPr>
    <w:rPr>
      <w:rFonts w:eastAsia="Times New Roman"/>
      <w:sz w:val="24"/>
      <w:szCs w:val="24"/>
    </w:rPr>
  </w:style>
  <w:style w:type="paragraph" w:styleId="BodyTextIndent">
    <w:name w:val="Body Text Indent"/>
    <w:basedOn w:val="Normal"/>
    <w:link w:val="BodyTextIndentChar"/>
    <w:uiPriority w:val="99"/>
    <w:unhideWhenUsed/>
    <w:rsid w:val="006B73B7"/>
    <w:pPr>
      <w:spacing w:before="0" w:after="120" w:line="240" w:lineRule="auto"/>
      <w:ind w:left="360"/>
    </w:pPr>
    <w:rPr>
      <w:rFonts w:eastAsia="Times New Roman"/>
      <w:sz w:val="24"/>
      <w:szCs w:val="24"/>
    </w:rPr>
  </w:style>
  <w:style w:type="character" w:customStyle="1" w:styleId="BodyTextIndentChar">
    <w:name w:val="Body Text Indent Char"/>
    <w:basedOn w:val="DefaultParagraphFont"/>
    <w:link w:val="BodyTextIndent"/>
    <w:uiPriority w:val="99"/>
    <w:rsid w:val="006B73B7"/>
    <w:rPr>
      <w:rFonts w:ascii="Times New Roman" w:eastAsia="Times New Roman" w:hAnsi="Times New Roman" w:cs="Times New Roman"/>
      <w:sz w:val="24"/>
      <w:szCs w:val="24"/>
    </w:rPr>
  </w:style>
  <w:style w:type="character" w:customStyle="1" w:styleId="ListParagraphChar">
    <w:name w:val="List Paragraph Char"/>
    <w:aliases w:val="EASPR13-01 normal Char,Project Profile name Char"/>
    <w:link w:val="ListParagraph"/>
    <w:uiPriority w:val="34"/>
    <w:rsid w:val="009D6B3C"/>
    <w:rPr>
      <w:rFonts w:ascii="Times New Roman" w:eastAsia="Calibri" w:hAnsi="Times New Roman" w:cs="Times New Roman"/>
      <w:sz w:val="26"/>
    </w:rPr>
  </w:style>
  <w:style w:type="paragraph" w:styleId="Header">
    <w:name w:val="header"/>
    <w:basedOn w:val="Normal"/>
    <w:link w:val="HeaderChar"/>
    <w:uiPriority w:val="99"/>
    <w:unhideWhenUsed/>
    <w:rsid w:val="00B77A92"/>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77A92"/>
    <w:rPr>
      <w:rFonts w:ascii="Times New Roman" w:eastAsia="Calibri" w:hAnsi="Times New Roman" w:cs="Times New Roman"/>
      <w:sz w:val="26"/>
    </w:rPr>
  </w:style>
  <w:style w:type="paragraph" w:styleId="Footer">
    <w:name w:val="footer"/>
    <w:basedOn w:val="Normal"/>
    <w:link w:val="FooterChar"/>
    <w:unhideWhenUsed/>
    <w:rsid w:val="00B77A92"/>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77A92"/>
    <w:rPr>
      <w:rFonts w:ascii="Times New Roman" w:eastAsia="Calibri" w:hAnsi="Times New Roman" w:cs="Times New Roman"/>
      <w:sz w:val="26"/>
    </w:rPr>
  </w:style>
  <w:style w:type="character" w:customStyle="1" w:styleId="fontstyle21">
    <w:name w:val="fontstyle21"/>
    <w:basedOn w:val="DefaultParagraphFont"/>
    <w:rsid w:val="00F21EF4"/>
    <w:rPr>
      <w:rFonts w:ascii="Times New Roman" w:hAnsi="Times New Roman" w:cs="Times New Roman" w:hint="default"/>
      <w:b/>
      <w:bCs/>
      <w:i w:val="0"/>
      <w:iCs w:val="0"/>
      <w:color w:val="000000"/>
      <w:sz w:val="28"/>
      <w:szCs w:val="28"/>
    </w:rPr>
  </w:style>
  <w:style w:type="character" w:customStyle="1" w:styleId="fontstyle31">
    <w:name w:val="fontstyle31"/>
    <w:basedOn w:val="DefaultParagraphFont"/>
    <w:rsid w:val="00F21EF4"/>
    <w:rPr>
      <w:rFonts w:ascii="Times New Roman" w:hAnsi="Times New Roman" w:cs="Times New Roman" w:hint="default"/>
      <w:b w:val="0"/>
      <w:bCs w:val="0"/>
      <w:i w:val="0"/>
      <w:iCs w:val="0"/>
      <w:color w:val="000000"/>
      <w:sz w:val="28"/>
      <w:szCs w:val="28"/>
    </w:rPr>
  </w:style>
  <w:style w:type="table" w:styleId="TableGrid">
    <w:name w:val="Table Grid"/>
    <w:basedOn w:val="TableNormal"/>
    <w:uiPriority w:val="59"/>
    <w:rsid w:val="001C63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B07E30"/>
    <w:rPr>
      <w:rFonts w:ascii="Times New Roman" w:eastAsia="Times New Roman" w:hAnsi="Times New Roman" w:cs="Times New Roman"/>
      <w:b/>
      <w:color w:val="000000"/>
      <w:sz w:val="28"/>
    </w:rPr>
  </w:style>
  <w:style w:type="character" w:customStyle="1" w:styleId="Heading2Char">
    <w:name w:val="Heading 2 Char"/>
    <w:basedOn w:val="DefaultParagraphFont"/>
    <w:link w:val="Heading2"/>
    <w:rsid w:val="00B07E30"/>
    <w:rPr>
      <w:rFonts w:ascii="Times New Roman" w:eastAsia="Times New Roman" w:hAnsi="Times New Roman" w:cs="Times New Roman"/>
      <w:b/>
      <w:color w:val="000000"/>
      <w:sz w:val="26"/>
    </w:rPr>
  </w:style>
  <w:style w:type="character" w:styleId="PageNumber">
    <w:name w:val="page number"/>
    <w:basedOn w:val="DefaultParagraphFont"/>
    <w:rsid w:val="00B07E30"/>
  </w:style>
  <w:style w:type="character" w:customStyle="1" w:styleId="Bodytext">
    <w:name w:val="Body text_"/>
    <w:link w:val="Bodytext1"/>
    <w:locked/>
    <w:rsid w:val="00B07E30"/>
    <w:rPr>
      <w:sz w:val="26"/>
      <w:shd w:val="clear" w:color="auto" w:fill="FFFFFF"/>
    </w:rPr>
  </w:style>
  <w:style w:type="paragraph" w:customStyle="1" w:styleId="Bodytext1">
    <w:name w:val="Body text1"/>
    <w:basedOn w:val="Normal"/>
    <w:link w:val="Bodytext"/>
    <w:rsid w:val="00B07E30"/>
    <w:pPr>
      <w:widowControl w:val="0"/>
      <w:shd w:val="clear" w:color="auto" w:fill="FFFFFF"/>
      <w:spacing w:before="660" w:after="900" w:line="240" w:lineRule="atLeast"/>
      <w:ind w:hanging="280"/>
      <w:jc w:val="center"/>
    </w:pPr>
    <w:rPr>
      <w:rFonts w:asciiTheme="minorHAnsi" w:eastAsiaTheme="minorHAnsi" w:hAnsiTheme="minorHAnsi" w:cstheme="minorBidi"/>
      <w:shd w:val="clear" w:color="auto" w:fill="FFFFFF"/>
    </w:rPr>
  </w:style>
  <w:style w:type="character" w:customStyle="1" w:styleId="NormalWebChar">
    <w:name w:val="Normal (Web) Char"/>
    <w:aliases w:val="Char Char Char Char Char Char Char Char Char Char Char Char Char Char Char Char,Char Char Char Char Char Char Char Char Char Char Char Char Char,Normal (Web) Char Char Char Char Char Char,Normal (Web) Char Char Char Char Char1"/>
    <w:link w:val="NormalWeb"/>
    <w:locked/>
    <w:rsid w:val="00B07E30"/>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204926"/>
    <w:rPr>
      <w:rFonts w:ascii="VNI-Times" w:eastAsia="Times New Roman" w:hAnsi="VNI-Times" w:cs="Times New Roman"/>
      <w:b/>
      <w:sz w:val="25"/>
      <w:szCs w:val="20"/>
    </w:rPr>
  </w:style>
  <w:style w:type="character" w:styleId="FootnoteReference">
    <w:name w:val="footnote reference"/>
    <w:uiPriority w:val="99"/>
    <w:unhideWhenUsed/>
    <w:rsid w:val="00204926"/>
    <w:rPr>
      <w:vertAlign w:val="superscript"/>
    </w:rPr>
  </w:style>
  <w:style w:type="paragraph" w:styleId="FootnoteText">
    <w:name w:val="footnote text"/>
    <w:basedOn w:val="Normal"/>
    <w:link w:val="FootnoteTextChar"/>
    <w:uiPriority w:val="99"/>
    <w:unhideWhenUsed/>
    <w:rsid w:val="00204926"/>
    <w:pPr>
      <w:spacing w:before="0" w:after="0" w:line="240" w:lineRule="auto"/>
    </w:pPr>
    <w:rPr>
      <w:rFonts w:eastAsia="Times New Roman"/>
      <w:sz w:val="20"/>
      <w:szCs w:val="20"/>
    </w:rPr>
  </w:style>
  <w:style w:type="character" w:customStyle="1" w:styleId="FootnoteTextChar">
    <w:name w:val="Footnote Text Char"/>
    <w:basedOn w:val="DefaultParagraphFont"/>
    <w:link w:val="FootnoteText"/>
    <w:uiPriority w:val="99"/>
    <w:rsid w:val="00204926"/>
    <w:rPr>
      <w:rFonts w:ascii="Times New Roman" w:eastAsia="Times New Roman" w:hAnsi="Times New Roman" w:cs="Times New Roman"/>
      <w:sz w:val="20"/>
      <w:szCs w:val="20"/>
    </w:rPr>
  </w:style>
  <w:style w:type="character" w:styleId="Hyperlink">
    <w:name w:val="Hyperlink"/>
    <w:basedOn w:val="DefaultParagraphFont"/>
    <w:uiPriority w:val="99"/>
    <w:unhideWhenUsed/>
    <w:rsid w:val="009445B1"/>
    <w:rPr>
      <w:color w:val="0563C1" w:themeColor="hyperlink"/>
      <w:u w:val="single"/>
    </w:rPr>
  </w:style>
  <w:style w:type="paragraph" w:styleId="CommentText">
    <w:name w:val="annotation text"/>
    <w:basedOn w:val="Normal"/>
    <w:link w:val="CommentTextChar"/>
    <w:unhideWhenUsed/>
    <w:rsid w:val="001C6110"/>
    <w:pPr>
      <w:spacing w:line="240" w:lineRule="auto"/>
    </w:pPr>
    <w:rPr>
      <w:sz w:val="20"/>
      <w:szCs w:val="20"/>
    </w:rPr>
  </w:style>
  <w:style w:type="character" w:customStyle="1" w:styleId="CommentTextChar">
    <w:name w:val="Comment Text Char"/>
    <w:basedOn w:val="DefaultParagraphFont"/>
    <w:link w:val="CommentText"/>
    <w:rsid w:val="001C6110"/>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301765"/>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1765"/>
    <w:rPr>
      <w:rFonts w:ascii="Segoe UI" w:eastAsia="Calibri" w:hAnsi="Segoe UI" w:cs="Segoe UI"/>
      <w:sz w:val="18"/>
      <w:szCs w:val="18"/>
    </w:rPr>
  </w:style>
  <w:style w:type="character" w:styleId="CommentReference">
    <w:name w:val="annotation reference"/>
    <w:basedOn w:val="DefaultParagraphFont"/>
    <w:semiHidden/>
    <w:unhideWhenUsed/>
    <w:rsid w:val="002A3267"/>
    <w:rPr>
      <w:sz w:val="16"/>
      <w:szCs w:val="16"/>
    </w:rPr>
  </w:style>
  <w:style w:type="paragraph" w:styleId="CommentSubject">
    <w:name w:val="annotation subject"/>
    <w:basedOn w:val="CommentText"/>
    <w:next w:val="CommentText"/>
    <w:link w:val="CommentSubjectChar"/>
    <w:uiPriority w:val="99"/>
    <w:semiHidden/>
    <w:unhideWhenUsed/>
    <w:rsid w:val="002A3267"/>
    <w:rPr>
      <w:b/>
      <w:bCs/>
    </w:rPr>
  </w:style>
  <w:style w:type="character" w:customStyle="1" w:styleId="CommentSubjectChar">
    <w:name w:val="Comment Subject Char"/>
    <w:basedOn w:val="CommentTextChar"/>
    <w:link w:val="CommentSubject"/>
    <w:uiPriority w:val="99"/>
    <w:semiHidden/>
    <w:rsid w:val="002A3267"/>
    <w:rPr>
      <w:rFonts w:ascii="Times New Roman" w:eastAsia="Calibri" w:hAnsi="Times New Roman" w:cs="Times New Roman"/>
      <w:b/>
      <w:bCs/>
      <w:sz w:val="20"/>
      <w:szCs w:val="20"/>
    </w:rPr>
  </w:style>
  <w:style w:type="character" w:styleId="Emphasis">
    <w:name w:val="Emphasis"/>
    <w:uiPriority w:val="20"/>
    <w:qFormat/>
    <w:rsid w:val="004B3D2D"/>
    <w:rPr>
      <w:i/>
      <w:iCs/>
    </w:rPr>
  </w:style>
  <w:style w:type="character" w:customStyle="1" w:styleId="Bodytext3">
    <w:name w:val="Body text (3)_"/>
    <w:link w:val="Bodytext30"/>
    <w:uiPriority w:val="99"/>
    <w:rsid w:val="00201E68"/>
    <w:rPr>
      <w:b/>
      <w:bCs/>
      <w:sz w:val="26"/>
      <w:szCs w:val="26"/>
      <w:shd w:val="clear" w:color="auto" w:fill="FFFFFF"/>
    </w:rPr>
  </w:style>
  <w:style w:type="paragraph" w:customStyle="1" w:styleId="Bodytext30">
    <w:name w:val="Body text (3)"/>
    <w:basedOn w:val="Normal"/>
    <w:link w:val="Bodytext3"/>
    <w:uiPriority w:val="99"/>
    <w:rsid w:val="00201E68"/>
    <w:pPr>
      <w:widowControl w:val="0"/>
      <w:shd w:val="clear" w:color="auto" w:fill="FFFFFF"/>
      <w:spacing w:before="540" w:after="240" w:line="341" w:lineRule="exact"/>
    </w:pPr>
    <w:rPr>
      <w:rFonts w:asciiTheme="minorHAnsi" w:eastAsiaTheme="minorHAnsi" w:hAnsiTheme="minorHAnsi" w:cstheme="minorBidi"/>
      <w:b/>
      <w:bCs/>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36767">
      <w:bodyDiv w:val="1"/>
      <w:marLeft w:val="0"/>
      <w:marRight w:val="0"/>
      <w:marTop w:val="0"/>
      <w:marBottom w:val="0"/>
      <w:divBdr>
        <w:top w:val="none" w:sz="0" w:space="0" w:color="auto"/>
        <w:left w:val="none" w:sz="0" w:space="0" w:color="auto"/>
        <w:bottom w:val="none" w:sz="0" w:space="0" w:color="auto"/>
        <w:right w:val="none" w:sz="0" w:space="0" w:color="auto"/>
      </w:divBdr>
    </w:div>
    <w:div w:id="976033641">
      <w:bodyDiv w:val="1"/>
      <w:marLeft w:val="0"/>
      <w:marRight w:val="0"/>
      <w:marTop w:val="0"/>
      <w:marBottom w:val="0"/>
      <w:divBdr>
        <w:top w:val="none" w:sz="0" w:space="0" w:color="auto"/>
        <w:left w:val="none" w:sz="0" w:space="0" w:color="auto"/>
        <w:bottom w:val="none" w:sz="0" w:space="0" w:color="auto"/>
        <w:right w:val="none" w:sz="0" w:space="0" w:color="auto"/>
      </w:divBdr>
    </w:div>
    <w:div w:id="1094517901">
      <w:bodyDiv w:val="1"/>
      <w:marLeft w:val="0"/>
      <w:marRight w:val="0"/>
      <w:marTop w:val="0"/>
      <w:marBottom w:val="0"/>
      <w:divBdr>
        <w:top w:val="none" w:sz="0" w:space="0" w:color="auto"/>
        <w:left w:val="none" w:sz="0" w:space="0" w:color="auto"/>
        <w:bottom w:val="none" w:sz="0" w:space="0" w:color="auto"/>
        <w:right w:val="none" w:sz="0" w:space="0" w:color="auto"/>
      </w:divBdr>
    </w:div>
    <w:div w:id="1375738121">
      <w:bodyDiv w:val="1"/>
      <w:marLeft w:val="0"/>
      <w:marRight w:val="0"/>
      <w:marTop w:val="0"/>
      <w:marBottom w:val="0"/>
      <w:divBdr>
        <w:top w:val="none" w:sz="0" w:space="0" w:color="auto"/>
        <w:left w:val="none" w:sz="0" w:space="0" w:color="auto"/>
        <w:bottom w:val="none" w:sz="0" w:space="0" w:color="auto"/>
        <w:right w:val="none" w:sz="0" w:space="0" w:color="auto"/>
      </w:divBdr>
      <w:divsChild>
        <w:div w:id="559442963">
          <w:marLeft w:val="0"/>
          <w:marRight w:val="0"/>
          <w:marTop w:val="0"/>
          <w:marBottom w:val="0"/>
          <w:divBdr>
            <w:top w:val="none" w:sz="0" w:space="0" w:color="auto"/>
            <w:left w:val="none" w:sz="0" w:space="0" w:color="auto"/>
            <w:bottom w:val="none" w:sz="0" w:space="0" w:color="auto"/>
            <w:right w:val="none" w:sz="0" w:space="0" w:color="auto"/>
          </w:divBdr>
        </w:div>
        <w:div w:id="823812263">
          <w:marLeft w:val="0"/>
          <w:marRight w:val="0"/>
          <w:marTop w:val="0"/>
          <w:marBottom w:val="0"/>
          <w:divBdr>
            <w:top w:val="none" w:sz="0" w:space="0" w:color="auto"/>
            <w:left w:val="none" w:sz="0" w:space="0" w:color="auto"/>
            <w:bottom w:val="none" w:sz="0" w:space="0" w:color="auto"/>
            <w:right w:val="none" w:sz="0" w:space="0" w:color="auto"/>
          </w:divBdr>
        </w:div>
        <w:div w:id="227495290">
          <w:marLeft w:val="0"/>
          <w:marRight w:val="0"/>
          <w:marTop w:val="0"/>
          <w:marBottom w:val="0"/>
          <w:divBdr>
            <w:top w:val="none" w:sz="0" w:space="0" w:color="auto"/>
            <w:left w:val="none" w:sz="0" w:space="0" w:color="auto"/>
            <w:bottom w:val="none" w:sz="0" w:space="0" w:color="auto"/>
            <w:right w:val="none" w:sz="0" w:space="0" w:color="auto"/>
          </w:divBdr>
        </w:div>
      </w:divsChild>
    </w:div>
    <w:div w:id="1744789337">
      <w:bodyDiv w:val="1"/>
      <w:marLeft w:val="0"/>
      <w:marRight w:val="0"/>
      <w:marTop w:val="0"/>
      <w:marBottom w:val="0"/>
      <w:divBdr>
        <w:top w:val="none" w:sz="0" w:space="0" w:color="auto"/>
        <w:left w:val="none" w:sz="0" w:space="0" w:color="auto"/>
        <w:bottom w:val="none" w:sz="0" w:space="0" w:color="auto"/>
        <w:right w:val="none" w:sz="0" w:space="0" w:color="auto"/>
      </w:divBdr>
    </w:div>
    <w:div w:id="2116560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0F38543-A06A-4753-9358-FAB00E5D992C}">
  <ds:schemaRefs>
    <ds:schemaRef ds:uri="http://schemas.openxmlformats.org/officeDocument/2006/bibliography"/>
  </ds:schemaRefs>
</ds:datastoreItem>
</file>

<file path=customXml/itemProps2.xml><?xml version="1.0" encoding="utf-8"?>
<ds:datastoreItem xmlns:ds="http://schemas.openxmlformats.org/officeDocument/2006/customXml" ds:itemID="{D65CA872-45FA-41CB-BDC3-8CD377AB5666}"/>
</file>

<file path=customXml/itemProps3.xml><?xml version="1.0" encoding="utf-8"?>
<ds:datastoreItem xmlns:ds="http://schemas.openxmlformats.org/officeDocument/2006/customXml" ds:itemID="{274059ED-4026-44AE-92F4-15B077E77D78}"/>
</file>

<file path=customXml/itemProps4.xml><?xml version="1.0" encoding="utf-8"?>
<ds:datastoreItem xmlns:ds="http://schemas.openxmlformats.org/officeDocument/2006/customXml" ds:itemID="{8A51C471-6E44-4187-BF79-2E93DB7933A7}"/>
</file>

<file path=docProps/app.xml><?xml version="1.0" encoding="utf-8"?>
<Properties xmlns="http://schemas.openxmlformats.org/officeDocument/2006/extended-properties" xmlns:vt="http://schemas.openxmlformats.org/officeDocument/2006/docPropsVTypes">
  <Template>Normal</Template>
  <TotalTime>565</TotalTime>
  <Pages>12</Pages>
  <Words>3810</Words>
  <Characters>21723</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PC</cp:lastModifiedBy>
  <cp:revision>106</cp:revision>
  <cp:lastPrinted>2025-12-09T03:42:00Z</cp:lastPrinted>
  <dcterms:created xsi:type="dcterms:W3CDTF">2025-11-28T06:32:00Z</dcterms:created>
  <dcterms:modified xsi:type="dcterms:W3CDTF">2026-01-06T00:53:00Z</dcterms:modified>
</cp:coreProperties>
</file>