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06" w:type="dxa"/>
        <w:tblLayout w:type="fixed"/>
        <w:tblLook w:val="04A0" w:firstRow="1" w:lastRow="0" w:firstColumn="1" w:lastColumn="0" w:noHBand="0" w:noVBand="1"/>
      </w:tblPr>
      <w:tblGrid>
        <w:gridCol w:w="3510"/>
        <w:gridCol w:w="6096"/>
      </w:tblGrid>
      <w:tr w:rsidR="00773982" w:rsidRPr="00773982" w14:paraId="49758F19" w14:textId="77777777" w:rsidTr="00750A74">
        <w:tc>
          <w:tcPr>
            <w:tcW w:w="3510" w:type="dxa"/>
            <w:vAlign w:val="center"/>
            <w:hideMark/>
          </w:tcPr>
          <w:p w14:paraId="5DD30DD4" w14:textId="7309AA77" w:rsidR="00750A74" w:rsidRPr="00773982" w:rsidRDefault="00750A74" w:rsidP="00750A74">
            <w:pPr>
              <w:spacing w:after="0" w:line="240" w:lineRule="auto"/>
              <w:jc w:val="center"/>
              <w:rPr>
                <w:rFonts w:ascii="Times New Roman" w:eastAsia="Times New Roman" w:hAnsi="Times New Roman" w:cs="Times New Roman"/>
                <w:kern w:val="0"/>
                <w:sz w:val="26"/>
                <w:szCs w:val="26"/>
                <w14:ligatures w14:val="none"/>
              </w:rPr>
            </w:pPr>
            <w:bookmarkStart w:id="0" w:name="_GoBack"/>
            <w:bookmarkEnd w:id="0"/>
            <w:r w:rsidRPr="00773982">
              <w:rPr>
                <w:rFonts w:ascii="Times New Roman" w:eastAsia="Times New Roman" w:hAnsi="Times New Roman" w:cs="Times New Roman"/>
                <w:b/>
                <w:bCs/>
                <w:noProof/>
                <w:kern w:val="0"/>
                <w:sz w:val="26"/>
                <w:szCs w:val="26"/>
              </w:rPr>
              <mc:AlternateContent>
                <mc:Choice Requires="wps">
                  <w:drawing>
                    <wp:anchor distT="0" distB="0" distL="114300" distR="114300" simplePos="0" relativeHeight="251655680" behindDoc="0" locked="0" layoutInCell="1" allowOverlap="1" wp14:anchorId="1E6DC724" wp14:editId="49EBA0E7">
                      <wp:simplePos x="0" y="0"/>
                      <wp:positionH relativeFrom="column">
                        <wp:posOffset>835660</wp:posOffset>
                      </wp:positionH>
                      <wp:positionV relativeFrom="paragraph">
                        <wp:posOffset>337820</wp:posOffset>
                      </wp:positionV>
                      <wp:extent cx="0" cy="0"/>
                      <wp:effectExtent l="0" t="0" r="0" b="0"/>
                      <wp:wrapNone/>
                      <wp:docPr id="1604479603" name="Straight Connector 1"/>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D66C181" id="Straight Connector 1" o:spid="_x0000_s1026" style="position:absolute;z-index:251655680;visibility:visible;mso-wrap-style:square;mso-wrap-distance-left:9pt;mso-wrap-distance-top:0;mso-wrap-distance-right:9pt;mso-wrap-distance-bottom:0;mso-position-horizontal:absolute;mso-position-horizontal-relative:text;mso-position-vertical:absolute;mso-position-vertical-relative:text" from="65.8pt,26.6pt" to="65.8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" strokecolor="#4579b8 [3044]"/>
                  </w:pict>
                </mc:Fallback>
              </mc:AlternateContent>
            </w:r>
            <w:r w:rsidRPr="00773982">
              <w:rPr>
                <w:rFonts w:ascii="Times New Roman" w:eastAsia="Times New Roman" w:hAnsi="Times New Roman" w:cs="Times New Roman"/>
                <w:b/>
                <w:bCs/>
                <w:kern w:val="0"/>
                <w:sz w:val="26"/>
                <w:szCs w:val="26"/>
                <w14:ligatures w14:val="none"/>
              </w:rPr>
              <w:t>HỘI ĐỒNG NHÂN DÂN</w:t>
            </w:r>
            <w:r w:rsidRPr="00773982">
              <w:rPr>
                <w:rFonts w:ascii="Times New Roman" w:eastAsia="Times New Roman" w:hAnsi="Times New Roman" w:cs="Times New Roman"/>
                <w:b/>
                <w:bCs/>
                <w:kern w:val="0"/>
                <w:sz w:val="26"/>
                <w:szCs w:val="26"/>
                <w14:ligatures w14:val="none"/>
              </w:rPr>
              <w:br/>
              <w:t>THÀNH PHỐ CẦN THƠ</w:t>
            </w:r>
          </w:p>
        </w:tc>
        <w:tc>
          <w:tcPr>
            <w:tcW w:w="6096" w:type="dxa"/>
            <w:vAlign w:val="center"/>
            <w:hideMark/>
          </w:tcPr>
          <w:p w14:paraId="04C660A0" w14:textId="77777777" w:rsidR="00750A74" w:rsidRPr="00773982" w:rsidRDefault="00750A74" w:rsidP="00750A74">
            <w:pPr>
              <w:spacing w:after="0" w:line="240" w:lineRule="auto"/>
              <w:jc w:val="center"/>
              <w:rPr>
                <w:rFonts w:ascii="Times New Roman" w:eastAsia="Times New Roman" w:hAnsi="Times New Roman" w:cs="Times New Roman"/>
                <w:kern w:val="0"/>
                <w:sz w:val="28"/>
                <w:szCs w:val="28"/>
                <w14:ligatures w14:val="none"/>
              </w:rPr>
            </w:pPr>
            <w:r w:rsidRPr="00773982">
              <w:rPr>
                <w:rFonts w:ascii="Times New Roman" w:eastAsia="Times New Roman" w:hAnsi="Times New Roman" w:cs="Times New Roman"/>
                <w:b/>
                <w:bCs/>
                <w:kern w:val="0"/>
                <w:sz w:val="26"/>
                <w:szCs w:val="26"/>
                <w14:ligatures w14:val="none"/>
              </w:rPr>
              <w:t>CỘNG HÒA XÃ HỘI CHỦ NGHĨA VIỆT NAM</w:t>
            </w:r>
            <w:r w:rsidRPr="00773982">
              <w:rPr>
                <w:rFonts w:ascii="Times New Roman" w:eastAsia="Times New Roman" w:hAnsi="Times New Roman" w:cs="Times New Roman"/>
                <w:b/>
                <w:bCs/>
                <w:kern w:val="0"/>
                <w:sz w:val="28"/>
                <w:szCs w:val="28"/>
                <w14:ligatures w14:val="none"/>
              </w:rPr>
              <w:br/>
              <w:t>Độc lập - Tự do - Hạnh phúc</w:t>
            </w:r>
          </w:p>
        </w:tc>
      </w:tr>
      <w:tr w:rsidR="00773982" w:rsidRPr="00773982" w14:paraId="4BFD93AA" w14:textId="77777777" w:rsidTr="00750A74">
        <w:tc>
          <w:tcPr>
            <w:tcW w:w="3510" w:type="dxa"/>
            <w:vAlign w:val="center"/>
            <w:hideMark/>
          </w:tcPr>
          <w:p w14:paraId="3DFF9C08" w14:textId="0DDE0917" w:rsidR="00750A74" w:rsidRPr="00773982" w:rsidRDefault="00750A74" w:rsidP="00BA57B7">
            <w:pPr>
              <w:spacing w:before="240" w:after="0" w:line="240" w:lineRule="auto"/>
              <w:jc w:val="center"/>
              <w:rPr>
                <w:rFonts w:ascii="Times New Roman" w:eastAsia="Times New Roman" w:hAnsi="Times New Roman" w:cs="Times New Roman"/>
                <w:kern w:val="0"/>
                <w:sz w:val="26"/>
                <w:szCs w:val="26"/>
                <w14:ligatures w14:val="none"/>
              </w:rPr>
            </w:pPr>
            <w:r w:rsidRPr="00773982">
              <w:rPr>
                <w:rFonts w:ascii="Times New Roman" w:eastAsia="Times New Roman" w:hAnsi="Times New Roman" w:cs="Times New Roman"/>
                <w:noProof/>
                <w:kern w:val="0"/>
                <w:sz w:val="28"/>
                <w:szCs w:val="28"/>
              </w:rPr>
              <mc:AlternateContent>
                <mc:Choice Requires="wps">
                  <w:drawing>
                    <wp:anchor distT="0" distB="0" distL="114300" distR="114300" simplePos="0" relativeHeight="251662848" behindDoc="0" locked="0" layoutInCell="1" allowOverlap="1" wp14:anchorId="33D2D5CB" wp14:editId="44C4E1A3">
                      <wp:simplePos x="0" y="0"/>
                      <wp:positionH relativeFrom="column">
                        <wp:posOffset>727710</wp:posOffset>
                      </wp:positionH>
                      <wp:positionV relativeFrom="paragraph">
                        <wp:posOffset>35560</wp:posOffset>
                      </wp:positionV>
                      <wp:extent cx="660400" cy="0"/>
                      <wp:effectExtent l="0" t="0" r="0" b="0"/>
                      <wp:wrapNone/>
                      <wp:docPr id="695986596" name="Straight Connector 2"/>
                      <wp:cNvGraphicFramePr/>
                      <a:graphic xmlns:a="http://schemas.openxmlformats.org/drawingml/2006/main">
                        <a:graphicData uri="http://schemas.microsoft.com/office/word/2010/wordprocessingShape">
                          <wps:wsp>
                            <wps:cNvCnPr/>
                            <wps:spPr>
                              <a:xfrm>
                                <a:off x="0" y="0"/>
                                <a:ext cx="6604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E99349" id="Straight Connector 2"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3pt,2.8pt" to="109.3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" strokecolor="black [3213]"/>
                  </w:pict>
                </mc:Fallback>
              </mc:AlternateContent>
            </w:r>
            <w:r w:rsidR="00A627DA">
              <w:rPr>
                <w:rFonts w:ascii="Times New Roman" w:eastAsia="Times New Roman" w:hAnsi="Times New Roman" w:cs="Times New Roman"/>
                <w:kern w:val="0"/>
                <w:sz w:val="26"/>
                <w:szCs w:val="26"/>
                <w14:ligatures w14:val="none"/>
              </w:rPr>
              <w:t>Số: 31</w:t>
            </w:r>
            <w:r w:rsidRPr="00773982">
              <w:rPr>
                <w:rFonts w:ascii="Times New Roman" w:eastAsia="Times New Roman" w:hAnsi="Times New Roman" w:cs="Times New Roman"/>
                <w:kern w:val="0"/>
                <w:sz w:val="26"/>
                <w:szCs w:val="26"/>
                <w14:ligatures w14:val="none"/>
              </w:rPr>
              <w:t>/2025/NQ-HĐND</w:t>
            </w:r>
          </w:p>
        </w:tc>
        <w:tc>
          <w:tcPr>
            <w:tcW w:w="6096" w:type="dxa"/>
            <w:vAlign w:val="center"/>
            <w:hideMark/>
          </w:tcPr>
          <w:p w14:paraId="1211B29B" w14:textId="01D0DB81" w:rsidR="00750A74" w:rsidRPr="00773982" w:rsidRDefault="00750A74" w:rsidP="009A68C0">
            <w:pPr>
              <w:spacing w:before="240" w:after="0" w:line="240" w:lineRule="auto"/>
              <w:jc w:val="center"/>
              <w:rPr>
                <w:rFonts w:ascii="Times New Roman" w:eastAsia="Times New Roman" w:hAnsi="Times New Roman" w:cs="Times New Roman"/>
                <w:kern w:val="0"/>
                <w:sz w:val="26"/>
                <w:szCs w:val="26"/>
                <w14:ligatures w14:val="none"/>
              </w:rPr>
            </w:pPr>
            <w:r w:rsidRPr="00773982">
              <w:rPr>
                <w:rFonts w:ascii="Times New Roman" w:eastAsia="Times New Roman" w:hAnsi="Times New Roman" w:cs="Times New Roman"/>
                <w:i/>
                <w:iCs/>
                <w:noProof/>
                <w:kern w:val="0"/>
                <w:sz w:val="26"/>
                <w:szCs w:val="26"/>
              </w:rPr>
              <mc:AlternateContent>
                <mc:Choice Requires="wps">
                  <w:drawing>
                    <wp:anchor distT="0" distB="0" distL="114300" distR="114300" simplePos="0" relativeHeight="251666944" behindDoc="0" locked="0" layoutInCell="1" allowOverlap="1" wp14:anchorId="039769A3" wp14:editId="0A0A6041">
                      <wp:simplePos x="0" y="0"/>
                      <wp:positionH relativeFrom="column">
                        <wp:posOffset>839470</wp:posOffset>
                      </wp:positionH>
                      <wp:positionV relativeFrom="paragraph">
                        <wp:posOffset>33655</wp:posOffset>
                      </wp:positionV>
                      <wp:extent cx="2089150" cy="0"/>
                      <wp:effectExtent l="0" t="0" r="0" b="0"/>
                      <wp:wrapNone/>
                      <wp:docPr id="541743043" name="Straight Connector 3"/>
                      <wp:cNvGraphicFramePr/>
                      <a:graphic xmlns:a="http://schemas.openxmlformats.org/drawingml/2006/main">
                        <a:graphicData uri="http://schemas.microsoft.com/office/word/2010/wordprocessingShape">
                          <wps:wsp>
                            <wps:cNvCnPr/>
                            <wps:spPr>
                              <a:xfrm>
                                <a:off x="0" y="0"/>
                                <a:ext cx="2089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72B907" id="Straight Connector 3"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1pt,2.65pt" to="230.6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" strokecolor="black [3213]"/>
                  </w:pict>
                </mc:Fallback>
              </mc:AlternateContent>
            </w:r>
            <w:r w:rsidR="009A68C0" w:rsidRPr="00773982">
              <w:rPr>
                <w:rFonts w:ascii="Times New Roman" w:eastAsia="Times New Roman" w:hAnsi="Times New Roman" w:cs="Times New Roman"/>
                <w:i/>
                <w:iCs/>
                <w:kern w:val="0"/>
                <w:sz w:val="26"/>
                <w:szCs w:val="26"/>
                <w14:ligatures w14:val="none"/>
              </w:rPr>
              <w:t>Cần Thơ, ngày 10</w:t>
            </w:r>
            <w:r w:rsidRPr="00773982">
              <w:rPr>
                <w:rFonts w:ascii="Times New Roman" w:eastAsia="Times New Roman" w:hAnsi="Times New Roman" w:cs="Times New Roman"/>
                <w:i/>
                <w:iCs/>
                <w:kern w:val="0"/>
                <w:sz w:val="26"/>
                <w:szCs w:val="26"/>
                <w14:ligatures w14:val="none"/>
              </w:rPr>
              <w:t xml:space="preserve"> tháng </w:t>
            </w:r>
            <w:r w:rsidR="009A68C0" w:rsidRPr="00773982">
              <w:rPr>
                <w:rFonts w:ascii="Times New Roman" w:eastAsia="Times New Roman" w:hAnsi="Times New Roman" w:cs="Times New Roman"/>
                <w:i/>
                <w:iCs/>
                <w:kern w:val="0"/>
                <w:sz w:val="26"/>
                <w:szCs w:val="26"/>
                <w14:ligatures w14:val="none"/>
              </w:rPr>
              <w:t>12</w:t>
            </w:r>
            <w:r w:rsidRPr="00773982">
              <w:rPr>
                <w:rFonts w:ascii="Times New Roman" w:eastAsia="Times New Roman" w:hAnsi="Times New Roman" w:cs="Times New Roman"/>
                <w:i/>
                <w:iCs/>
                <w:kern w:val="0"/>
                <w:sz w:val="26"/>
                <w:szCs w:val="26"/>
                <w14:ligatures w14:val="none"/>
              </w:rPr>
              <w:t xml:space="preserve"> năm 2025</w:t>
            </w:r>
          </w:p>
        </w:tc>
      </w:tr>
    </w:tbl>
    <w:p w14:paraId="6681B222" w14:textId="77777777" w:rsidR="00A627DA" w:rsidRDefault="00A627DA" w:rsidP="00FB440F">
      <w:pPr>
        <w:spacing w:before="120" w:after="120" w:line="240" w:lineRule="auto"/>
        <w:jc w:val="center"/>
        <w:rPr>
          <w:rFonts w:ascii="Times New Roman" w:eastAsia="Times New Roman" w:hAnsi="Times New Roman" w:cs="Times New Roman"/>
          <w:b/>
          <w:bCs/>
          <w:kern w:val="0"/>
          <w:sz w:val="28"/>
          <w:szCs w:val="28"/>
          <w14:ligatures w14:val="none"/>
        </w:rPr>
      </w:pPr>
    </w:p>
    <w:p w14:paraId="475AEFA7" w14:textId="2FC88C25" w:rsidR="00750A74" w:rsidRPr="00773982" w:rsidRDefault="00357384" w:rsidP="00F66C4D">
      <w:pPr>
        <w:spacing w:before="240" w:after="240" w:line="240" w:lineRule="auto"/>
        <w:jc w:val="center"/>
        <w:rPr>
          <w:rFonts w:ascii="Times New Roman" w:eastAsia="Times New Roman" w:hAnsi="Times New Roman" w:cs="Times New Roman"/>
          <w:iCs/>
          <w:kern w:val="0"/>
          <w:sz w:val="28"/>
          <w:szCs w:val="28"/>
          <w14:ligatures w14:val="none"/>
        </w:rPr>
      </w:pPr>
      <w:r>
        <w:rPr>
          <w:rFonts w:ascii="Times New Roman" w:eastAsia="Times New Roman" w:hAnsi="Times New Roman" w:cs="Times New Roman"/>
          <w:b/>
          <w:bCs/>
          <w:noProof/>
          <w:kern w:val="0"/>
          <w:sz w:val="28"/>
          <w:szCs w:val="28"/>
        </w:rPr>
        <mc:AlternateContent>
          <mc:Choice Requires="wps">
            <w:drawing>
              <wp:anchor distT="0" distB="0" distL="114300" distR="114300" simplePos="0" relativeHeight="251658240" behindDoc="0" locked="0" layoutInCell="1" allowOverlap="1" wp14:anchorId="285ACA66" wp14:editId="75DD882F">
                <wp:simplePos x="0" y="0"/>
                <wp:positionH relativeFrom="column">
                  <wp:posOffset>2428875</wp:posOffset>
                </wp:positionH>
                <wp:positionV relativeFrom="paragraph">
                  <wp:posOffset>710565</wp:posOffset>
                </wp:positionV>
                <wp:extent cx="1181100" cy="0"/>
                <wp:effectExtent l="0" t="0" r="0"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1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31C4B28" id="_x0000_t32" coordsize="21600,21600" o:spt="32" o:oned="t" path="m,l21600,21600e" filled="f">
                <v:path arrowok="t" fillok="f" o:connecttype="none"/>
                <o:lock v:ext="edit" shapetype="t"/>
              </v:shapetype>
              <v:shape id="Straight Arrow Connector 2" o:spid="_x0000_s1026" type="#_x0000_t32" style="position:absolute;margin-left:191.25pt;margin-top:55.95pt;width:93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"/>
            </w:pict>
          </mc:Fallback>
        </mc:AlternateContent>
      </w:r>
      <w:r w:rsidR="00750A74" w:rsidRPr="00773982">
        <w:rPr>
          <w:rFonts w:ascii="Times New Roman" w:eastAsia="Times New Roman" w:hAnsi="Times New Roman" w:cs="Times New Roman"/>
          <w:b/>
          <w:bCs/>
          <w:kern w:val="0"/>
          <w:sz w:val="28"/>
          <w:szCs w:val="28"/>
          <w14:ligatures w14:val="none"/>
        </w:rPr>
        <w:t>NGHỊ QUYẾT</w:t>
      </w:r>
      <w:r w:rsidR="00750A74" w:rsidRPr="00773982">
        <w:rPr>
          <w:rFonts w:ascii="Times New Roman" w:eastAsia="Times New Roman" w:hAnsi="Times New Roman" w:cs="Times New Roman"/>
          <w:b/>
          <w:bCs/>
          <w:kern w:val="0"/>
          <w:sz w:val="28"/>
          <w:szCs w:val="28"/>
          <w14:ligatures w14:val="none"/>
        </w:rPr>
        <w:br/>
        <w:t>Quy định mức kinh phí hỗ trợ hoạt động của Ban Thanh tra</w:t>
      </w:r>
      <w:r w:rsidR="00750A74" w:rsidRPr="00773982">
        <w:rPr>
          <w:rFonts w:ascii="Times New Roman" w:eastAsia="Times New Roman" w:hAnsi="Times New Roman" w:cs="Times New Roman"/>
          <w:b/>
          <w:bCs/>
          <w:kern w:val="0"/>
          <w:sz w:val="28"/>
          <w:szCs w:val="28"/>
          <w14:ligatures w14:val="none"/>
        </w:rPr>
        <w:br/>
        <w:t>nhân dân cấp xã trên địa bàn thành phố Cần Thơ</w:t>
      </w:r>
      <w:r w:rsidR="00750A74" w:rsidRPr="00773982">
        <w:rPr>
          <w:rFonts w:ascii="Times New Roman" w:eastAsia="Times New Roman" w:hAnsi="Times New Roman" w:cs="Times New Roman"/>
          <w:b/>
          <w:bCs/>
          <w:kern w:val="0"/>
          <w:sz w:val="28"/>
          <w:szCs w:val="28"/>
          <w14:ligatures w14:val="none"/>
        </w:rPr>
        <w:br/>
      </w:r>
    </w:p>
    <w:p w14:paraId="5701BD6D" w14:textId="3C695401" w:rsidR="00750A74" w:rsidRPr="00773982" w:rsidRDefault="00750A74" w:rsidP="000928F0">
      <w:pPr>
        <w:spacing w:after="120" w:line="288" w:lineRule="auto"/>
        <w:ind w:firstLine="720"/>
        <w:jc w:val="both"/>
        <w:rPr>
          <w:rFonts w:ascii="Times New Roman" w:eastAsia="Times New Roman" w:hAnsi="Times New Roman" w:cs="Times New Roman"/>
          <w:i/>
          <w:iCs/>
          <w:kern w:val="0"/>
          <w:sz w:val="28"/>
          <w:szCs w:val="28"/>
          <w14:ligatures w14:val="none"/>
        </w:rPr>
      </w:pPr>
      <w:r w:rsidRPr="00773982">
        <w:rPr>
          <w:rFonts w:ascii="Times New Roman" w:eastAsia="Times New Roman" w:hAnsi="Times New Roman" w:cs="Times New Roman"/>
          <w:i/>
          <w:iCs/>
          <w:kern w:val="0"/>
          <w:sz w:val="28"/>
          <w:szCs w:val="28"/>
          <w14:ligatures w14:val="none"/>
        </w:rPr>
        <w:t>Căn cứ Luật Tổ chức chính quyền địa phương số 72/2025/QH15;</w:t>
      </w:r>
    </w:p>
    <w:p w14:paraId="3B5F3D18" w14:textId="01EE916F" w:rsidR="00750A74" w:rsidRPr="00773982" w:rsidRDefault="00750A74" w:rsidP="000928F0">
      <w:pPr>
        <w:spacing w:after="120" w:line="288" w:lineRule="auto"/>
        <w:ind w:firstLine="720"/>
        <w:jc w:val="both"/>
        <w:rPr>
          <w:rFonts w:ascii="Times New Roman" w:eastAsia="Times New Roman" w:hAnsi="Times New Roman" w:cs="Times New Roman"/>
          <w:i/>
          <w:iCs/>
          <w:kern w:val="0"/>
          <w:sz w:val="28"/>
          <w:szCs w:val="28"/>
          <w14:ligatures w14:val="none"/>
        </w:rPr>
      </w:pPr>
      <w:r w:rsidRPr="00773982">
        <w:rPr>
          <w:rFonts w:ascii="Times New Roman" w:eastAsia="Times New Roman" w:hAnsi="Times New Roman" w:cs="Times New Roman"/>
          <w:i/>
          <w:iCs/>
          <w:kern w:val="0"/>
          <w:sz w:val="28"/>
          <w:szCs w:val="28"/>
          <w14:ligatures w14:val="none"/>
        </w:rPr>
        <w:t>Căn cứ Luật Ngân sách nhà nước số 83/2015/QH13;</w:t>
      </w:r>
    </w:p>
    <w:p w14:paraId="4BA77783" w14:textId="49E998D6" w:rsidR="00750A74" w:rsidRPr="00773982" w:rsidRDefault="00750A74" w:rsidP="000928F0">
      <w:pPr>
        <w:spacing w:after="120" w:line="288" w:lineRule="auto"/>
        <w:ind w:firstLine="720"/>
        <w:jc w:val="both"/>
        <w:rPr>
          <w:rFonts w:ascii="Times New Roman" w:eastAsia="Times New Roman" w:hAnsi="Times New Roman" w:cs="Times New Roman"/>
          <w:i/>
          <w:iCs/>
          <w:kern w:val="0"/>
          <w:sz w:val="28"/>
          <w:szCs w:val="28"/>
          <w14:ligatures w14:val="none"/>
        </w:rPr>
      </w:pPr>
      <w:r w:rsidRPr="00773982">
        <w:rPr>
          <w:rFonts w:ascii="Times New Roman" w:eastAsia="Times New Roman" w:hAnsi="Times New Roman" w:cs="Times New Roman"/>
          <w:i/>
          <w:iCs/>
          <w:kern w:val="0"/>
          <w:sz w:val="28"/>
          <w:szCs w:val="28"/>
          <w14:ligatures w14:val="none"/>
        </w:rPr>
        <w:t>Căn cứ Luật sửa đổi, bổ sung một số điều của Luật Chứng khoán, Luật Kế</w:t>
      </w:r>
      <w:r w:rsidRPr="00773982">
        <w:rPr>
          <w:rFonts w:ascii="Times New Roman" w:eastAsia="Times New Roman" w:hAnsi="Times New Roman" w:cs="Times New Roman"/>
          <w:i/>
          <w:iCs/>
          <w:kern w:val="0"/>
          <w:sz w:val="28"/>
          <w:szCs w:val="28"/>
          <w14:ligatures w14:val="none"/>
        </w:rPr>
        <w:br/>
        <w:t>toán, Luật Kiểm toán độc lập, Luật Ngân sách nhà nước, Luật Quản lý, sử dụng</w:t>
      </w:r>
      <w:r w:rsidRPr="00773982">
        <w:rPr>
          <w:rFonts w:ascii="Times New Roman" w:eastAsia="Times New Roman" w:hAnsi="Times New Roman" w:cs="Times New Roman"/>
          <w:i/>
          <w:iCs/>
          <w:kern w:val="0"/>
          <w:sz w:val="28"/>
          <w:szCs w:val="28"/>
          <w14:ligatures w14:val="none"/>
        </w:rPr>
        <w:br/>
        <w:t>tài sản công, Luật Quản lý thuế, Luật Thuế thu nhập cá nhân, Luật Dự trữ quốc</w:t>
      </w:r>
      <w:r w:rsidRPr="00773982">
        <w:rPr>
          <w:rFonts w:ascii="Times New Roman" w:eastAsia="Times New Roman" w:hAnsi="Times New Roman" w:cs="Times New Roman"/>
          <w:i/>
          <w:iCs/>
          <w:kern w:val="0"/>
          <w:sz w:val="28"/>
          <w:szCs w:val="28"/>
          <w14:ligatures w14:val="none"/>
        </w:rPr>
        <w:br/>
        <w:t>gia, Luật Xử lý vi phạm hành chính số 56/2024/QH15;</w:t>
      </w:r>
    </w:p>
    <w:p w14:paraId="1B97EBF2" w14:textId="7FBE6BB5" w:rsidR="00750A74" w:rsidRPr="00773982" w:rsidRDefault="00750A74" w:rsidP="000928F0">
      <w:pPr>
        <w:spacing w:after="120" w:line="288" w:lineRule="auto"/>
        <w:ind w:firstLine="720"/>
        <w:jc w:val="both"/>
        <w:rPr>
          <w:rFonts w:ascii="Times New Roman" w:eastAsia="Times New Roman" w:hAnsi="Times New Roman" w:cs="Times New Roman"/>
          <w:i/>
          <w:iCs/>
          <w:kern w:val="0"/>
          <w:sz w:val="28"/>
          <w:szCs w:val="28"/>
          <w14:ligatures w14:val="none"/>
        </w:rPr>
      </w:pPr>
      <w:r w:rsidRPr="00773982">
        <w:rPr>
          <w:rFonts w:ascii="Times New Roman" w:eastAsia="Times New Roman" w:hAnsi="Times New Roman" w:cs="Times New Roman"/>
          <w:i/>
          <w:iCs/>
          <w:kern w:val="0"/>
          <w:sz w:val="28"/>
          <w:szCs w:val="28"/>
          <w14:ligatures w14:val="none"/>
        </w:rPr>
        <w:t>Căn cứ Thông tư số 04/2025/TT-BTC ngày 24 tháng 01 năm 2025 của Bộ</w:t>
      </w:r>
      <w:r w:rsidRPr="00773982">
        <w:rPr>
          <w:rFonts w:ascii="Times New Roman" w:eastAsia="Times New Roman" w:hAnsi="Times New Roman" w:cs="Times New Roman"/>
          <w:i/>
          <w:iCs/>
          <w:kern w:val="0"/>
          <w:sz w:val="28"/>
          <w:szCs w:val="28"/>
          <w14:ligatures w14:val="none"/>
        </w:rPr>
        <w:br/>
        <w:t>trưởng Bộ Tài chính hướng dẫn lập dự toán, quản lý, sử dụng và quyết toán</w:t>
      </w:r>
      <w:r w:rsidRPr="00773982">
        <w:rPr>
          <w:rFonts w:ascii="Times New Roman" w:eastAsia="Times New Roman" w:hAnsi="Times New Roman" w:cs="Times New Roman"/>
          <w:i/>
          <w:iCs/>
          <w:kern w:val="0"/>
          <w:sz w:val="28"/>
          <w:szCs w:val="28"/>
          <w14:ligatures w14:val="none"/>
        </w:rPr>
        <w:br/>
        <w:t xml:space="preserve">kinh phí về thực hiện dân chủ ở cơ sở để hỗ trợ kinh phí hoạt động </w:t>
      </w:r>
      <w:r w:rsidR="00930AC1" w:rsidRPr="00773982">
        <w:rPr>
          <w:rFonts w:ascii="Times New Roman" w:eastAsia="Times New Roman" w:hAnsi="Times New Roman" w:cs="Times New Roman"/>
          <w:i/>
          <w:iCs/>
          <w:kern w:val="0"/>
          <w:sz w:val="28"/>
          <w:szCs w:val="28"/>
          <w14:ligatures w14:val="none"/>
        </w:rPr>
        <w:t>cho</w:t>
      </w:r>
      <w:r w:rsidRPr="00773982">
        <w:rPr>
          <w:rFonts w:ascii="Times New Roman" w:eastAsia="Times New Roman" w:hAnsi="Times New Roman" w:cs="Times New Roman"/>
          <w:i/>
          <w:iCs/>
          <w:kern w:val="0"/>
          <w:sz w:val="28"/>
          <w:szCs w:val="28"/>
          <w14:ligatures w14:val="none"/>
        </w:rPr>
        <w:t xml:space="preserve"> Ban Thanh tra nhân dân ở xã, phường, thị trấn, cơ quan nhà nước, đơn vị sự nghiệp công lập</w:t>
      </w:r>
      <w:r w:rsidR="00794132">
        <w:rPr>
          <w:rFonts w:ascii="Times New Roman" w:eastAsia="Times New Roman" w:hAnsi="Times New Roman" w:cs="Times New Roman"/>
          <w:i/>
          <w:iCs/>
          <w:kern w:val="0"/>
          <w:sz w:val="28"/>
          <w:szCs w:val="28"/>
          <w14:ligatures w14:val="none"/>
        </w:rPr>
        <w:t>;</w:t>
      </w:r>
    </w:p>
    <w:p w14:paraId="69D96ADE" w14:textId="2DB8B963" w:rsidR="00BA57B7" w:rsidRPr="00773982" w:rsidRDefault="00750A74" w:rsidP="000928F0">
      <w:pPr>
        <w:spacing w:after="120" w:line="288" w:lineRule="auto"/>
        <w:ind w:firstLine="720"/>
        <w:jc w:val="both"/>
        <w:rPr>
          <w:rFonts w:ascii="Times New Roman" w:eastAsia="Times New Roman" w:hAnsi="Times New Roman" w:cs="Times New Roman"/>
          <w:i/>
          <w:iCs/>
          <w:kern w:val="0"/>
          <w:sz w:val="28"/>
          <w:szCs w:val="28"/>
          <w14:ligatures w14:val="none"/>
        </w:rPr>
      </w:pPr>
      <w:r w:rsidRPr="00773982">
        <w:rPr>
          <w:rFonts w:ascii="Times New Roman" w:eastAsia="Times New Roman" w:hAnsi="Times New Roman" w:cs="Times New Roman"/>
          <w:i/>
          <w:iCs/>
          <w:kern w:val="0"/>
          <w:sz w:val="28"/>
          <w:szCs w:val="28"/>
          <w14:ligatures w14:val="none"/>
        </w:rPr>
        <w:t>Xét Tờ trình</w:t>
      </w:r>
      <w:r w:rsidR="00BA57B7" w:rsidRPr="00773982">
        <w:rPr>
          <w:rFonts w:ascii="Times New Roman" w:eastAsia="Times New Roman" w:hAnsi="Times New Roman" w:cs="Times New Roman"/>
          <w:i/>
          <w:iCs/>
          <w:kern w:val="0"/>
          <w:sz w:val="28"/>
          <w:szCs w:val="28"/>
          <w14:ligatures w14:val="none"/>
        </w:rPr>
        <w:t xml:space="preserve"> </w:t>
      </w:r>
      <w:r w:rsidRPr="00773982">
        <w:rPr>
          <w:rFonts w:ascii="Times New Roman" w:eastAsia="Times New Roman" w:hAnsi="Times New Roman" w:cs="Times New Roman"/>
          <w:i/>
          <w:iCs/>
          <w:kern w:val="0"/>
          <w:sz w:val="28"/>
          <w:szCs w:val="28"/>
          <w14:ligatures w14:val="none"/>
        </w:rPr>
        <w:t>số</w:t>
      </w:r>
      <w:r w:rsidR="00BA57B7" w:rsidRPr="00773982">
        <w:rPr>
          <w:rFonts w:ascii="Times New Roman" w:eastAsia="Times New Roman" w:hAnsi="Times New Roman" w:cs="Times New Roman"/>
          <w:i/>
          <w:iCs/>
          <w:kern w:val="0"/>
          <w:sz w:val="28"/>
          <w:szCs w:val="28"/>
          <w14:ligatures w14:val="none"/>
        </w:rPr>
        <w:t xml:space="preserve"> 411</w:t>
      </w:r>
      <w:r w:rsidRPr="00773982">
        <w:rPr>
          <w:rFonts w:ascii="Times New Roman" w:eastAsia="Times New Roman" w:hAnsi="Times New Roman" w:cs="Times New Roman"/>
          <w:i/>
          <w:iCs/>
          <w:kern w:val="0"/>
          <w:sz w:val="28"/>
          <w:szCs w:val="28"/>
          <w14:ligatures w14:val="none"/>
        </w:rPr>
        <w:t>/TTr-UBND ngà</w:t>
      </w:r>
      <w:r w:rsidR="00BA57B7" w:rsidRPr="00773982">
        <w:rPr>
          <w:rFonts w:ascii="Times New Roman" w:eastAsia="Times New Roman" w:hAnsi="Times New Roman" w:cs="Times New Roman"/>
          <w:i/>
          <w:iCs/>
          <w:kern w:val="0"/>
          <w:sz w:val="28"/>
          <w:szCs w:val="28"/>
          <w14:ligatures w14:val="none"/>
        </w:rPr>
        <w:t xml:space="preserve">y 27 </w:t>
      </w:r>
      <w:r w:rsidRPr="00773982">
        <w:rPr>
          <w:rFonts w:ascii="Times New Roman" w:eastAsia="Times New Roman" w:hAnsi="Times New Roman" w:cs="Times New Roman"/>
          <w:i/>
          <w:iCs/>
          <w:kern w:val="0"/>
          <w:sz w:val="28"/>
          <w:szCs w:val="28"/>
          <w14:ligatures w14:val="none"/>
        </w:rPr>
        <w:t>tháng</w:t>
      </w:r>
      <w:r w:rsidR="00BA57B7" w:rsidRPr="00773982">
        <w:rPr>
          <w:rFonts w:ascii="Times New Roman" w:eastAsia="Times New Roman" w:hAnsi="Times New Roman" w:cs="Times New Roman"/>
          <w:i/>
          <w:iCs/>
          <w:kern w:val="0"/>
          <w:sz w:val="28"/>
          <w:szCs w:val="28"/>
          <w14:ligatures w14:val="none"/>
        </w:rPr>
        <w:t xml:space="preserve"> 11 </w:t>
      </w:r>
      <w:r w:rsidRPr="00773982">
        <w:rPr>
          <w:rFonts w:ascii="Times New Roman" w:eastAsia="Times New Roman" w:hAnsi="Times New Roman" w:cs="Times New Roman"/>
          <w:i/>
          <w:iCs/>
          <w:kern w:val="0"/>
          <w:sz w:val="28"/>
          <w:szCs w:val="28"/>
          <w14:ligatures w14:val="none"/>
        </w:rPr>
        <w:t>năm 2025 của Ủy ban nhân</w:t>
      </w:r>
      <w:r w:rsidR="00BA57B7" w:rsidRPr="00773982">
        <w:rPr>
          <w:rFonts w:ascii="Times New Roman" w:eastAsia="Times New Roman" w:hAnsi="Times New Roman" w:cs="Times New Roman"/>
          <w:i/>
          <w:iCs/>
          <w:kern w:val="0"/>
          <w:sz w:val="28"/>
          <w:szCs w:val="28"/>
          <w14:ligatures w14:val="none"/>
        </w:rPr>
        <w:t xml:space="preserve"> </w:t>
      </w:r>
      <w:r w:rsidRPr="00773982">
        <w:rPr>
          <w:rFonts w:ascii="Times New Roman" w:eastAsia="Times New Roman" w:hAnsi="Times New Roman" w:cs="Times New Roman"/>
          <w:i/>
          <w:iCs/>
          <w:kern w:val="0"/>
          <w:sz w:val="28"/>
          <w:szCs w:val="28"/>
          <w14:ligatures w14:val="none"/>
        </w:rPr>
        <w:t>dân thành phố dự thảo Nghị quyết quy định mức kinh phí hỗ trợ hoạt động</w:t>
      </w:r>
      <w:r w:rsidR="00BA57B7" w:rsidRPr="00773982">
        <w:rPr>
          <w:rFonts w:ascii="Times New Roman" w:eastAsia="Times New Roman" w:hAnsi="Times New Roman" w:cs="Times New Roman"/>
          <w:i/>
          <w:iCs/>
          <w:kern w:val="0"/>
          <w:sz w:val="28"/>
          <w:szCs w:val="28"/>
          <w14:ligatures w14:val="none"/>
        </w:rPr>
        <w:t xml:space="preserve"> </w:t>
      </w:r>
      <w:r w:rsidRPr="00773982">
        <w:rPr>
          <w:rFonts w:ascii="Times New Roman" w:eastAsia="Times New Roman" w:hAnsi="Times New Roman" w:cs="Times New Roman"/>
          <w:i/>
          <w:iCs/>
          <w:kern w:val="0"/>
          <w:sz w:val="28"/>
          <w:szCs w:val="28"/>
          <w14:ligatures w14:val="none"/>
        </w:rPr>
        <w:t xml:space="preserve">của Ban Thanh tra nhân dân cấp xã trên địa bàn thành phố Cần Thơ; </w:t>
      </w:r>
      <w:r w:rsidR="00BA57B7" w:rsidRPr="00773982">
        <w:rPr>
          <w:rFonts w:ascii="Times New Roman" w:eastAsia="Times New Roman" w:hAnsi="Times New Roman" w:cs="Times New Roman"/>
          <w:i/>
          <w:iCs/>
          <w:kern w:val="0"/>
          <w:sz w:val="28"/>
          <w:szCs w:val="28"/>
          <w:lang w:val="vi-VN"/>
          <w14:ligatures w14:val="none"/>
        </w:rPr>
        <w:t xml:space="preserve">Báo cáo thẩm tra của Ban Pháp chế Hội đồng nhân dân thành phố; </w:t>
      </w:r>
      <w:r w:rsidRPr="00773982">
        <w:rPr>
          <w:rFonts w:ascii="Times New Roman" w:eastAsia="Times New Roman" w:hAnsi="Times New Roman" w:cs="Times New Roman"/>
          <w:i/>
          <w:iCs/>
          <w:kern w:val="0"/>
          <w:sz w:val="28"/>
          <w:szCs w:val="28"/>
          <w14:ligatures w14:val="none"/>
        </w:rPr>
        <w:t>ý kiến thảo</w:t>
      </w:r>
      <w:r w:rsidR="00BA57B7" w:rsidRPr="00773982">
        <w:rPr>
          <w:rFonts w:ascii="Times New Roman" w:eastAsia="Times New Roman" w:hAnsi="Times New Roman" w:cs="Times New Roman"/>
          <w:i/>
          <w:iCs/>
          <w:kern w:val="0"/>
          <w:sz w:val="28"/>
          <w:szCs w:val="28"/>
          <w14:ligatures w14:val="none"/>
        </w:rPr>
        <w:t xml:space="preserve"> </w:t>
      </w:r>
      <w:r w:rsidRPr="00773982">
        <w:rPr>
          <w:rFonts w:ascii="Times New Roman" w:eastAsia="Times New Roman" w:hAnsi="Times New Roman" w:cs="Times New Roman"/>
          <w:i/>
          <w:iCs/>
          <w:kern w:val="0"/>
          <w:sz w:val="28"/>
          <w:szCs w:val="28"/>
          <w14:ligatures w14:val="none"/>
        </w:rPr>
        <w:t xml:space="preserve">luận của đại biểu Hội đồng nhân dân tại kỳ họp; </w:t>
      </w:r>
    </w:p>
    <w:p w14:paraId="685AEA23" w14:textId="61D60061" w:rsidR="00750A74" w:rsidRPr="00773982" w:rsidRDefault="00750A74" w:rsidP="000928F0">
      <w:pPr>
        <w:spacing w:after="120" w:line="288" w:lineRule="auto"/>
        <w:ind w:firstLine="720"/>
        <w:jc w:val="both"/>
        <w:rPr>
          <w:rFonts w:ascii="Times New Roman" w:eastAsia="Times New Roman" w:hAnsi="Times New Roman" w:cs="Times New Roman"/>
          <w:i/>
          <w:iCs/>
          <w:kern w:val="0"/>
          <w:sz w:val="28"/>
          <w:szCs w:val="28"/>
          <w14:ligatures w14:val="none"/>
        </w:rPr>
      </w:pPr>
      <w:r w:rsidRPr="00773982">
        <w:rPr>
          <w:rFonts w:ascii="Times New Roman" w:eastAsia="Times New Roman" w:hAnsi="Times New Roman" w:cs="Times New Roman"/>
          <w:i/>
          <w:iCs/>
          <w:kern w:val="0"/>
          <w:sz w:val="28"/>
          <w:szCs w:val="28"/>
          <w14:ligatures w14:val="none"/>
        </w:rPr>
        <w:t>Hội đồng nhân dân ban hành Nghị quyết quy định mức kinh phí hỗ trợ hoạt động của Ban Thanh tra nhân dân cấp xã trên địa bàn thành phố Cần Thơ.</w:t>
      </w:r>
    </w:p>
    <w:p w14:paraId="365C71D9" w14:textId="77777777" w:rsidR="00750A74" w:rsidRPr="00773982" w:rsidRDefault="00750A74" w:rsidP="000928F0">
      <w:pPr>
        <w:spacing w:after="120" w:line="288" w:lineRule="auto"/>
        <w:ind w:firstLine="720"/>
        <w:jc w:val="both"/>
        <w:rPr>
          <w:rFonts w:ascii="Times New Roman" w:eastAsia="Times New Roman" w:hAnsi="Times New Roman" w:cs="Times New Roman"/>
          <w:b/>
          <w:bCs/>
          <w:kern w:val="0"/>
          <w:sz w:val="28"/>
          <w:szCs w:val="28"/>
          <w14:ligatures w14:val="none"/>
        </w:rPr>
      </w:pPr>
      <w:r w:rsidRPr="00773982">
        <w:rPr>
          <w:rFonts w:ascii="Times New Roman" w:eastAsia="Times New Roman" w:hAnsi="Times New Roman" w:cs="Times New Roman"/>
          <w:b/>
          <w:bCs/>
          <w:kern w:val="0"/>
          <w:sz w:val="28"/>
          <w:szCs w:val="28"/>
          <w14:ligatures w14:val="none"/>
        </w:rPr>
        <w:t>Điều 1. Phạm vi điều chỉnh và đối tượng áp dụng</w:t>
      </w:r>
    </w:p>
    <w:p w14:paraId="7BE6B7C3" w14:textId="77777777" w:rsidR="00BA57B7" w:rsidRPr="00773982" w:rsidRDefault="00BA57B7" w:rsidP="000928F0">
      <w:pPr>
        <w:spacing w:after="120" w:line="288" w:lineRule="auto"/>
        <w:ind w:firstLine="720"/>
        <w:jc w:val="both"/>
        <w:rPr>
          <w:rFonts w:ascii="Times New Roman" w:eastAsia="Times New Roman" w:hAnsi="Times New Roman" w:cs="Times New Roman"/>
          <w:kern w:val="0"/>
          <w:sz w:val="28"/>
          <w:szCs w:val="28"/>
          <w:lang w:val="vi-VN"/>
          <w14:ligatures w14:val="none"/>
        </w:rPr>
      </w:pPr>
      <w:r w:rsidRPr="00773982">
        <w:rPr>
          <w:rFonts w:ascii="Times New Roman" w:eastAsia="Times New Roman" w:hAnsi="Times New Roman" w:cs="Times New Roman"/>
          <w:kern w:val="0"/>
          <w:sz w:val="28"/>
          <w:szCs w:val="28"/>
          <w14:ligatures w14:val="none"/>
        </w:rPr>
        <w:t>1</w:t>
      </w:r>
      <w:r w:rsidRPr="00773982">
        <w:rPr>
          <w:rFonts w:ascii="Times New Roman" w:eastAsia="Times New Roman" w:hAnsi="Times New Roman" w:cs="Times New Roman"/>
          <w:kern w:val="0"/>
          <w:sz w:val="28"/>
          <w:szCs w:val="28"/>
          <w:lang w:val="vi-VN"/>
          <w14:ligatures w14:val="none"/>
        </w:rPr>
        <w:t>.</w:t>
      </w:r>
      <w:r w:rsidRPr="00773982">
        <w:rPr>
          <w:rFonts w:ascii="Times New Roman" w:eastAsia="Times New Roman" w:hAnsi="Times New Roman" w:cs="Times New Roman"/>
          <w:kern w:val="0"/>
          <w:sz w:val="28"/>
          <w:szCs w:val="28"/>
          <w14:ligatures w14:val="none"/>
        </w:rPr>
        <w:t xml:space="preserve"> </w:t>
      </w:r>
      <w:r w:rsidR="00750A74" w:rsidRPr="00773982">
        <w:rPr>
          <w:rFonts w:ascii="Times New Roman" w:eastAsia="Times New Roman" w:hAnsi="Times New Roman" w:cs="Times New Roman"/>
          <w:kern w:val="0"/>
          <w:sz w:val="28"/>
          <w:szCs w:val="28"/>
          <w14:ligatures w14:val="none"/>
        </w:rPr>
        <w:t>Phạm vi điều chỉnh</w:t>
      </w:r>
    </w:p>
    <w:p w14:paraId="2C6C1A13" w14:textId="702DBBFD" w:rsidR="00750A74" w:rsidRPr="00773982" w:rsidRDefault="00750A74" w:rsidP="000928F0">
      <w:pPr>
        <w:spacing w:after="120" w:line="288" w:lineRule="auto"/>
        <w:ind w:firstLine="720"/>
        <w:jc w:val="both"/>
        <w:rPr>
          <w:rFonts w:ascii="Times New Roman" w:eastAsia="Times New Roman" w:hAnsi="Times New Roman" w:cs="Times New Roman"/>
          <w:kern w:val="0"/>
          <w:sz w:val="28"/>
          <w:szCs w:val="28"/>
          <w:lang w:val="vi-VN"/>
          <w14:ligatures w14:val="none"/>
        </w:rPr>
      </w:pPr>
      <w:r w:rsidRPr="00773982">
        <w:rPr>
          <w:rFonts w:ascii="Times New Roman" w:eastAsia="Times New Roman" w:hAnsi="Times New Roman" w:cs="Times New Roman"/>
          <w:kern w:val="0"/>
          <w:sz w:val="28"/>
          <w:szCs w:val="28"/>
          <w14:ligatures w14:val="none"/>
        </w:rPr>
        <w:t>Nghị quyết này quy định mức kinh phí hỗ trợ hoạt động của Ban Thanh tra nhân dân cấp xã.</w:t>
      </w:r>
    </w:p>
    <w:p w14:paraId="61915450" w14:textId="77777777" w:rsidR="001E75D1" w:rsidRDefault="001E75D1" w:rsidP="00833113">
      <w:pPr>
        <w:spacing w:after="120" w:line="240" w:lineRule="auto"/>
        <w:ind w:firstLine="720"/>
        <w:jc w:val="both"/>
        <w:rPr>
          <w:rFonts w:ascii="Times New Roman" w:eastAsia="Times New Roman" w:hAnsi="Times New Roman" w:cs="Times New Roman"/>
          <w:kern w:val="0"/>
          <w:sz w:val="28"/>
          <w:szCs w:val="28"/>
          <w14:ligatures w14:val="none"/>
        </w:rPr>
      </w:pPr>
    </w:p>
    <w:p w14:paraId="7F075AB1" w14:textId="38286E68" w:rsidR="00750A74" w:rsidRPr="00773982" w:rsidRDefault="00750A74" w:rsidP="00833113">
      <w:pPr>
        <w:spacing w:after="120" w:line="240" w:lineRule="auto"/>
        <w:ind w:firstLine="720"/>
        <w:jc w:val="both"/>
        <w:rPr>
          <w:rFonts w:ascii="Times New Roman" w:eastAsia="Times New Roman" w:hAnsi="Times New Roman" w:cs="Times New Roman"/>
          <w:kern w:val="0"/>
          <w:sz w:val="28"/>
          <w:szCs w:val="28"/>
          <w14:ligatures w14:val="none"/>
        </w:rPr>
      </w:pPr>
      <w:r w:rsidRPr="00773982">
        <w:rPr>
          <w:rFonts w:ascii="Times New Roman" w:eastAsia="Times New Roman" w:hAnsi="Times New Roman" w:cs="Times New Roman"/>
          <w:kern w:val="0"/>
          <w:sz w:val="28"/>
          <w:szCs w:val="28"/>
          <w14:ligatures w14:val="none"/>
        </w:rPr>
        <w:lastRenderedPageBreak/>
        <w:t>2. Đối tượng áp dụng</w:t>
      </w:r>
    </w:p>
    <w:p w14:paraId="0F365323" w14:textId="77777777" w:rsidR="00750A74" w:rsidRPr="00773982" w:rsidRDefault="00750A74" w:rsidP="000928F0">
      <w:pPr>
        <w:spacing w:after="120" w:line="288" w:lineRule="auto"/>
        <w:ind w:firstLine="720"/>
        <w:jc w:val="both"/>
        <w:rPr>
          <w:rFonts w:ascii="Times New Roman" w:eastAsia="Times New Roman" w:hAnsi="Times New Roman" w:cs="Times New Roman"/>
          <w:kern w:val="0"/>
          <w:sz w:val="28"/>
          <w:szCs w:val="28"/>
          <w14:ligatures w14:val="none"/>
        </w:rPr>
      </w:pPr>
      <w:r w:rsidRPr="00773982">
        <w:rPr>
          <w:rFonts w:ascii="Times New Roman" w:eastAsia="Times New Roman" w:hAnsi="Times New Roman" w:cs="Times New Roman"/>
          <w:kern w:val="0"/>
          <w:sz w:val="28"/>
          <w:szCs w:val="28"/>
          <w14:ligatures w14:val="none"/>
        </w:rPr>
        <w:t>a) Ban Thanh tra nhân dân cấp xã.</w:t>
      </w:r>
    </w:p>
    <w:p w14:paraId="28B35500" w14:textId="7E044C41" w:rsidR="00750A74" w:rsidRPr="00773982" w:rsidRDefault="00750A74" w:rsidP="000928F0">
      <w:pPr>
        <w:spacing w:after="120" w:line="288" w:lineRule="auto"/>
        <w:ind w:firstLine="720"/>
        <w:jc w:val="both"/>
        <w:rPr>
          <w:rFonts w:ascii="Times New Roman" w:eastAsia="Times New Roman" w:hAnsi="Times New Roman" w:cs="Times New Roman"/>
          <w:kern w:val="0"/>
          <w:sz w:val="28"/>
          <w:szCs w:val="28"/>
          <w14:ligatures w14:val="none"/>
        </w:rPr>
      </w:pPr>
      <w:r w:rsidRPr="00773982">
        <w:rPr>
          <w:rFonts w:ascii="Times New Roman" w:eastAsia="Times New Roman" w:hAnsi="Times New Roman" w:cs="Times New Roman"/>
          <w:kern w:val="0"/>
          <w:sz w:val="28"/>
          <w:szCs w:val="28"/>
          <w14:ligatures w14:val="none"/>
        </w:rPr>
        <w:t>b) Các cơ quan, tổ chức, cá nhân có liên quan đến hoạt động của Ban Thanh</w:t>
      </w:r>
      <w:r w:rsidR="00BA57B7" w:rsidRPr="00773982">
        <w:rPr>
          <w:rFonts w:ascii="Times New Roman" w:eastAsia="Times New Roman" w:hAnsi="Times New Roman" w:cs="Times New Roman"/>
          <w:kern w:val="0"/>
          <w:sz w:val="28"/>
          <w:szCs w:val="28"/>
          <w:lang w:val="vi-VN"/>
          <w14:ligatures w14:val="none"/>
        </w:rPr>
        <w:t xml:space="preserve"> </w:t>
      </w:r>
      <w:r w:rsidRPr="00773982">
        <w:rPr>
          <w:rFonts w:ascii="Times New Roman" w:eastAsia="Times New Roman" w:hAnsi="Times New Roman" w:cs="Times New Roman"/>
          <w:kern w:val="0"/>
          <w:sz w:val="28"/>
          <w:szCs w:val="28"/>
          <w14:ligatures w14:val="none"/>
        </w:rPr>
        <w:t>tra nhân dân cấp xã.</w:t>
      </w:r>
    </w:p>
    <w:p w14:paraId="20072821" w14:textId="77777777" w:rsidR="00750A74" w:rsidRPr="00773982" w:rsidRDefault="00750A74" w:rsidP="000928F0">
      <w:pPr>
        <w:spacing w:after="120" w:line="288" w:lineRule="auto"/>
        <w:ind w:firstLine="720"/>
        <w:jc w:val="both"/>
        <w:rPr>
          <w:rFonts w:ascii="Times New Roman" w:eastAsia="Times New Roman" w:hAnsi="Times New Roman" w:cs="Times New Roman"/>
          <w:b/>
          <w:bCs/>
          <w:kern w:val="0"/>
          <w:sz w:val="28"/>
          <w:szCs w:val="28"/>
          <w14:ligatures w14:val="none"/>
        </w:rPr>
      </w:pPr>
      <w:r w:rsidRPr="00773982">
        <w:rPr>
          <w:rFonts w:ascii="Times New Roman" w:eastAsia="Times New Roman" w:hAnsi="Times New Roman" w:cs="Times New Roman"/>
          <w:b/>
          <w:bCs/>
          <w:kern w:val="0"/>
          <w:sz w:val="28"/>
          <w:szCs w:val="28"/>
          <w14:ligatures w14:val="none"/>
        </w:rPr>
        <w:t>Điều 2. Mức hỗ trợ</w:t>
      </w:r>
    </w:p>
    <w:p w14:paraId="191E34F8" w14:textId="77777777" w:rsidR="00750A74" w:rsidRPr="00773982" w:rsidRDefault="00750A74" w:rsidP="000928F0">
      <w:pPr>
        <w:spacing w:after="120" w:line="288" w:lineRule="auto"/>
        <w:ind w:firstLine="720"/>
        <w:jc w:val="both"/>
        <w:rPr>
          <w:rFonts w:ascii="Times New Roman" w:eastAsia="Times New Roman" w:hAnsi="Times New Roman" w:cs="Times New Roman"/>
          <w:kern w:val="0"/>
          <w:sz w:val="28"/>
          <w:szCs w:val="28"/>
          <w14:ligatures w14:val="none"/>
        </w:rPr>
      </w:pPr>
      <w:r w:rsidRPr="00773982">
        <w:rPr>
          <w:rFonts w:ascii="Times New Roman" w:eastAsia="Times New Roman" w:hAnsi="Times New Roman" w:cs="Times New Roman"/>
          <w:kern w:val="0"/>
          <w:sz w:val="28"/>
          <w:szCs w:val="28"/>
          <w14:ligatures w14:val="none"/>
        </w:rPr>
        <w:t>1. Hỗ trợ mức 10 triệu đồng/Ban/năm, đối với các đơn vị hành chính cấp</w:t>
      </w:r>
      <w:r w:rsidRPr="00773982">
        <w:rPr>
          <w:rFonts w:ascii="Times New Roman" w:eastAsia="Times New Roman" w:hAnsi="Times New Roman" w:cs="Times New Roman"/>
          <w:kern w:val="0"/>
          <w:sz w:val="28"/>
          <w:szCs w:val="28"/>
          <w14:ligatures w14:val="none"/>
        </w:rPr>
        <w:br/>
        <w:t>xã không thực hiện sắp xếp đơn vị hành chính.</w:t>
      </w:r>
    </w:p>
    <w:p w14:paraId="60D95264" w14:textId="2826D736" w:rsidR="00750A74" w:rsidRPr="00773982" w:rsidRDefault="00750A74" w:rsidP="000928F0">
      <w:pPr>
        <w:spacing w:after="120" w:line="288" w:lineRule="auto"/>
        <w:ind w:firstLine="720"/>
        <w:jc w:val="both"/>
        <w:rPr>
          <w:rFonts w:ascii="Times New Roman" w:eastAsia="Times New Roman" w:hAnsi="Times New Roman" w:cs="Times New Roman"/>
          <w:kern w:val="0"/>
          <w:sz w:val="28"/>
          <w:szCs w:val="28"/>
          <w14:ligatures w14:val="none"/>
        </w:rPr>
      </w:pPr>
      <w:r w:rsidRPr="00773982">
        <w:rPr>
          <w:rFonts w:ascii="Times New Roman" w:eastAsia="Times New Roman" w:hAnsi="Times New Roman" w:cs="Times New Roman"/>
          <w:kern w:val="0"/>
          <w:sz w:val="28"/>
          <w:szCs w:val="28"/>
          <w14:ligatures w14:val="none"/>
        </w:rPr>
        <w:t>2. Hỗ trợ mức 15 triệu đồng/Ban/năm, đối với các đơn vị hành chính cấp xã</w:t>
      </w:r>
      <w:r w:rsidRPr="00773982">
        <w:rPr>
          <w:rFonts w:ascii="Times New Roman" w:eastAsia="Times New Roman" w:hAnsi="Times New Roman" w:cs="Times New Roman"/>
          <w:kern w:val="0"/>
          <w:sz w:val="28"/>
          <w:szCs w:val="28"/>
          <w14:ligatures w14:val="none"/>
        </w:rPr>
        <w:br/>
        <w:t>được sắp xếp từ 02 đơn vị hành chính cấp xã (cũ), (bao gồm phường Long Tuyền).</w:t>
      </w:r>
    </w:p>
    <w:p w14:paraId="7F010444" w14:textId="77777777" w:rsidR="00750A74" w:rsidRPr="00773982" w:rsidRDefault="00750A74" w:rsidP="000928F0">
      <w:pPr>
        <w:spacing w:after="120" w:line="288" w:lineRule="auto"/>
        <w:ind w:firstLine="720"/>
        <w:jc w:val="both"/>
        <w:rPr>
          <w:rFonts w:ascii="Times New Roman" w:eastAsia="Times New Roman" w:hAnsi="Times New Roman" w:cs="Times New Roman"/>
          <w:kern w:val="0"/>
          <w:sz w:val="28"/>
          <w:szCs w:val="28"/>
          <w14:ligatures w14:val="none"/>
        </w:rPr>
      </w:pPr>
      <w:r w:rsidRPr="00773982">
        <w:rPr>
          <w:rFonts w:ascii="Times New Roman" w:eastAsia="Times New Roman" w:hAnsi="Times New Roman" w:cs="Times New Roman"/>
          <w:kern w:val="0"/>
          <w:sz w:val="28"/>
          <w:szCs w:val="28"/>
          <w14:ligatures w14:val="none"/>
        </w:rPr>
        <w:t>3. Hỗ trợ mức 20 triệu đồng/Ban/năm, đối với các đơn vị hành chính cấp</w:t>
      </w:r>
      <w:r w:rsidRPr="00773982">
        <w:rPr>
          <w:rFonts w:ascii="Times New Roman" w:eastAsia="Times New Roman" w:hAnsi="Times New Roman" w:cs="Times New Roman"/>
          <w:kern w:val="0"/>
          <w:sz w:val="28"/>
          <w:szCs w:val="28"/>
          <w14:ligatures w14:val="none"/>
        </w:rPr>
        <w:br/>
        <w:t>xã được sắp xếp từ 03 đơn vị hành chính cấp xã (cũ), (bao gồm phường Bình Thủy</w:t>
      </w:r>
      <w:r w:rsidRPr="00773982">
        <w:rPr>
          <w:rFonts w:ascii="Times New Roman" w:eastAsia="Times New Roman" w:hAnsi="Times New Roman" w:cs="Times New Roman"/>
          <w:kern w:val="0"/>
          <w:sz w:val="28"/>
          <w:szCs w:val="28"/>
          <w14:ligatures w14:val="none"/>
        </w:rPr>
        <w:br/>
        <w:t>và phường Thốt Nốt).</w:t>
      </w:r>
    </w:p>
    <w:p w14:paraId="0E310891" w14:textId="22B0C76B" w:rsidR="00750A74" w:rsidRPr="00773982" w:rsidRDefault="00750A74" w:rsidP="000928F0">
      <w:pPr>
        <w:spacing w:after="120" w:line="288" w:lineRule="auto"/>
        <w:ind w:firstLine="720"/>
        <w:jc w:val="both"/>
        <w:rPr>
          <w:rFonts w:ascii="Times New Roman" w:eastAsia="Times New Roman" w:hAnsi="Times New Roman" w:cs="Times New Roman"/>
          <w:kern w:val="0"/>
          <w:sz w:val="28"/>
          <w:szCs w:val="28"/>
          <w14:ligatures w14:val="none"/>
        </w:rPr>
      </w:pPr>
      <w:r w:rsidRPr="00773982">
        <w:rPr>
          <w:rFonts w:ascii="Times New Roman" w:eastAsia="Times New Roman" w:hAnsi="Times New Roman" w:cs="Times New Roman"/>
          <w:kern w:val="0"/>
          <w:sz w:val="28"/>
          <w:szCs w:val="28"/>
          <w14:ligatures w14:val="none"/>
        </w:rPr>
        <w:t>4. Hỗ trợ mức 25 triệu đồng/Ban/năm, đối với các đơn vị hành chính cấp</w:t>
      </w:r>
      <w:r w:rsidR="00BA57B7" w:rsidRPr="00773982">
        <w:rPr>
          <w:rFonts w:ascii="Times New Roman" w:eastAsia="Times New Roman" w:hAnsi="Times New Roman" w:cs="Times New Roman"/>
          <w:kern w:val="0"/>
          <w:sz w:val="28"/>
          <w:szCs w:val="28"/>
          <w:lang w:val="vi-VN"/>
          <w14:ligatures w14:val="none"/>
        </w:rPr>
        <w:t xml:space="preserve"> </w:t>
      </w:r>
      <w:r w:rsidRPr="00773982">
        <w:rPr>
          <w:rFonts w:ascii="Times New Roman" w:eastAsia="Times New Roman" w:hAnsi="Times New Roman" w:cs="Times New Roman"/>
          <w:kern w:val="0"/>
          <w:sz w:val="28"/>
          <w:szCs w:val="28"/>
          <w14:ligatures w14:val="none"/>
        </w:rPr>
        <w:t>xã sắp xếp từ 04 đơn vị hành chính cấp xã (cũ).</w:t>
      </w:r>
    </w:p>
    <w:p w14:paraId="2255623F" w14:textId="4277DA27" w:rsidR="00750A74" w:rsidRPr="00773982" w:rsidRDefault="00750A74" w:rsidP="000928F0">
      <w:pPr>
        <w:spacing w:after="120" w:line="288" w:lineRule="auto"/>
        <w:ind w:firstLine="720"/>
        <w:jc w:val="both"/>
        <w:rPr>
          <w:rFonts w:ascii="Times New Roman" w:eastAsia="Times New Roman" w:hAnsi="Times New Roman" w:cs="Times New Roman"/>
          <w:b/>
          <w:bCs/>
          <w:kern w:val="0"/>
          <w:sz w:val="28"/>
          <w:szCs w:val="28"/>
          <w14:ligatures w14:val="none"/>
        </w:rPr>
      </w:pPr>
      <w:r w:rsidRPr="00773982">
        <w:rPr>
          <w:rFonts w:ascii="Times New Roman" w:eastAsia="Times New Roman" w:hAnsi="Times New Roman" w:cs="Times New Roman"/>
          <w:b/>
          <w:bCs/>
          <w:kern w:val="0"/>
          <w:sz w:val="28"/>
          <w:szCs w:val="28"/>
          <w14:ligatures w14:val="none"/>
        </w:rPr>
        <w:t>Điều 3. Kinh phí thực hiện</w:t>
      </w:r>
    </w:p>
    <w:p w14:paraId="4DEC7174" w14:textId="77777777" w:rsidR="00750A74" w:rsidRPr="00773982" w:rsidRDefault="00750A74" w:rsidP="000928F0">
      <w:pPr>
        <w:spacing w:after="120" w:line="288" w:lineRule="auto"/>
        <w:ind w:firstLine="720"/>
        <w:jc w:val="both"/>
        <w:rPr>
          <w:rFonts w:ascii="Times New Roman" w:eastAsia="Times New Roman" w:hAnsi="Times New Roman" w:cs="Times New Roman"/>
          <w:kern w:val="0"/>
          <w:sz w:val="28"/>
          <w:szCs w:val="28"/>
          <w14:ligatures w14:val="none"/>
        </w:rPr>
      </w:pPr>
      <w:r w:rsidRPr="00773982">
        <w:rPr>
          <w:rFonts w:ascii="Times New Roman" w:eastAsia="Times New Roman" w:hAnsi="Times New Roman" w:cs="Times New Roman"/>
          <w:kern w:val="0"/>
          <w:sz w:val="28"/>
          <w:szCs w:val="28"/>
          <w14:ligatures w14:val="none"/>
        </w:rPr>
        <w:t>Kinh phí hoạt động của Ban Thanh tra nhân dân cấp xã trên địa bàn thành</w:t>
      </w:r>
      <w:r w:rsidRPr="00773982">
        <w:rPr>
          <w:rFonts w:ascii="Times New Roman" w:eastAsia="Times New Roman" w:hAnsi="Times New Roman" w:cs="Times New Roman"/>
          <w:kern w:val="0"/>
          <w:sz w:val="28"/>
          <w:szCs w:val="28"/>
          <w14:ligatures w14:val="none"/>
        </w:rPr>
        <w:br/>
        <w:t>phố Cần Thơ được thực hiện theo phân cấp quản lý ngân sách nhà nước hiện hành.</w:t>
      </w:r>
    </w:p>
    <w:p w14:paraId="5B218AA5" w14:textId="77777777" w:rsidR="00750A74" w:rsidRPr="00773982" w:rsidRDefault="00750A74" w:rsidP="000928F0">
      <w:pPr>
        <w:spacing w:after="120" w:line="288" w:lineRule="auto"/>
        <w:ind w:firstLine="720"/>
        <w:jc w:val="both"/>
        <w:rPr>
          <w:rFonts w:ascii="Times New Roman" w:eastAsia="Times New Roman" w:hAnsi="Times New Roman" w:cs="Times New Roman"/>
          <w:b/>
          <w:bCs/>
          <w:kern w:val="0"/>
          <w:sz w:val="28"/>
          <w:szCs w:val="28"/>
          <w14:ligatures w14:val="none"/>
        </w:rPr>
      </w:pPr>
      <w:r w:rsidRPr="00773982">
        <w:rPr>
          <w:rFonts w:ascii="Times New Roman" w:eastAsia="Times New Roman" w:hAnsi="Times New Roman" w:cs="Times New Roman"/>
          <w:b/>
          <w:bCs/>
          <w:kern w:val="0"/>
          <w:sz w:val="28"/>
          <w:szCs w:val="28"/>
          <w14:ligatures w14:val="none"/>
        </w:rPr>
        <w:t>Điều 4. Tổ chức thực hiện</w:t>
      </w:r>
    </w:p>
    <w:p w14:paraId="31B0B6CC" w14:textId="77777777" w:rsidR="00216E50" w:rsidRPr="00773982" w:rsidRDefault="00216E50" w:rsidP="000928F0">
      <w:pPr>
        <w:spacing w:after="120" w:line="288" w:lineRule="auto"/>
        <w:ind w:firstLine="720"/>
        <w:jc w:val="both"/>
        <w:rPr>
          <w:rFonts w:ascii="Times New Roman" w:eastAsia="Times New Roman" w:hAnsi="Times New Roman" w:cs="Times New Roman"/>
          <w:kern w:val="0"/>
          <w:sz w:val="28"/>
          <w:szCs w:val="28"/>
          <w14:ligatures w14:val="none"/>
        </w:rPr>
      </w:pPr>
      <w:r w:rsidRPr="00773982">
        <w:rPr>
          <w:rFonts w:ascii="Times New Roman" w:eastAsia="Times New Roman" w:hAnsi="Times New Roman" w:cs="Times New Roman"/>
          <w:kern w:val="0"/>
          <w:sz w:val="28"/>
          <w:szCs w:val="28"/>
          <w14:ligatures w14:val="none"/>
        </w:rPr>
        <w:t>1. Hội đồng nhân dân giao Ủy ban nhân dân thành phố tổ chức thực hiện Nghị quyết này theo chức năng, nhiệm vụ, quyền hạn được pháp luật quy định.</w:t>
      </w:r>
    </w:p>
    <w:p w14:paraId="2E49B438" w14:textId="77777777" w:rsidR="00216E50" w:rsidRPr="00773982" w:rsidRDefault="00216E50" w:rsidP="000928F0">
      <w:pPr>
        <w:spacing w:after="120" w:line="288" w:lineRule="auto"/>
        <w:ind w:firstLine="720"/>
        <w:jc w:val="both"/>
        <w:rPr>
          <w:rFonts w:ascii="Times New Roman" w:eastAsia="Times New Roman" w:hAnsi="Times New Roman" w:cs="Times New Roman"/>
          <w:kern w:val="0"/>
          <w:sz w:val="28"/>
          <w:szCs w:val="28"/>
          <w14:ligatures w14:val="none"/>
        </w:rPr>
      </w:pPr>
      <w:r w:rsidRPr="00773982">
        <w:rPr>
          <w:rFonts w:ascii="Times New Roman" w:eastAsia="Times New Roman" w:hAnsi="Times New Roman" w:cs="Times New Roman"/>
          <w:kern w:val="0"/>
          <w:sz w:val="28"/>
          <w:szCs w:val="28"/>
          <w14:ligatures w14:val="none"/>
        </w:rPr>
        <w:t>2. Hội đồng nhân dân giao Thường trực Hội đồng nhân dân, các Ban của Hội đồng nhân dân, Tổ đại biểu Hội đồng nhân dân và đại biểu Hội đồng nhân dân thành phố giám sát việc thực hiện Nghị quyết.</w:t>
      </w:r>
    </w:p>
    <w:p w14:paraId="29BF147D" w14:textId="0AC5E060" w:rsidR="00750A74" w:rsidRPr="00773982" w:rsidRDefault="00750A74" w:rsidP="000928F0">
      <w:pPr>
        <w:spacing w:after="120" w:line="288" w:lineRule="auto"/>
        <w:ind w:firstLine="720"/>
        <w:jc w:val="both"/>
        <w:rPr>
          <w:rFonts w:ascii="Times New Roman" w:eastAsia="Times New Roman" w:hAnsi="Times New Roman" w:cs="Times New Roman"/>
          <w:b/>
          <w:bCs/>
          <w:kern w:val="0"/>
          <w:sz w:val="28"/>
          <w:szCs w:val="28"/>
          <w14:ligatures w14:val="none"/>
        </w:rPr>
      </w:pPr>
      <w:r w:rsidRPr="00773982">
        <w:rPr>
          <w:rFonts w:ascii="Times New Roman" w:eastAsia="Times New Roman" w:hAnsi="Times New Roman" w:cs="Times New Roman"/>
          <w:b/>
          <w:bCs/>
          <w:kern w:val="0"/>
          <w:sz w:val="28"/>
          <w:szCs w:val="28"/>
          <w14:ligatures w14:val="none"/>
        </w:rPr>
        <w:t>Điều 5. Hiệu lực thi hành</w:t>
      </w:r>
    </w:p>
    <w:p w14:paraId="2BEB48DF" w14:textId="30DDAA42" w:rsidR="00750A74" w:rsidRPr="00773982" w:rsidRDefault="00750A74" w:rsidP="000928F0">
      <w:pPr>
        <w:spacing w:after="120" w:line="288" w:lineRule="auto"/>
        <w:ind w:firstLine="720"/>
        <w:jc w:val="both"/>
        <w:rPr>
          <w:rFonts w:ascii="Times New Roman" w:eastAsia="Times New Roman" w:hAnsi="Times New Roman" w:cs="Times New Roman"/>
          <w:kern w:val="0"/>
          <w:sz w:val="28"/>
          <w:szCs w:val="28"/>
          <w14:ligatures w14:val="none"/>
        </w:rPr>
      </w:pPr>
      <w:r w:rsidRPr="00773982">
        <w:rPr>
          <w:rFonts w:ascii="Times New Roman" w:eastAsia="Times New Roman" w:hAnsi="Times New Roman" w:cs="Times New Roman"/>
          <w:kern w:val="0"/>
          <w:sz w:val="28"/>
          <w:szCs w:val="28"/>
          <w14:ligatures w14:val="none"/>
        </w:rPr>
        <w:t>1. Nghị quyết này có hiệu lực thi hành kể từ ngày</w:t>
      </w:r>
      <w:r w:rsidR="007B60CE" w:rsidRPr="00773982">
        <w:rPr>
          <w:rFonts w:ascii="Times New Roman" w:eastAsia="Times New Roman" w:hAnsi="Times New Roman" w:cs="Times New Roman"/>
          <w:kern w:val="0"/>
          <w:sz w:val="28"/>
          <w:szCs w:val="28"/>
          <w14:ligatures w14:val="none"/>
        </w:rPr>
        <w:t xml:space="preserve"> </w:t>
      </w:r>
      <w:r w:rsidR="008A329D">
        <w:rPr>
          <w:rFonts w:ascii="Times New Roman" w:eastAsia="Times New Roman" w:hAnsi="Times New Roman" w:cs="Times New Roman"/>
          <w:kern w:val="0"/>
          <w:sz w:val="28"/>
          <w:szCs w:val="28"/>
          <w14:ligatures w14:val="none"/>
        </w:rPr>
        <w:t>01</w:t>
      </w:r>
      <w:r w:rsidR="007B60CE" w:rsidRPr="00773982">
        <w:rPr>
          <w:rFonts w:ascii="Times New Roman" w:eastAsia="Times New Roman" w:hAnsi="Times New Roman" w:cs="Times New Roman"/>
          <w:kern w:val="0"/>
          <w:sz w:val="28"/>
          <w:szCs w:val="28"/>
          <w14:ligatures w14:val="none"/>
        </w:rPr>
        <w:t xml:space="preserve"> </w:t>
      </w:r>
      <w:r w:rsidRPr="00773982">
        <w:rPr>
          <w:rFonts w:ascii="Times New Roman" w:eastAsia="Times New Roman" w:hAnsi="Times New Roman" w:cs="Times New Roman"/>
          <w:kern w:val="0"/>
          <w:sz w:val="28"/>
          <w:szCs w:val="28"/>
          <w14:ligatures w14:val="none"/>
        </w:rPr>
        <w:t>tháng</w:t>
      </w:r>
      <w:r w:rsidR="00216E50" w:rsidRPr="00773982">
        <w:rPr>
          <w:rFonts w:ascii="Times New Roman" w:eastAsia="Times New Roman" w:hAnsi="Times New Roman" w:cs="Times New Roman"/>
          <w:kern w:val="0"/>
          <w:sz w:val="28"/>
          <w:szCs w:val="28"/>
          <w14:ligatures w14:val="none"/>
        </w:rPr>
        <w:t xml:space="preserve"> </w:t>
      </w:r>
      <w:r w:rsidR="008A329D">
        <w:rPr>
          <w:rFonts w:ascii="Times New Roman" w:eastAsia="Times New Roman" w:hAnsi="Times New Roman" w:cs="Times New Roman"/>
          <w:kern w:val="0"/>
          <w:sz w:val="28"/>
          <w:szCs w:val="28"/>
          <w14:ligatures w14:val="none"/>
        </w:rPr>
        <w:t>01</w:t>
      </w:r>
      <w:r w:rsidR="00BA57B7" w:rsidRPr="00773982">
        <w:rPr>
          <w:rFonts w:ascii="Times New Roman" w:eastAsia="Times New Roman" w:hAnsi="Times New Roman" w:cs="Times New Roman"/>
          <w:kern w:val="0"/>
          <w:sz w:val="28"/>
          <w:szCs w:val="28"/>
          <w:lang w:val="vi-VN"/>
          <w14:ligatures w14:val="none"/>
        </w:rPr>
        <w:t xml:space="preserve"> </w:t>
      </w:r>
      <w:r w:rsidRPr="00773982">
        <w:rPr>
          <w:rFonts w:ascii="Times New Roman" w:eastAsia="Times New Roman" w:hAnsi="Times New Roman" w:cs="Times New Roman"/>
          <w:kern w:val="0"/>
          <w:sz w:val="28"/>
          <w:szCs w:val="28"/>
          <w14:ligatures w14:val="none"/>
        </w:rPr>
        <w:t>năm 202</w:t>
      </w:r>
      <w:r w:rsidR="008A329D">
        <w:rPr>
          <w:rFonts w:ascii="Times New Roman" w:eastAsia="Times New Roman" w:hAnsi="Times New Roman" w:cs="Times New Roman"/>
          <w:kern w:val="0"/>
          <w:sz w:val="28"/>
          <w:szCs w:val="28"/>
          <w14:ligatures w14:val="none"/>
        </w:rPr>
        <w:t>6</w:t>
      </w:r>
      <w:r w:rsidRPr="00773982">
        <w:rPr>
          <w:rFonts w:ascii="Times New Roman" w:eastAsia="Times New Roman" w:hAnsi="Times New Roman" w:cs="Times New Roman"/>
          <w:kern w:val="0"/>
          <w:sz w:val="28"/>
          <w:szCs w:val="28"/>
          <w14:ligatures w14:val="none"/>
        </w:rPr>
        <w:t>.</w:t>
      </w:r>
    </w:p>
    <w:p w14:paraId="74A82CD0" w14:textId="77777777" w:rsidR="00750A74" w:rsidRPr="00773982" w:rsidRDefault="00750A74" w:rsidP="000928F0">
      <w:pPr>
        <w:spacing w:after="120" w:line="288" w:lineRule="auto"/>
        <w:ind w:firstLine="720"/>
        <w:jc w:val="both"/>
        <w:rPr>
          <w:rFonts w:ascii="Times New Roman" w:eastAsia="Times New Roman" w:hAnsi="Times New Roman" w:cs="Times New Roman"/>
          <w:kern w:val="0"/>
          <w:sz w:val="28"/>
          <w:szCs w:val="28"/>
          <w14:ligatures w14:val="none"/>
        </w:rPr>
      </w:pPr>
      <w:r w:rsidRPr="00773982">
        <w:rPr>
          <w:rFonts w:ascii="Times New Roman" w:eastAsia="Times New Roman" w:hAnsi="Times New Roman" w:cs="Times New Roman"/>
          <w:kern w:val="0"/>
          <w:sz w:val="28"/>
          <w:szCs w:val="28"/>
          <w14:ligatures w14:val="none"/>
        </w:rPr>
        <w:t>2. Các Nghị quyết sau hết hiệu lực kể từ ngày Nghị quyết này có hiệu lực</w:t>
      </w:r>
      <w:r w:rsidRPr="00773982">
        <w:rPr>
          <w:rFonts w:ascii="Times New Roman" w:eastAsia="Times New Roman" w:hAnsi="Times New Roman" w:cs="Times New Roman"/>
          <w:kern w:val="0"/>
          <w:sz w:val="28"/>
          <w:szCs w:val="28"/>
          <w14:ligatures w14:val="none"/>
        </w:rPr>
        <w:br/>
        <w:t>thi hành:</w:t>
      </w:r>
    </w:p>
    <w:p w14:paraId="27F7C9E5" w14:textId="6533B3BB" w:rsidR="00750A74" w:rsidRPr="00773982" w:rsidRDefault="00750A74" w:rsidP="000928F0">
      <w:pPr>
        <w:spacing w:after="120" w:line="288" w:lineRule="auto"/>
        <w:ind w:firstLine="720"/>
        <w:jc w:val="both"/>
        <w:rPr>
          <w:rFonts w:ascii="Times New Roman" w:eastAsia="Times New Roman" w:hAnsi="Times New Roman" w:cs="Times New Roman"/>
          <w:kern w:val="0"/>
          <w:sz w:val="28"/>
          <w:szCs w:val="28"/>
          <w14:ligatures w14:val="none"/>
        </w:rPr>
      </w:pPr>
      <w:r w:rsidRPr="00773982">
        <w:rPr>
          <w:rFonts w:ascii="Times New Roman" w:eastAsia="Times New Roman" w:hAnsi="Times New Roman" w:cs="Times New Roman"/>
          <w:kern w:val="0"/>
          <w:sz w:val="28"/>
          <w:szCs w:val="28"/>
          <w14:ligatures w14:val="none"/>
        </w:rPr>
        <w:lastRenderedPageBreak/>
        <w:t>a) Nghị quyết số</w:t>
      </w:r>
      <w:r w:rsidR="00BA57B7" w:rsidRPr="00773982">
        <w:rPr>
          <w:rFonts w:ascii="Times New Roman" w:eastAsia="Times New Roman" w:hAnsi="Times New Roman" w:cs="Times New Roman"/>
          <w:kern w:val="0"/>
          <w:sz w:val="28"/>
          <w:szCs w:val="28"/>
          <w:lang w:val="vi-VN"/>
          <w14:ligatures w14:val="none"/>
        </w:rPr>
        <w:t xml:space="preserve"> </w:t>
      </w:r>
      <w:r w:rsidRPr="00773982">
        <w:rPr>
          <w:rFonts w:ascii="Times New Roman" w:eastAsia="Times New Roman" w:hAnsi="Times New Roman" w:cs="Times New Roman"/>
          <w:kern w:val="0"/>
          <w:sz w:val="28"/>
          <w:szCs w:val="28"/>
          <w14:ligatures w14:val="none"/>
        </w:rPr>
        <w:t>14/2017/NQ-HĐND ngày 08 tháng 12 năm 2017 của Hội đồng nhân dân tỉnh Hậu Giang quy định mức kinh phí hỗ trợ hoạt động của Ban Thanh tra nhân dân cấp</w:t>
      </w:r>
      <w:r w:rsidR="009A68C0" w:rsidRPr="00773982">
        <w:rPr>
          <w:rFonts w:ascii="Times New Roman" w:eastAsia="Times New Roman" w:hAnsi="Times New Roman" w:cs="Times New Roman"/>
          <w:kern w:val="0"/>
          <w:sz w:val="28"/>
          <w:szCs w:val="28"/>
          <w14:ligatures w14:val="none"/>
        </w:rPr>
        <w:t xml:space="preserve"> xã trên địa bàn tỉnh Hậu Giang;</w:t>
      </w:r>
    </w:p>
    <w:p w14:paraId="305ECABC" w14:textId="6D606743" w:rsidR="00750A74" w:rsidRPr="00773982" w:rsidRDefault="00750A74" w:rsidP="000928F0">
      <w:pPr>
        <w:spacing w:after="120" w:line="288" w:lineRule="auto"/>
        <w:ind w:firstLine="720"/>
        <w:jc w:val="both"/>
        <w:rPr>
          <w:rFonts w:ascii="Times New Roman" w:eastAsia="Times New Roman" w:hAnsi="Times New Roman" w:cs="Times New Roman"/>
          <w:kern w:val="0"/>
          <w:sz w:val="28"/>
          <w:szCs w:val="28"/>
          <w14:ligatures w14:val="none"/>
        </w:rPr>
      </w:pPr>
      <w:r w:rsidRPr="00773982">
        <w:rPr>
          <w:rFonts w:ascii="Times New Roman" w:eastAsia="Times New Roman" w:hAnsi="Times New Roman" w:cs="Times New Roman"/>
          <w:kern w:val="0"/>
          <w:sz w:val="28"/>
          <w:szCs w:val="28"/>
          <w14:ligatures w14:val="none"/>
        </w:rPr>
        <w:t>b) Nghị quyết số 03/2019/NQ-HĐND ngày 12 tháng 7 năm 2019 của Hội đồng nhân dân thành phố Cần Thơ quy định mức kinh phí hỗ trợ hoạt động của Ban Thanh tra nhân dân cấp xã.</w:t>
      </w:r>
    </w:p>
    <w:p w14:paraId="5A16B2CE" w14:textId="4385BBFA" w:rsidR="00750A74" w:rsidRDefault="00750A74" w:rsidP="000928F0">
      <w:pPr>
        <w:pBdr>
          <w:top w:val="dotted" w:sz="4" w:space="0" w:color="FFFFFF"/>
          <w:left w:val="dotted" w:sz="4" w:space="0" w:color="FFFFFF"/>
          <w:bottom w:val="dotted" w:sz="4" w:space="12" w:color="FFFFFF"/>
          <w:right w:val="dotted" w:sz="4" w:space="0" w:color="FFFFFF"/>
        </w:pBdr>
        <w:shd w:val="clear" w:color="auto" w:fill="FFFFFF"/>
        <w:spacing w:after="120" w:line="288" w:lineRule="auto"/>
        <w:ind w:firstLine="709"/>
        <w:jc w:val="both"/>
        <w:rPr>
          <w:rFonts w:ascii="Times New Roman" w:eastAsia="Times New Roman" w:hAnsi="Times New Roman" w:cs="Times New Roman"/>
          <w:i/>
          <w:iCs/>
          <w:color w:val="000000"/>
          <w:kern w:val="0"/>
          <w:sz w:val="28"/>
          <w:szCs w:val="28"/>
          <w:lang w:val="it-IT"/>
          <w14:ligatures w14:val="none"/>
        </w:rPr>
      </w:pPr>
      <w:r w:rsidRPr="006042FB">
        <w:rPr>
          <w:rFonts w:ascii="Times New Roman" w:eastAsia="Times New Roman" w:hAnsi="Times New Roman" w:cs="Times New Roman"/>
          <w:i/>
          <w:iCs/>
          <w:color w:val="000000"/>
          <w:kern w:val="0"/>
          <w:sz w:val="28"/>
          <w:szCs w:val="28"/>
          <w:lang w:val="it-IT"/>
          <w14:ligatures w14:val="none"/>
        </w:rPr>
        <w:t xml:space="preserve">Nghị quyết này </w:t>
      </w:r>
      <w:r w:rsidR="006042FB">
        <w:rPr>
          <w:rFonts w:ascii="Times New Roman" w:eastAsia="Times New Roman" w:hAnsi="Times New Roman" w:cs="Times New Roman"/>
          <w:i/>
          <w:iCs/>
          <w:color w:val="000000"/>
          <w:kern w:val="0"/>
          <w:sz w:val="28"/>
          <w:szCs w:val="28"/>
          <w:lang w:val="it-IT"/>
          <w14:ligatures w14:val="none"/>
        </w:rPr>
        <w:t xml:space="preserve">đã </w:t>
      </w:r>
      <w:r w:rsidRPr="006042FB">
        <w:rPr>
          <w:rFonts w:ascii="Times New Roman" w:eastAsia="Times New Roman" w:hAnsi="Times New Roman" w:cs="Times New Roman"/>
          <w:i/>
          <w:iCs/>
          <w:color w:val="000000"/>
          <w:kern w:val="0"/>
          <w:sz w:val="28"/>
          <w:szCs w:val="28"/>
          <w:lang w:val="it-IT"/>
          <w14:ligatures w14:val="none"/>
        </w:rPr>
        <w:t xml:space="preserve">được Hội đồng nhân dân thành phố Cần Thơ </w:t>
      </w:r>
      <w:r w:rsidR="002979D3" w:rsidRPr="006042FB">
        <w:rPr>
          <w:rFonts w:ascii="Times New Roman" w:eastAsia="Times New Roman" w:hAnsi="Times New Roman" w:cs="Times New Roman"/>
          <w:i/>
          <w:iCs/>
          <w:color w:val="000000"/>
          <w:kern w:val="0"/>
          <w:sz w:val="28"/>
          <w:szCs w:val="28"/>
          <w:lang w:val="it-IT"/>
          <w14:ligatures w14:val="none"/>
        </w:rPr>
        <w:t>k</w:t>
      </w:r>
      <w:r w:rsidRPr="006042FB">
        <w:rPr>
          <w:rFonts w:ascii="Times New Roman" w:eastAsia="Times New Roman" w:hAnsi="Times New Roman" w:cs="Times New Roman"/>
          <w:i/>
          <w:iCs/>
          <w:color w:val="000000"/>
          <w:kern w:val="0"/>
          <w:sz w:val="28"/>
          <w:szCs w:val="28"/>
          <w:lang w:val="it-IT"/>
          <w14:ligatures w14:val="none"/>
        </w:rPr>
        <w:t xml:space="preserve">hóa X, </w:t>
      </w:r>
      <w:r w:rsidR="002979D3" w:rsidRPr="006042FB">
        <w:rPr>
          <w:rFonts w:ascii="Times New Roman" w:eastAsia="Times New Roman" w:hAnsi="Times New Roman" w:cs="Times New Roman"/>
          <w:i/>
          <w:iCs/>
          <w:color w:val="000000"/>
          <w:kern w:val="0"/>
          <w:sz w:val="28"/>
          <w:szCs w:val="28"/>
          <w:lang w:val="it-IT"/>
          <w14:ligatures w14:val="none"/>
        </w:rPr>
        <w:t>K</w:t>
      </w:r>
      <w:r w:rsidRPr="006042FB">
        <w:rPr>
          <w:rFonts w:ascii="Times New Roman" w:eastAsia="Times New Roman" w:hAnsi="Times New Roman" w:cs="Times New Roman"/>
          <w:i/>
          <w:iCs/>
          <w:color w:val="000000"/>
          <w:kern w:val="0"/>
          <w:sz w:val="28"/>
          <w:szCs w:val="28"/>
          <w:lang w:val="it-IT"/>
          <w14:ligatures w14:val="none"/>
        </w:rPr>
        <w:t>ỳ</w:t>
      </w:r>
      <w:r w:rsidRPr="006042FB">
        <w:rPr>
          <w:rFonts w:ascii="Times New Roman" w:eastAsia="Times New Roman" w:hAnsi="Times New Roman" w:cs="Times New Roman"/>
          <w:i/>
          <w:iCs/>
          <w:color w:val="000000"/>
          <w:kern w:val="0"/>
          <w:sz w:val="28"/>
          <w:szCs w:val="28"/>
          <w:lang w:val="it-IT"/>
          <w14:ligatures w14:val="none"/>
        </w:rPr>
        <w:br/>
        <w:t>họp thứ</w:t>
      </w:r>
      <w:r w:rsidR="00216E50" w:rsidRPr="006042FB">
        <w:rPr>
          <w:rFonts w:ascii="Times New Roman" w:eastAsia="Times New Roman" w:hAnsi="Times New Roman" w:cs="Times New Roman"/>
          <w:i/>
          <w:iCs/>
          <w:color w:val="000000"/>
          <w:kern w:val="0"/>
          <w:sz w:val="28"/>
          <w:szCs w:val="28"/>
          <w:lang w:val="it-IT"/>
          <w14:ligatures w14:val="none"/>
        </w:rPr>
        <w:t xml:space="preserve"> Bảy </w:t>
      </w:r>
      <w:r w:rsidRPr="006042FB">
        <w:rPr>
          <w:rFonts w:ascii="Times New Roman" w:eastAsia="Times New Roman" w:hAnsi="Times New Roman" w:cs="Times New Roman"/>
          <w:i/>
          <w:iCs/>
          <w:color w:val="000000"/>
          <w:kern w:val="0"/>
          <w:sz w:val="28"/>
          <w:szCs w:val="28"/>
          <w:lang w:val="it-IT"/>
          <w14:ligatures w14:val="none"/>
        </w:rPr>
        <w:t xml:space="preserve">thông qua ngày </w:t>
      </w:r>
      <w:r w:rsidR="009A68C0" w:rsidRPr="006042FB">
        <w:rPr>
          <w:rFonts w:ascii="Times New Roman" w:eastAsia="Times New Roman" w:hAnsi="Times New Roman" w:cs="Times New Roman"/>
          <w:i/>
          <w:iCs/>
          <w:color w:val="000000"/>
          <w:kern w:val="0"/>
          <w:sz w:val="28"/>
          <w:szCs w:val="28"/>
          <w:lang w:val="it-IT"/>
          <w14:ligatures w14:val="none"/>
        </w:rPr>
        <w:t>10</w:t>
      </w:r>
      <w:r w:rsidR="00BA57B7" w:rsidRPr="006042FB">
        <w:rPr>
          <w:rFonts w:ascii="Times New Roman" w:eastAsia="Times New Roman" w:hAnsi="Times New Roman" w:cs="Times New Roman"/>
          <w:i/>
          <w:iCs/>
          <w:color w:val="000000"/>
          <w:kern w:val="0"/>
          <w:sz w:val="28"/>
          <w:szCs w:val="28"/>
          <w:lang w:val="it-IT"/>
          <w14:ligatures w14:val="none"/>
        </w:rPr>
        <w:t xml:space="preserve"> </w:t>
      </w:r>
      <w:r w:rsidRPr="006042FB">
        <w:rPr>
          <w:rFonts w:ascii="Times New Roman" w:eastAsia="Times New Roman" w:hAnsi="Times New Roman" w:cs="Times New Roman"/>
          <w:i/>
          <w:iCs/>
          <w:color w:val="000000"/>
          <w:kern w:val="0"/>
          <w:sz w:val="28"/>
          <w:szCs w:val="28"/>
          <w:lang w:val="it-IT"/>
          <w14:ligatures w14:val="none"/>
        </w:rPr>
        <w:t>tháng</w:t>
      </w:r>
      <w:r w:rsidR="00BA57B7" w:rsidRPr="006042FB">
        <w:rPr>
          <w:rFonts w:ascii="Times New Roman" w:eastAsia="Times New Roman" w:hAnsi="Times New Roman" w:cs="Times New Roman"/>
          <w:i/>
          <w:iCs/>
          <w:color w:val="000000"/>
          <w:kern w:val="0"/>
          <w:sz w:val="28"/>
          <w:szCs w:val="28"/>
          <w:lang w:val="it-IT"/>
          <w14:ligatures w14:val="none"/>
        </w:rPr>
        <w:t xml:space="preserve"> </w:t>
      </w:r>
      <w:r w:rsidR="009A68C0" w:rsidRPr="006042FB">
        <w:rPr>
          <w:rFonts w:ascii="Times New Roman" w:eastAsia="Times New Roman" w:hAnsi="Times New Roman" w:cs="Times New Roman"/>
          <w:i/>
          <w:iCs/>
          <w:color w:val="000000"/>
          <w:kern w:val="0"/>
          <w:sz w:val="28"/>
          <w:szCs w:val="28"/>
          <w:lang w:val="it-IT"/>
          <w14:ligatures w14:val="none"/>
        </w:rPr>
        <w:t>12</w:t>
      </w:r>
      <w:r w:rsidRPr="006042FB">
        <w:rPr>
          <w:rFonts w:ascii="Times New Roman" w:eastAsia="Times New Roman" w:hAnsi="Times New Roman" w:cs="Times New Roman"/>
          <w:i/>
          <w:iCs/>
          <w:color w:val="000000"/>
          <w:kern w:val="0"/>
          <w:sz w:val="28"/>
          <w:szCs w:val="28"/>
          <w:lang w:val="it-IT"/>
          <w14:ligatures w14:val="none"/>
        </w:rPr>
        <w:t xml:space="preserve"> năm 2025./.</w:t>
      </w:r>
    </w:p>
    <w:tbl>
      <w:tblPr>
        <w:tblW w:w="0" w:type="auto"/>
        <w:tblInd w:w="108" w:type="dxa"/>
        <w:tblLayout w:type="fixed"/>
        <w:tblLook w:val="04A0" w:firstRow="1" w:lastRow="0" w:firstColumn="1" w:lastColumn="0" w:noHBand="0" w:noVBand="1"/>
      </w:tblPr>
      <w:tblGrid>
        <w:gridCol w:w="4678"/>
        <w:gridCol w:w="4678"/>
      </w:tblGrid>
      <w:tr w:rsidR="00773982" w:rsidRPr="00773982" w14:paraId="7B80D37F" w14:textId="77777777" w:rsidTr="008A329D">
        <w:tc>
          <w:tcPr>
            <w:tcW w:w="4678" w:type="dxa"/>
            <w:vAlign w:val="center"/>
            <w:hideMark/>
          </w:tcPr>
          <w:p w14:paraId="33D65EB4" w14:textId="77777777" w:rsidR="00750A74" w:rsidRPr="00773982" w:rsidRDefault="00750A74" w:rsidP="00750A74">
            <w:pPr>
              <w:spacing w:after="0" w:line="240" w:lineRule="auto"/>
              <w:rPr>
                <w:rFonts w:ascii="Times New Roman" w:eastAsia="Times New Roman" w:hAnsi="Times New Roman" w:cs="Times New Roman"/>
                <w:kern w:val="0"/>
                <w:sz w:val="28"/>
                <w:szCs w:val="28"/>
                <w14:ligatures w14:val="none"/>
              </w:rPr>
            </w:pPr>
            <w:r w:rsidRPr="00773982">
              <w:rPr>
                <w:rFonts w:ascii="Times New Roman" w:eastAsia="Times New Roman" w:hAnsi="Times New Roman" w:cs="Times New Roman"/>
                <w:b/>
                <w:bCs/>
                <w:i/>
                <w:iCs/>
                <w:kern w:val="0"/>
                <w:sz w:val="24"/>
                <w:szCs w:val="24"/>
                <w14:ligatures w14:val="none"/>
              </w:rPr>
              <w:t xml:space="preserve">Nơi nhận: </w:t>
            </w:r>
          </w:p>
        </w:tc>
        <w:tc>
          <w:tcPr>
            <w:tcW w:w="4678" w:type="dxa"/>
            <w:vAlign w:val="center"/>
            <w:hideMark/>
          </w:tcPr>
          <w:p w14:paraId="41FBFF60" w14:textId="77777777" w:rsidR="00750A74" w:rsidRPr="00773982" w:rsidRDefault="00750A74" w:rsidP="00750A74">
            <w:pPr>
              <w:spacing w:after="0" w:line="240" w:lineRule="auto"/>
              <w:jc w:val="center"/>
              <w:rPr>
                <w:rFonts w:ascii="Times New Roman" w:eastAsia="Times New Roman" w:hAnsi="Times New Roman" w:cs="Times New Roman"/>
                <w:kern w:val="0"/>
                <w:sz w:val="26"/>
                <w:szCs w:val="26"/>
                <w14:ligatures w14:val="none"/>
              </w:rPr>
            </w:pPr>
            <w:r w:rsidRPr="00773982">
              <w:rPr>
                <w:rFonts w:ascii="Times New Roman" w:eastAsia="Times New Roman" w:hAnsi="Times New Roman" w:cs="Times New Roman"/>
                <w:b/>
                <w:bCs/>
                <w:kern w:val="0"/>
                <w:sz w:val="26"/>
                <w:szCs w:val="26"/>
                <w14:ligatures w14:val="none"/>
              </w:rPr>
              <w:t>CHỦ TỊCH</w:t>
            </w:r>
          </w:p>
        </w:tc>
      </w:tr>
      <w:tr w:rsidR="00773982" w:rsidRPr="00773982" w14:paraId="4CB960FE" w14:textId="77777777" w:rsidTr="008A329D">
        <w:tc>
          <w:tcPr>
            <w:tcW w:w="4678" w:type="dxa"/>
            <w:vAlign w:val="center"/>
            <w:hideMark/>
          </w:tcPr>
          <w:p w14:paraId="3863D0B8" w14:textId="77777777" w:rsidR="00216E50" w:rsidRDefault="00750A74" w:rsidP="00216E50">
            <w:pPr>
              <w:spacing w:after="0" w:line="240" w:lineRule="auto"/>
              <w:rPr>
                <w:rFonts w:ascii="Times New Roman" w:eastAsia="Times New Roman" w:hAnsi="Times New Roman" w:cs="Times New Roman"/>
                <w:kern w:val="0"/>
                <w14:ligatures w14:val="none"/>
              </w:rPr>
            </w:pPr>
            <w:r w:rsidRPr="00773982">
              <w:rPr>
                <w:rFonts w:ascii="Times New Roman" w:eastAsia="Times New Roman" w:hAnsi="Times New Roman" w:cs="Times New Roman"/>
                <w:kern w:val="0"/>
                <w14:ligatures w14:val="none"/>
              </w:rPr>
              <w:t>- Ủy ban Thường vụ Quốc hội;</w:t>
            </w:r>
            <w:r w:rsidRPr="00773982">
              <w:rPr>
                <w:rFonts w:ascii="Times New Roman" w:eastAsia="Times New Roman" w:hAnsi="Times New Roman" w:cs="Times New Roman"/>
                <w:kern w:val="0"/>
                <w14:ligatures w14:val="none"/>
              </w:rPr>
              <w:br/>
              <w:t>- Chính phủ;</w:t>
            </w:r>
            <w:r w:rsidRPr="00773982">
              <w:rPr>
                <w:rFonts w:ascii="Times New Roman" w:eastAsia="Times New Roman" w:hAnsi="Times New Roman" w:cs="Times New Roman"/>
                <w:kern w:val="0"/>
                <w14:ligatures w14:val="none"/>
              </w:rPr>
              <w:br/>
              <w:t>- Bộ Tư pháp (Cục KTVB và QLXLVPHC);</w:t>
            </w:r>
            <w:r w:rsidRPr="00773982">
              <w:rPr>
                <w:rFonts w:ascii="Times New Roman" w:eastAsia="Times New Roman" w:hAnsi="Times New Roman" w:cs="Times New Roman"/>
                <w:kern w:val="0"/>
                <w14:ligatures w14:val="none"/>
              </w:rPr>
              <w:br/>
              <w:t>- Bộ Tài chính;</w:t>
            </w:r>
          </w:p>
          <w:p w14:paraId="630F128C" w14:textId="2631E60E" w:rsidR="00216E50" w:rsidRPr="00773982" w:rsidRDefault="008A329D" w:rsidP="00216E50">
            <w:pPr>
              <w:spacing w:after="0" w:line="240" w:lineRule="auto"/>
              <w:rPr>
                <w:rFonts w:ascii="Times New Roman" w:eastAsia="Times New Roman" w:hAnsi="Times New Roman" w:cs="Times New Roman"/>
                <w:kern w:val="0"/>
                <w14:ligatures w14:val="none"/>
              </w:rPr>
            </w:pPr>
            <w:r w:rsidRPr="00773982">
              <w:rPr>
                <w:rFonts w:ascii="Times New Roman" w:eastAsia="Times New Roman" w:hAnsi="Times New Roman" w:cs="Times New Roman"/>
                <w:kern w:val="0"/>
                <w14:ligatures w14:val="none"/>
              </w:rPr>
              <w:t>- Đoàn đại biểu Quốc hội TP. Cần Thơ;</w:t>
            </w:r>
            <w:r w:rsidRPr="00773982">
              <w:rPr>
                <w:rFonts w:ascii="Times New Roman" w:eastAsia="Times New Roman" w:hAnsi="Times New Roman" w:cs="Times New Roman"/>
                <w:kern w:val="0"/>
                <w14:ligatures w14:val="none"/>
              </w:rPr>
              <w:br/>
            </w:r>
            <w:r w:rsidR="00216E50" w:rsidRPr="00773982">
              <w:rPr>
                <w:rFonts w:ascii="Times New Roman" w:eastAsia="Times New Roman" w:hAnsi="Times New Roman" w:cs="Times New Roman"/>
                <w:kern w:val="0"/>
                <w14:ligatures w14:val="none"/>
              </w:rPr>
              <w:t>- Thường trực Thành ủy;</w:t>
            </w:r>
            <w:r w:rsidR="00750A74" w:rsidRPr="00773982">
              <w:rPr>
                <w:rFonts w:ascii="Times New Roman" w:eastAsia="Times New Roman" w:hAnsi="Times New Roman" w:cs="Times New Roman"/>
                <w:kern w:val="0"/>
                <w14:ligatures w14:val="none"/>
              </w:rPr>
              <w:br/>
              <w:t>- Thường trực HĐND thành phố;</w:t>
            </w:r>
            <w:r w:rsidR="00750A74" w:rsidRPr="00773982">
              <w:rPr>
                <w:rFonts w:ascii="Times New Roman" w:eastAsia="Times New Roman" w:hAnsi="Times New Roman" w:cs="Times New Roman"/>
                <w:kern w:val="0"/>
                <w14:ligatures w14:val="none"/>
              </w:rPr>
              <w:br/>
              <w:t>- UBND thành phố;</w:t>
            </w:r>
            <w:r w:rsidR="00750A74" w:rsidRPr="00773982">
              <w:rPr>
                <w:rFonts w:ascii="Times New Roman" w:eastAsia="Times New Roman" w:hAnsi="Times New Roman" w:cs="Times New Roman"/>
                <w:kern w:val="0"/>
                <w14:ligatures w14:val="none"/>
              </w:rPr>
              <w:br/>
              <w:t>- UBMTTQVN thành phố;</w:t>
            </w:r>
            <w:r w:rsidR="00750A74" w:rsidRPr="00773982">
              <w:rPr>
                <w:rFonts w:ascii="Times New Roman" w:eastAsia="Times New Roman" w:hAnsi="Times New Roman" w:cs="Times New Roman"/>
                <w:kern w:val="0"/>
                <w14:ligatures w14:val="none"/>
              </w:rPr>
              <w:br/>
              <w:t>- Đại biểu HĐND thành phố;</w:t>
            </w:r>
            <w:r w:rsidR="00750A74" w:rsidRPr="00773982">
              <w:rPr>
                <w:rFonts w:ascii="Times New Roman" w:eastAsia="Times New Roman" w:hAnsi="Times New Roman" w:cs="Times New Roman"/>
                <w:kern w:val="0"/>
                <w14:ligatures w14:val="none"/>
              </w:rPr>
              <w:br/>
              <w:t>- Sở, ban, ngành, đoàn thể thành phố;</w:t>
            </w:r>
            <w:r w:rsidR="00750A74" w:rsidRPr="00773982">
              <w:rPr>
                <w:rFonts w:ascii="Times New Roman" w:eastAsia="Times New Roman" w:hAnsi="Times New Roman" w:cs="Times New Roman"/>
                <w:kern w:val="0"/>
                <w14:ligatures w14:val="none"/>
              </w:rPr>
              <w:br/>
              <w:t xml:space="preserve">- </w:t>
            </w:r>
            <w:r w:rsidR="003660D1">
              <w:rPr>
                <w:rFonts w:ascii="Times New Roman" w:eastAsia="Times New Roman" w:hAnsi="Times New Roman" w:cs="Times New Roman"/>
                <w:kern w:val="0"/>
                <w14:ligatures w14:val="none"/>
              </w:rPr>
              <w:t xml:space="preserve">Thường trực </w:t>
            </w:r>
            <w:r w:rsidR="00750A74" w:rsidRPr="00773982">
              <w:rPr>
                <w:rFonts w:ascii="Times New Roman" w:eastAsia="Times New Roman" w:hAnsi="Times New Roman" w:cs="Times New Roman"/>
                <w:kern w:val="0"/>
                <w14:ligatures w14:val="none"/>
              </w:rPr>
              <w:t xml:space="preserve">HĐND, UBND </w:t>
            </w:r>
            <w:r>
              <w:rPr>
                <w:rFonts w:ascii="Times New Roman" w:eastAsia="Times New Roman" w:hAnsi="Times New Roman" w:cs="Times New Roman"/>
                <w:kern w:val="0"/>
                <w14:ligatures w14:val="none"/>
              </w:rPr>
              <w:t xml:space="preserve">các </w:t>
            </w:r>
            <w:r w:rsidR="00750A74" w:rsidRPr="00773982">
              <w:rPr>
                <w:rFonts w:ascii="Times New Roman" w:eastAsia="Times New Roman" w:hAnsi="Times New Roman" w:cs="Times New Roman"/>
                <w:kern w:val="0"/>
                <w14:ligatures w14:val="none"/>
              </w:rPr>
              <w:t>xã, phường;</w:t>
            </w:r>
            <w:r w:rsidR="00750A74" w:rsidRPr="00773982">
              <w:rPr>
                <w:rFonts w:ascii="Times New Roman" w:eastAsia="Times New Roman" w:hAnsi="Times New Roman" w:cs="Times New Roman"/>
                <w:kern w:val="0"/>
                <w14:ligatures w14:val="none"/>
              </w:rPr>
              <w:br/>
            </w:r>
            <w:r w:rsidR="00216E50" w:rsidRPr="00773982">
              <w:rPr>
                <w:rFonts w:ascii="Times New Roman" w:eastAsia="Times New Roman" w:hAnsi="Times New Roman" w:cs="Times New Roman"/>
                <w:kern w:val="0"/>
                <w14:ligatures w14:val="none"/>
              </w:rPr>
              <w:t>- TT. Điều hành đô thị thông minh;</w:t>
            </w:r>
          </w:p>
          <w:p w14:paraId="54477301" w14:textId="3B8A7424" w:rsidR="00216E50" w:rsidRPr="00773982" w:rsidRDefault="00216E50" w:rsidP="00216E50">
            <w:pPr>
              <w:spacing w:after="0" w:line="240" w:lineRule="auto"/>
              <w:rPr>
                <w:rFonts w:ascii="Times New Roman" w:eastAsia="Times New Roman" w:hAnsi="Times New Roman" w:cs="Times New Roman"/>
                <w:kern w:val="0"/>
                <w14:ligatures w14:val="none"/>
              </w:rPr>
            </w:pPr>
            <w:r w:rsidRPr="00773982">
              <w:rPr>
                <w:rFonts w:ascii="Times New Roman" w:eastAsia="Times New Roman" w:hAnsi="Times New Roman" w:cs="Times New Roman"/>
                <w:kern w:val="0"/>
                <w14:ligatures w14:val="none"/>
              </w:rPr>
              <w:t>- TT. Lưu trữ lịch sử</w:t>
            </w:r>
            <w:r w:rsidR="009A68C0" w:rsidRPr="00773982">
              <w:rPr>
                <w:rFonts w:ascii="Times New Roman" w:eastAsia="Times New Roman" w:hAnsi="Times New Roman" w:cs="Times New Roman"/>
                <w:kern w:val="0"/>
                <w14:ligatures w14:val="none"/>
              </w:rPr>
              <w:t xml:space="preserve"> thành phố</w:t>
            </w:r>
            <w:r w:rsidRPr="00773982">
              <w:rPr>
                <w:rFonts w:ascii="Times New Roman" w:eastAsia="Times New Roman" w:hAnsi="Times New Roman" w:cs="Times New Roman"/>
                <w:kern w:val="0"/>
                <w14:ligatures w14:val="none"/>
              </w:rPr>
              <w:t>;</w:t>
            </w:r>
          </w:p>
          <w:p w14:paraId="5413C7A7" w14:textId="77777777" w:rsidR="00216E50" w:rsidRPr="00773982" w:rsidRDefault="00216E50" w:rsidP="00216E50">
            <w:pPr>
              <w:spacing w:after="0" w:line="240" w:lineRule="auto"/>
              <w:rPr>
                <w:rFonts w:ascii="Times New Roman" w:eastAsia="Times New Roman" w:hAnsi="Times New Roman" w:cs="Times New Roman"/>
                <w:kern w:val="0"/>
                <w14:ligatures w14:val="none"/>
              </w:rPr>
            </w:pPr>
            <w:r w:rsidRPr="00773982">
              <w:rPr>
                <w:rFonts w:ascii="Times New Roman" w:eastAsia="Times New Roman" w:hAnsi="Times New Roman" w:cs="Times New Roman"/>
                <w:kern w:val="0"/>
                <w14:ligatures w14:val="none"/>
              </w:rPr>
              <w:t>- Báo và Phát thanh, Truyền hình Cần Thơ;</w:t>
            </w:r>
          </w:p>
          <w:p w14:paraId="183EB63C" w14:textId="15DF26CA" w:rsidR="00750A74" w:rsidRPr="00773982" w:rsidRDefault="00216E50" w:rsidP="00216E50">
            <w:pPr>
              <w:spacing w:after="0" w:line="240" w:lineRule="auto"/>
              <w:rPr>
                <w:rFonts w:ascii="Times New Roman" w:eastAsia="Times New Roman" w:hAnsi="Times New Roman" w:cs="Times New Roman"/>
                <w:kern w:val="0"/>
                <w:sz w:val="28"/>
                <w:szCs w:val="28"/>
                <w14:ligatures w14:val="none"/>
              </w:rPr>
            </w:pPr>
            <w:r w:rsidRPr="00773982">
              <w:rPr>
                <w:rFonts w:ascii="Times New Roman" w:eastAsia="Times New Roman" w:hAnsi="Times New Roman" w:cs="Times New Roman"/>
                <w:kern w:val="0"/>
                <w14:ligatures w14:val="none"/>
              </w:rPr>
              <w:t>- Lưu: VT.</w:t>
            </w:r>
          </w:p>
        </w:tc>
        <w:tc>
          <w:tcPr>
            <w:tcW w:w="4678" w:type="dxa"/>
            <w:vAlign w:val="center"/>
            <w:hideMark/>
          </w:tcPr>
          <w:p w14:paraId="3B5DC39C" w14:textId="77777777" w:rsidR="008A329D" w:rsidRDefault="008A329D" w:rsidP="00750A74">
            <w:pPr>
              <w:spacing w:after="0" w:line="240" w:lineRule="auto"/>
              <w:jc w:val="center"/>
              <w:rPr>
                <w:rFonts w:ascii="Times New Roman" w:eastAsia="Times New Roman" w:hAnsi="Times New Roman" w:cs="Times New Roman"/>
                <w:b/>
                <w:bCs/>
                <w:kern w:val="0"/>
                <w:sz w:val="28"/>
                <w:szCs w:val="28"/>
                <w14:ligatures w14:val="none"/>
              </w:rPr>
            </w:pPr>
          </w:p>
          <w:p w14:paraId="17260A9F" w14:textId="77777777" w:rsidR="008A329D" w:rsidRDefault="008A329D" w:rsidP="00750A74">
            <w:pPr>
              <w:spacing w:after="0" w:line="240" w:lineRule="auto"/>
              <w:jc w:val="center"/>
              <w:rPr>
                <w:rFonts w:ascii="Times New Roman" w:eastAsia="Times New Roman" w:hAnsi="Times New Roman" w:cs="Times New Roman"/>
                <w:b/>
                <w:bCs/>
                <w:kern w:val="0"/>
                <w:sz w:val="28"/>
                <w:szCs w:val="28"/>
                <w14:ligatures w14:val="none"/>
              </w:rPr>
            </w:pPr>
          </w:p>
          <w:p w14:paraId="29722C29" w14:textId="77777777" w:rsidR="008A329D" w:rsidRDefault="008A329D" w:rsidP="00750A74">
            <w:pPr>
              <w:spacing w:after="0" w:line="240" w:lineRule="auto"/>
              <w:jc w:val="center"/>
              <w:rPr>
                <w:rFonts w:ascii="Times New Roman" w:eastAsia="Times New Roman" w:hAnsi="Times New Roman" w:cs="Times New Roman"/>
                <w:b/>
                <w:bCs/>
                <w:kern w:val="0"/>
                <w:sz w:val="28"/>
                <w:szCs w:val="28"/>
                <w14:ligatures w14:val="none"/>
              </w:rPr>
            </w:pPr>
          </w:p>
          <w:p w14:paraId="38E1E274" w14:textId="4CBE881F" w:rsidR="00750A74" w:rsidRPr="00773982" w:rsidRDefault="00750A74" w:rsidP="00750A74">
            <w:pPr>
              <w:spacing w:after="0" w:line="240" w:lineRule="auto"/>
              <w:jc w:val="center"/>
              <w:rPr>
                <w:rFonts w:ascii="Times New Roman" w:eastAsia="Times New Roman" w:hAnsi="Times New Roman" w:cs="Times New Roman"/>
                <w:kern w:val="0"/>
                <w:sz w:val="28"/>
                <w:szCs w:val="28"/>
                <w14:ligatures w14:val="none"/>
              </w:rPr>
            </w:pPr>
            <w:r w:rsidRPr="00773982">
              <w:rPr>
                <w:rFonts w:ascii="Times New Roman" w:eastAsia="Times New Roman" w:hAnsi="Times New Roman" w:cs="Times New Roman"/>
                <w:b/>
                <w:bCs/>
                <w:kern w:val="0"/>
                <w:sz w:val="28"/>
                <w:szCs w:val="28"/>
                <w14:ligatures w14:val="none"/>
              </w:rPr>
              <w:t>Đồng Văn Thanh</w:t>
            </w:r>
          </w:p>
        </w:tc>
      </w:tr>
    </w:tbl>
    <w:p w14:paraId="243E8794" w14:textId="01E05E16" w:rsidR="00F32145" w:rsidRPr="00773982" w:rsidRDefault="00F32145" w:rsidP="00750A74">
      <w:pPr>
        <w:rPr>
          <w:rFonts w:ascii="Times New Roman" w:hAnsi="Times New Roman" w:cs="Times New Roman"/>
          <w:sz w:val="28"/>
          <w:szCs w:val="28"/>
        </w:rPr>
      </w:pPr>
    </w:p>
    <w:p w14:paraId="17861E81" w14:textId="464D0B6B" w:rsidR="0053223B" w:rsidRPr="00773982" w:rsidRDefault="0053223B" w:rsidP="00750A74">
      <w:pPr>
        <w:rPr>
          <w:rFonts w:ascii="Times New Roman" w:hAnsi="Times New Roman" w:cs="Times New Roman"/>
          <w:sz w:val="28"/>
          <w:szCs w:val="28"/>
        </w:rPr>
      </w:pPr>
    </w:p>
    <w:p w14:paraId="14EBD14C" w14:textId="095512D7" w:rsidR="0053223B" w:rsidRPr="00773982" w:rsidRDefault="0053223B" w:rsidP="0053223B">
      <w:pPr>
        <w:ind w:firstLine="720"/>
        <w:rPr>
          <w:rFonts w:ascii="Times New Roman" w:hAnsi="Times New Roman" w:cs="Times New Roman"/>
          <w:sz w:val="28"/>
          <w:szCs w:val="28"/>
        </w:rPr>
      </w:pPr>
    </w:p>
    <w:sectPr w:rsidR="0053223B" w:rsidRPr="00773982" w:rsidSect="00F66C4D">
      <w:headerReference w:type="default" r:id="rId8"/>
      <w:pgSz w:w="12240" w:h="15840"/>
      <w:pgMar w:top="1418"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72A468" w14:textId="77777777" w:rsidR="003C7298" w:rsidRDefault="003C7298" w:rsidP="008A329D">
      <w:pPr>
        <w:spacing w:after="0" w:line="240" w:lineRule="auto"/>
      </w:pPr>
      <w:r>
        <w:separator/>
      </w:r>
    </w:p>
  </w:endnote>
  <w:endnote w:type="continuationSeparator" w:id="0">
    <w:p w14:paraId="685758F1" w14:textId="77777777" w:rsidR="003C7298" w:rsidRDefault="003C7298" w:rsidP="008A32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14677A" w14:textId="77777777" w:rsidR="003C7298" w:rsidRDefault="003C7298" w:rsidP="008A329D">
      <w:pPr>
        <w:spacing w:after="0" w:line="240" w:lineRule="auto"/>
      </w:pPr>
      <w:r>
        <w:separator/>
      </w:r>
    </w:p>
  </w:footnote>
  <w:footnote w:type="continuationSeparator" w:id="0">
    <w:p w14:paraId="17011158" w14:textId="77777777" w:rsidR="003C7298" w:rsidRDefault="003C7298" w:rsidP="008A32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0600001"/>
      <w:docPartObj>
        <w:docPartGallery w:val="Page Numbers (Top of Page)"/>
        <w:docPartUnique/>
      </w:docPartObj>
    </w:sdtPr>
    <w:sdtEndPr>
      <w:rPr>
        <w:rFonts w:ascii="Times New Roman" w:hAnsi="Times New Roman" w:cs="Times New Roman"/>
        <w:noProof/>
        <w:sz w:val="28"/>
      </w:rPr>
    </w:sdtEndPr>
    <w:sdtContent>
      <w:p w14:paraId="7679B4F8" w14:textId="5ADD414C" w:rsidR="008A329D" w:rsidRPr="001E75D1" w:rsidRDefault="008A329D" w:rsidP="001E75D1">
        <w:pPr>
          <w:pStyle w:val="Header"/>
          <w:jc w:val="center"/>
          <w:rPr>
            <w:rFonts w:ascii="Times New Roman" w:hAnsi="Times New Roman" w:cs="Times New Roman"/>
            <w:sz w:val="28"/>
          </w:rPr>
        </w:pPr>
        <w:r w:rsidRPr="008A329D">
          <w:rPr>
            <w:rFonts w:ascii="Times New Roman" w:hAnsi="Times New Roman" w:cs="Times New Roman"/>
            <w:sz w:val="28"/>
          </w:rPr>
          <w:fldChar w:fldCharType="begin"/>
        </w:r>
        <w:r w:rsidRPr="008A329D">
          <w:rPr>
            <w:rFonts w:ascii="Times New Roman" w:hAnsi="Times New Roman" w:cs="Times New Roman"/>
            <w:sz w:val="28"/>
          </w:rPr>
          <w:instrText xml:space="preserve"> PAGE   \* MERGEFORMAT </w:instrText>
        </w:r>
        <w:r w:rsidRPr="008A329D">
          <w:rPr>
            <w:rFonts w:ascii="Times New Roman" w:hAnsi="Times New Roman" w:cs="Times New Roman"/>
            <w:sz w:val="28"/>
          </w:rPr>
          <w:fldChar w:fldCharType="separate"/>
        </w:r>
        <w:r w:rsidR="00E60018">
          <w:rPr>
            <w:rFonts w:ascii="Times New Roman" w:hAnsi="Times New Roman" w:cs="Times New Roman"/>
            <w:noProof/>
            <w:sz w:val="28"/>
          </w:rPr>
          <w:t>2</w:t>
        </w:r>
        <w:r w:rsidRPr="008A329D">
          <w:rPr>
            <w:rFonts w:ascii="Times New Roman" w:hAnsi="Times New Roman" w:cs="Times New Roman"/>
            <w:noProof/>
            <w:sz w:val="28"/>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7A6B0D"/>
    <w:multiLevelType w:val="hybridMultilevel"/>
    <w:tmpl w:val="074E8BEC"/>
    <w:lvl w:ilvl="0" w:tplc="201895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75D84198"/>
    <w:multiLevelType w:val="hybridMultilevel"/>
    <w:tmpl w:val="47F85530"/>
    <w:lvl w:ilvl="0" w:tplc="23281E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0A74"/>
    <w:rsid w:val="000928F0"/>
    <w:rsid w:val="0011765D"/>
    <w:rsid w:val="001E1C11"/>
    <w:rsid w:val="001E75D1"/>
    <w:rsid w:val="00216E50"/>
    <w:rsid w:val="002979D3"/>
    <w:rsid w:val="002C412A"/>
    <w:rsid w:val="002E47C8"/>
    <w:rsid w:val="00357384"/>
    <w:rsid w:val="003660D1"/>
    <w:rsid w:val="003C7298"/>
    <w:rsid w:val="0048488B"/>
    <w:rsid w:val="0053223B"/>
    <w:rsid w:val="00587D80"/>
    <w:rsid w:val="006042FB"/>
    <w:rsid w:val="0061309A"/>
    <w:rsid w:val="00673DCF"/>
    <w:rsid w:val="00750A74"/>
    <w:rsid w:val="00773982"/>
    <w:rsid w:val="00794132"/>
    <w:rsid w:val="007B60CE"/>
    <w:rsid w:val="00833113"/>
    <w:rsid w:val="008A329D"/>
    <w:rsid w:val="008E27EA"/>
    <w:rsid w:val="00920417"/>
    <w:rsid w:val="00930AC1"/>
    <w:rsid w:val="009A68C0"/>
    <w:rsid w:val="00A27A9E"/>
    <w:rsid w:val="00A3164C"/>
    <w:rsid w:val="00A627DA"/>
    <w:rsid w:val="00AD7FA8"/>
    <w:rsid w:val="00BA57B7"/>
    <w:rsid w:val="00C21FB8"/>
    <w:rsid w:val="00C229FA"/>
    <w:rsid w:val="00C47C52"/>
    <w:rsid w:val="00C918ED"/>
    <w:rsid w:val="00CC00EF"/>
    <w:rsid w:val="00D22D3A"/>
    <w:rsid w:val="00DB0E42"/>
    <w:rsid w:val="00E60018"/>
    <w:rsid w:val="00E77EA1"/>
    <w:rsid w:val="00F32145"/>
    <w:rsid w:val="00F66C4D"/>
    <w:rsid w:val="00F82E8E"/>
    <w:rsid w:val="00FB44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AE7B5"/>
  <w15:docId w15:val="{D9578CDB-F2AE-4C0C-8320-31D368590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50A7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750A74"/>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750A74"/>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750A7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750A74"/>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750A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0A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0A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0A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0A74"/>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750A74"/>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750A74"/>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750A74"/>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750A74"/>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750A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0A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0A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0A74"/>
    <w:rPr>
      <w:rFonts w:eastAsiaTheme="majorEastAsia" w:cstheme="majorBidi"/>
      <w:color w:val="272727" w:themeColor="text1" w:themeTint="D8"/>
    </w:rPr>
  </w:style>
  <w:style w:type="paragraph" w:styleId="Title">
    <w:name w:val="Title"/>
    <w:basedOn w:val="Normal"/>
    <w:next w:val="Normal"/>
    <w:link w:val="TitleChar"/>
    <w:uiPriority w:val="10"/>
    <w:qFormat/>
    <w:rsid w:val="00750A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0A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0A7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0A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0A7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50A74"/>
    <w:rPr>
      <w:i/>
      <w:iCs/>
      <w:color w:val="404040" w:themeColor="text1" w:themeTint="BF"/>
    </w:rPr>
  </w:style>
  <w:style w:type="paragraph" w:styleId="ListParagraph">
    <w:name w:val="List Paragraph"/>
    <w:basedOn w:val="Normal"/>
    <w:uiPriority w:val="34"/>
    <w:qFormat/>
    <w:rsid w:val="00750A74"/>
    <w:pPr>
      <w:ind w:left="720"/>
      <w:contextualSpacing/>
    </w:pPr>
  </w:style>
  <w:style w:type="character" w:styleId="IntenseEmphasis">
    <w:name w:val="Intense Emphasis"/>
    <w:basedOn w:val="DefaultParagraphFont"/>
    <w:uiPriority w:val="21"/>
    <w:qFormat/>
    <w:rsid w:val="00750A74"/>
    <w:rPr>
      <w:i/>
      <w:iCs/>
      <w:color w:val="365F91" w:themeColor="accent1" w:themeShade="BF"/>
    </w:rPr>
  </w:style>
  <w:style w:type="paragraph" w:styleId="IntenseQuote">
    <w:name w:val="Intense Quote"/>
    <w:basedOn w:val="Normal"/>
    <w:next w:val="Normal"/>
    <w:link w:val="IntenseQuoteChar"/>
    <w:uiPriority w:val="30"/>
    <w:qFormat/>
    <w:rsid w:val="00750A7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750A74"/>
    <w:rPr>
      <w:i/>
      <w:iCs/>
      <w:color w:val="365F91" w:themeColor="accent1" w:themeShade="BF"/>
    </w:rPr>
  </w:style>
  <w:style w:type="character" w:styleId="IntenseReference">
    <w:name w:val="Intense Reference"/>
    <w:basedOn w:val="DefaultParagraphFont"/>
    <w:uiPriority w:val="32"/>
    <w:qFormat/>
    <w:rsid w:val="00750A74"/>
    <w:rPr>
      <w:b/>
      <w:bCs/>
      <w:smallCaps/>
      <w:color w:val="365F91" w:themeColor="accent1" w:themeShade="BF"/>
      <w:spacing w:val="5"/>
    </w:rPr>
  </w:style>
  <w:style w:type="table" w:styleId="TableGrid">
    <w:name w:val="Table Grid"/>
    <w:basedOn w:val="TableNormal"/>
    <w:rsid w:val="00E77EA1"/>
    <w:pPr>
      <w:spacing w:after="0" w:line="240" w:lineRule="auto"/>
    </w:pPr>
    <w:rPr>
      <w:rFonts w:ascii="Courier New" w:eastAsia="Times New Roman" w:hAnsi="Courier New" w:cs="Courier New"/>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A32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329D"/>
  </w:style>
  <w:style w:type="paragraph" w:styleId="Footer">
    <w:name w:val="footer"/>
    <w:basedOn w:val="Normal"/>
    <w:link w:val="FooterChar"/>
    <w:uiPriority w:val="99"/>
    <w:unhideWhenUsed/>
    <w:rsid w:val="008A32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32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B947F3C-76A7-459B-BA26-F63BB48ED001}">
  <ds:schemaRefs>
    <ds:schemaRef ds:uri="http://schemas.openxmlformats.org/officeDocument/2006/bibliography"/>
  </ds:schemaRefs>
</ds:datastoreItem>
</file>

<file path=customXml/itemProps2.xml><?xml version="1.0" encoding="utf-8"?>
<ds:datastoreItem xmlns:ds="http://schemas.openxmlformats.org/officeDocument/2006/customXml" ds:itemID="{01C6C952-9E52-47FD-8D27-94A9BF971A70}"/>
</file>

<file path=customXml/itemProps3.xml><?xml version="1.0" encoding="utf-8"?>
<ds:datastoreItem xmlns:ds="http://schemas.openxmlformats.org/officeDocument/2006/customXml" ds:itemID="{5248FD6E-99EE-4EBC-8D57-04AEDA5BB148}"/>
</file>

<file path=customXml/itemProps4.xml><?xml version="1.0" encoding="utf-8"?>
<ds:datastoreItem xmlns:ds="http://schemas.openxmlformats.org/officeDocument/2006/customXml" ds:itemID="{302B8A2F-3B6E-4594-9922-247124D7C1B4}"/>
</file>

<file path=docProps/app.xml><?xml version="1.0" encoding="utf-8"?>
<Properties xmlns="http://schemas.openxmlformats.org/officeDocument/2006/extended-properties" xmlns:vt="http://schemas.openxmlformats.org/officeDocument/2006/docPropsVTypes">
  <Template>Normal.dotm</Template>
  <TotalTime>0</TotalTime>
  <Pages>3</Pages>
  <Words>604</Words>
  <Characters>3444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HpPav</dc:creator>
  <cp:keywords/>
  <dc:description/>
  <cp:lastModifiedBy>Huu</cp:lastModifiedBy>
  <cp:revision>2</cp:revision>
  <cp:lastPrinted>2025-12-12T10:37:00Z</cp:lastPrinted>
  <dcterms:created xsi:type="dcterms:W3CDTF">2025-12-19T02:35:00Z</dcterms:created>
  <dcterms:modified xsi:type="dcterms:W3CDTF">2025-12-19T02:35:00Z</dcterms:modified>
</cp:coreProperties>
</file>