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6095"/>
      </w:tblGrid>
      <w:tr w:rsidR="00A058DE">
        <w:tc>
          <w:tcPr>
            <w:tcW w:w="3256" w:type="dxa"/>
          </w:tcPr>
          <w:p w:rsidR="00A058DE" w:rsidRDefault="0005136A" w:rsidP="008E08B0">
            <w:pPr>
              <w:pStyle w:val="Heading1"/>
            </w:pPr>
            <w:bookmarkStart w:id="0" w:name="_GoBack"/>
            <w:bookmarkEnd w:id="0"/>
            <w:r>
              <w:t>HỘI ĐỒNG NHÂN DÂN</w:t>
            </w:r>
          </w:p>
          <w:p w:rsidR="00A058DE" w:rsidRDefault="0005136A">
            <w:pPr>
              <w:jc w:val="center"/>
              <w:rPr>
                <w:b/>
                <w:color w:val="000000" w:themeColor="text1"/>
                <w:sz w:val="26"/>
                <w:szCs w:val="26"/>
              </w:rPr>
            </w:pPr>
            <w:r>
              <w:rPr>
                <w:b/>
                <w:noProof/>
                <w:color w:val="000000" w:themeColor="text1"/>
                <w:szCs w:val="28"/>
              </w:rPr>
              <mc:AlternateContent>
                <mc:Choice Requires="wps">
                  <w:drawing>
                    <wp:anchor distT="0" distB="0" distL="114300" distR="114300" simplePos="0" relativeHeight="251664384" behindDoc="0" locked="0" layoutInCell="1" allowOverlap="1">
                      <wp:simplePos x="0" y="0"/>
                      <wp:positionH relativeFrom="column">
                        <wp:posOffset>566420</wp:posOffset>
                      </wp:positionH>
                      <wp:positionV relativeFrom="paragraph">
                        <wp:posOffset>236855</wp:posOffset>
                      </wp:positionV>
                      <wp:extent cx="752475" cy="0"/>
                      <wp:effectExtent l="0" t="0" r="28575" b="19050"/>
                      <wp:wrapNone/>
                      <wp:docPr id="1" name="Straight Connector 1"/>
                      <wp:cNvGraphicFramePr/>
                      <a:graphic xmlns:a="http://schemas.openxmlformats.org/drawingml/2006/main">
                        <a:graphicData uri="http://schemas.microsoft.com/office/word/2010/wordprocessingShape">
                          <wps:wsp>
                            <wps:cNvCnPr/>
                            <wps:spPr>
                              <a:xfrm>
                                <a:off x="0" y="0"/>
                                <a:ext cx="752475" cy="0"/>
                              </a:xfrm>
                              <a:prstGeom prst="line">
                                <a:avLst/>
                              </a:prstGeom>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609AD632" id="Straight Connector 1"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4.6pt,18.65pt" to="103.8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" strokecolor="black [3200]" strokeweight=".5pt">
                      <v:stroke joinstyle="miter"/>
                    </v:line>
                  </w:pict>
                </mc:Fallback>
              </mc:AlternateContent>
            </w:r>
            <w:r>
              <w:rPr>
                <w:b/>
                <w:color w:val="000000" w:themeColor="text1"/>
                <w:szCs w:val="28"/>
              </w:rPr>
              <w:t>TỈNH THANH HÓA</w:t>
            </w:r>
          </w:p>
        </w:tc>
        <w:tc>
          <w:tcPr>
            <w:tcW w:w="6095" w:type="dxa"/>
          </w:tcPr>
          <w:p w:rsidR="00A058DE" w:rsidRDefault="0005136A">
            <w:pPr>
              <w:jc w:val="center"/>
              <w:rPr>
                <w:b/>
                <w:color w:val="000000" w:themeColor="text1"/>
                <w:szCs w:val="28"/>
                <w:lang w:val="nl-NL"/>
              </w:rPr>
            </w:pPr>
            <w:r>
              <w:rPr>
                <w:b/>
                <w:color w:val="000000" w:themeColor="text1"/>
                <w:szCs w:val="28"/>
                <w:lang w:val="nl-NL"/>
              </w:rPr>
              <w:t>CỘNG HOÀ XÃ HỘI CHỦ NGHĨA VIỆT NAM</w:t>
            </w:r>
          </w:p>
          <w:p w:rsidR="00A058DE" w:rsidRDefault="0005136A">
            <w:pPr>
              <w:jc w:val="center"/>
              <w:rPr>
                <w:b/>
                <w:bCs/>
                <w:color w:val="000000" w:themeColor="text1"/>
                <w:szCs w:val="28"/>
                <w:lang w:val="nl-NL"/>
              </w:rPr>
            </w:pPr>
            <w:r>
              <w:rPr>
                <w:b/>
                <w:bCs/>
                <w:color w:val="000000" w:themeColor="text1"/>
                <w:szCs w:val="28"/>
                <w:lang w:val="nl-NL"/>
              </w:rPr>
              <w:t>Độc lập - Tự do - Hạnh phúc</w:t>
            </w:r>
          </w:p>
          <w:p w:rsidR="00A058DE" w:rsidRDefault="0005136A">
            <w:pPr>
              <w:tabs>
                <w:tab w:val="left" w:pos="420"/>
                <w:tab w:val="left" w:pos="545"/>
              </w:tabs>
              <w:spacing w:line="320" w:lineRule="exact"/>
              <w:jc w:val="center"/>
              <w:rPr>
                <w:rFonts w:eastAsia="Times New Roman"/>
                <w:b/>
                <w:bCs/>
                <w:color w:val="000000" w:themeColor="text1"/>
                <w:sz w:val="30"/>
                <w:szCs w:val="30"/>
              </w:rPr>
            </w:pPr>
            <w:r>
              <w:rPr>
                <w:rFonts w:eastAsia="Times New Roman"/>
                <w:b/>
                <w:bCs/>
                <w:noProof/>
                <w:color w:val="000000" w:themeColor="text1"/>
                <w:sz w:val="30"/>
                <w:szCs w:val="30"/>
              </w:rPr>
              <mc:AlternateContent>
                <mc:Choice Requires="wps">
                  <w:drawing>
                    <wp:anchor distT="0" distB="0" distL="114300" distR="114300" simplePos="0" relativeHeight="251665408" behindDoc="0" locked="0" layoutInCell="1" allowOverlap="1">
                      <wp:simplePos x="0" y="0"/>
                      <wp:positionH relativeFrom="column">
                        <wp:posOffset>774700</wp:posOffset>
                      </wp:positionH>
                      <wp:positionV relativeFrom="paragraph">
                        <wp:posOffset>13970</wp:posOffset>
                      </wp:positionV>
                      <wp:extent cx="2181225" cy="9525"/>
                      <wp:effectExtent l="0" t="0" r="28575" b="28575"/>
                      <wp:wrapNone/>
                      <wp:docPr id="2" name="Straight Connector 2"/>
                      <wp:cNvGraphicFramePr/>
                      <a:graphic xmlns:a="http://schemas.openxmlformats.org/drawingml/2006/main">
                        <a:graphicData uri="http://schemas.microsoft.com/office/word/2010/wordprocessingShape">
                          <wps:wsp>
                            <wps:cNvCnPr/>
                            <wps:spPr>
                              <a:xfrm>
                                <a:off x="0" y="0"/>
                                <a:ext cx="21812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335A614C" id="Straight Connector 2"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pt,1.1pt" to="232.7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" strokecolor="black [3200]" strokeweight=".5pt">
                      <v:stroke joinstyle="miter"/>
                    </v:line>
                  </w:pict>
                </mc:Fallback>
              </mc:AlternateContent>
            </w:r>
          </w:p>
        </w:tc>
      </w:tr>
      <w:tr w:rsidR="00A058DE">
        <w:tc>
          <w:tcPr>
            <w:tcW w:w="3256" w:type="dxa"/>
          </w:tcPr>
          <w:p w:rsidR="00A058DE" w:rsidRDefault="0005136A">
            <w:pPr>
              <w:tabs>
                <w:tab w:val="left" w:pos="420"/>
                <w:tab w:val="left" w:pos="545"/>
              </w:tabs>
              <w:spacing w:line="320" w:lineRule="exact"/>
              <w:jc w:val="center"/>
              <w:rPr>
                <w:rFonts w:eastAsia="Times New Roman"/>
                <w:b/>
                <w:bCs/>
                <w:color w:val="000000" w:themeColor="text1"/>
                <w:sz w:val="30"/>
                <w:szCs w:val="30"/>
              </w:rPr>
            </w:pPr>
            <w:r>
              <w:rPr>
                <w:color w:val="000000" w:themeColor="text1"/>
              </w:rPr>
              <w:t>Số</w:t>
            </w:r>
            <w:r w:rsidR="00FA2D51">
              <w:rPr>
                <w:color w:val="000000" w:themeColor="text1"/>
              </w:rPr>
              <w:t>: 30</w:t>
            </w:r>
            <w:r>
              <w:rPr>
                <w:color w:val="000000" w:themeColor="text1"/>
              </w:rPr>
              <w:t>/2026/NQ-HĐND</w:t>
            </w:r>
          </w:p>
        </w:tc>
        <w:tc>
          <w:tcPr>
            <w:tcW w:w="6095" w:type="dxa"/>
          </w:tcPr>
          <w:p w:rsidR="00A058DE" w:rsidRDefault="00946592">
            <w:pPr>
              <w:tabs>
                <w:tab w:val="left" w:pos="420"/>
                <w:tab w:val="left" w:pos="545"/>
              </w:tabs>
              <w:spacing w:line="320" w:lineRule="exact"/>
              <w:jc w:val="center"/>
              <w:rPr>
                <w:rFonts w:eastAsia="Times New Roman"/>
                <w:b/>
                <w:bCs/>
                <w:color w:val="000000" w:themeColor="text1"/>
                <w:sz w:val="30"/>
                <w:szCs w:val="30"/>
              </w:rPr>
            </w:pPr>
            <w:r>
              <w:rPr>
                <w:i/>
                <w:color w:val="000000" w:themeColor="text1"/>
              </w:rPr>
              <w:t>Thanh Hóa, ngày 10 tháng 9</w:t>
            </w:r>
            <w:r w:rsidR="0005136A">
              <w:rPr>
                <w:i/>
                <w:color w:val="000000" w:themeColor="text1"/>
              </w:rPr>
              <w:t xml:space="preserve"> năm 2026</w:t>
            </w:r>
          </w:p>
        </w:tc>
      </w:tr>
    </w:tbl>
    <w:p w:rsidR="00A058DE" w:rsidRPr="00B75841" w:rsidRDefault="00A058DE" w:rsidP="00FF6E98">
      <w:pPr>
        <w:tabs>
          <w:tab w:val="left" w:pos="420"/>
          <w:tab w:val="left" w:pos="545"/>
        </w:tabs>
        <w:spacing w:before="120" w:line="320" w:lineRule="exact"/>
        <w:jc w:val="both"/>
        <w:rPr>
          <w:rFonts w:eastAsia="Times New Roman"/>
          <w:b/>
          <w:bCs/>
          <w:color w:val="000000" w:themeColor="text1"/>
          <w:szCs w:val="28"/>
        </w:rPr>
      </w:pPr>
    </w:p>
    <w:p w:rsidR="00C93ECE" w:rsidRPr="00B75841" w:rsidRDefault="00C93ECE">
      <w:pPr>
        <w:tabs>
          <w:tab w:val="left" w:pos="420"/>
          <w:tab w:val="left" w:pos="545"/>
        </w:tabs>
        <w:spacing w:line="320" w:lineRule="exact"/>
        <w:jc w:val="center"/>
        <w:rPr>
          <w:rFonts w:eastAsia="Times New Roman"/>
          <w:b/>
          <w:bCs/>
          <w:color w:val="000000" w:themeColor="text1"/>
          <w:sz w:val="36"/>
          <w:szCs w:val="36"/>
        </w:rPr>
      </w:pPr>
    </w:p>
    <w:p w:rsidR="00A058DE" w:rsidRDefault="0005136A">
      <w:pPr>
        <w:tabs>
          <w:tab w:val="left" w:pos="420"/>
          <w:tab w:val="left" w:pos="545"/>
        </w:tabs>
        <w:spacing w:line="320" w:lineRule="exact"/>
        <w:jc w:val="center"/>
        <w:rPr>
          <w:rFonts w:eastAsia="Times New Roman"/>
          <w:b/>
          <w:bCs/>
          <w:color w:val="000000" w:themeColor="text1"/>
          <w:szCs w:val="28"/>
        </w:rPr>
      </w:pPr>
      <w:r>
        <w:rPr>
          <w:rFonts w:eastAsia="Times New Roman"/>
          <w:b/>
          <w:bCs/>
          <w:color w:val="000000" w:themeColor="text1"/>
          <w:szCs w:val="28"/>
        </w:rPr>
        <w:t>NGHỊ QUYẾT</w:t>
      </w:r>
    </w:p>
    <w:p w:rsidR="00A058DE" w:rsidRDefault="0005136A">
      <w:pPr>
        <w:tabs>
          <w:tab w:val="left" w:pos="420"/>
          <w:tab w:val="left" w:pos="545"/>
        </w:tabs>
        <w:spacing w:line="320" w:lineRule="exact"/>
        <w:jc w:val="center"/>
        <w:rPr>
          <w:rFonts w:eastAsia="Times New Roman"/>
          <w:b/>
          <w:bCs/>
          <w:color w:val="000000" w:themeColor="text1"/>
          <w:szCs w:val="28"/>
        </w:rPr>
      </w:pPr>
      <w:r>
        <w:rPr>
          <w:rFonts w:eastAsia="Times New Roman"/>
          <w:b/>
          <w:bCs/>
          <w:color w:val="000000" w:themeColor="text1"/>
          <w:szCs w:val="28"/>
        </w:rPr>
        <w:t xml:space="preserve">Quy định </w:t>
      </w:r>
      <w:r w:rsidR="00946592">
        <w:rPr>
          <w:rFonts w:eastAsia="Times New Roman"/>
          <w:b/>
          <w:bCs/>
          <w:color w:val="000000" w:themeColor="text1"/>
          <w:szCs w:val="28"/>
        </w:rPr>
        <w:t xml:space="preserve">một số </w:t>
      </w:r>
      <w:r>
        <w:rPr>
          <w:rFonts w:eastAsia="Times New Roman"/>
          <w:b/>
          <w:bCs/>
          <w:color w:val="000000" w:themeColor="text1"/>
          <w:szCs w:val="28"/>
        </w:rPr>
        <w:t xml:space="preserve">nội dung, mức chi hoạt động </w:t>
      </w:r>
    </w:p>
    <w:p w:rsidR="00A058DE" w:rsidRDefault="00946592">
      <w:pPr>
        <w:tabs>
          <w:tab w:val="left" w:pos="420"/>
          <w:tab w:val="left" w:pos="545"/>
        </w:tabs>
        <w:spacing w:line="320" w:lineRule="exact"/>
        <w:jc w:val="center"/>
        <w:rPr>
          <w:rFonts w:eastAsia="Times New Roman"/>
          <w:b/>
          <w:bCs/>
          <w:color w:val="000000" w:themeColor="text1"/>
          <w:szCs w:val="28"/>
        </w:rPr>
      </w:pPr>
      <w:r>
        <w:rPr>
          <w:rFonts w:eastAsia="Times New Roman"/>
          <w:b/>
          <w:bCs/>
          <w:color w:val="000000" w:themeColor="text1"/>
          <w:szCs w:val="28"/>
        </w:rPr>
        <w:t>của đ</w:t>
      </w:r>
      <w:r w:rsidR="0005136A">
        <w:rPr>
          <w:rFonts w:eastAsia="Times New Roman"/>
          <w:b/>
          <w:bCs/>
          <w:color w:val="000000" w:themeColor="text1"/>
          <w:szCs w:val="28"/>
        </w:rPr>
        <w:t>ảng ủy xã, phường trên địa bàn tỉnh Thanh Hóa</w:t>
      </w:r>
    </w:p>
    <w:p w:rsidR="00A058DE" w:rsidRDefault="00A058DE">
      <w:pPr>
        <w:tabs>
          <w:tab w:val="left" w:pos="420"/>
          <w:tab w:val="left" w:pos="545"/>
        </w:tabs>
        <w:spacing w:line="320" w:lineRule="exact"/>
        <w:jc w:val="center"/>
        <w:rPr>
          <w:rFonts w:eastAsia="Times New Roman"/>
          <w:b/>
          <w:bCs/>
          <w:color w:val="000000" w:themeColor="text1"/>
          <w:sz w:val="30"/>
          <w:szCs w:val="30"/>
        </w:rPr>
      </w:pPr>
    </w:p>
    <w:p w:rsidR="00A058DE" w:rsidRDefault="0005136A" w:rsidP="00FF6E98">
      <w:pPr>
        <w:spacing w:before="240" w:after="120" w:line="252" w:lineRule="auto"/>
        <w:ind w:firstLine="709"/>
        <w:jc w:val="both"/>
        <w:rPr>
          <w:i/>
          <w:color w:val="000000" w:themeColor="text1"/>
          <w:szCs w:val="28"/>
          <w:lang w:val="nl-NL"/>
        </w:rPr>
      </w:pPr>
      <w:r>
        <w:rPr>
          <w:i/>
          <w:color w:val="000000" w:themeColor="text1"/>
          <w:szCs w:val="28"/>
          <w:lang w:val="nl-NL"/>
        </w:rPr>
        <w:t xml:space="preserve">Căn cứ Luật Tổ chức chính quyền địa phương số 72/2025/QH15; </w:t>
      </w:r>
    </w:p>
    <w:p w:rsidR="00A058DE" w:rsidRDefault="0005136A" w:rsidP="00FF6E98">
      <w:pPr>
        <w:spacing w:before="120" w:after="120" w:line="252" w:lineRule="auto"/>
        <w:ind w:firstLine="709"/>
        <w:jc w:val="both"/>
        <w:rPr>
          <w:i/>
          <w:color w:val="000000" w:themeColor="text1"/>
          <w:szCs w:val="28"/>
          <w:lang w:val="nl-NL"/>
        </w:rPr>
      </w:pPr>
      <w:r>
        <w:rPr>
          <w:i/>
          <w:color w:val="000000" w:themeColor="text1"/>
          <w:szCs w:val="28"/>
          <w:lang w:val="nl-NL"/>
        </w:rPr>
        <w:t>Căn cứ Luật Ban hành văn bản quy phạm pháp luật số 64/2025/QH15 được sửa đổi, bổ sung bởi Luật số 87/2025/QH15;</w:t>
      </w:r>
    </w:p>
    <w:p w:rsidR="00A058DE" w:rsidRDefault="0005136A" w:rsidP="00FF6E98">
      <w:pPr>
        <w:spacing w:before="120" w:after="120" w:line="252" w:lineRule="auto"/>
        <w:ind w:firstLine="709"/>
        <w:jc w:val="both"/>
        <w:rPr>
          <w:i/>
          <w:color w:val="000000" w:themeColor="text1"/>
          <w:szCs w:val="28"/>
          <w:lang w:val="nl-NL"/>
        </w:rPr>
      </w:pPr>
      <w:r>
        <w:rPr>
          <w:i/>
          <w:color w:val="000000" w:themeColor="text1"/>
          <w:szCs w:val="28"/>
          <w:lang w:val="nl-NL"/>
        </w:rPr>
        <w:t>Căn cứ Luật Ngân sách nhà nước số 89/2025/QH15;</w:t>
      </w:r>
    </w:p>
    <w:p w:rsidR="00A058DE" w:rsidRDefault="0005136A" w:rsidP="00FF6E98">
      <w:pPr>
        <w:spacing w:before="120" w:after="120" w:line="252" w:lineRule="auto"/>
        <w:ind w:firstLine="709"/>
        <w:jc w:val="both"/>
        <w:rPr>
          <w:i/>
          <w:color w:val="000000" w:themeColor="text1"/>
          <w:spacing w:val="-4"/>
          <w:szCs w:val="28"/>
          <w:lang w:val="vi-VN"/>
        </w:rPr>
      </w:pPr>
      <w:r>
        <w:rPr>
          <w:i/>
          <w:color w:val="000000" w:themeColor="text1"/>
          <w:szCs w:val="28"/>
          <w:lang w:val="nl-NL"/>
        </w:rPr>
        <w:t>Thực hiện Quy</w:t>
      </w:r>
      <w:r w:rsidR="00C24566">
        <w:rPr>
          <w:i/>
          <w:color w:val="000000" w:themeColor="text1"/>
          <w:szCs w:val="28"/>
          <w:lang w:val="nl-NL"/>
        </w:rPr>
        <w:t xml:space="preserve"> định số 113-QĐ/VPTW ngày 25 tháng 3 năm </w:t>
      </w:r>
      <w:r>
        <w:rPr>
          <w:i/>
          <w:color w:val="000000" w:themeColor="text1"/>
          <w:szCs w:val="28"/>
          <w:lang w:val="nl-NL"/>
        </w:rPr>
        <w:t>2026 của Văn phòng Trung ương Đảng</w:t>
      </w:r>
      <w:r>
        <w:rPr>
          <w:i/>
          <w:color w:val="000000" w:themeColor="text1"/>
          <w:spacing w:val="-4"/>
          <w:szCs w:val="28"/>
          <w:lang w:val="vi-VN"/>
        </w:rPr>
        <w:t xml:space="preserve"> </w:t>
      </w:r>
      <w:r>
        <w:rPr>
          <w:i/>
          <w:color w:val="000000" w:themeColor="text1"/>
          <w:szCs w:val="28"/>
          <w:lang w:val="nl-NL"/>
        </w:rPr>
        <w:t>quy định một số nội d</w:t>
      </w:r>
      <w:r w:rsidR="00C24566">
        <w:rPr>
          <w:i/>
          <w:color w:val="000000" w:themeColor="text1"/>
          <w:szCs w:val="28"/>
          <w:lang w:val="nl-NL"/>
        </w:rPr>
        <w:t>ung, mức chi hoạt động của tỉnh ủy, t</w:t>
      </w:r>
      <w:r>
        <w:rPr>
          <w:i/>
          <w:color w:val="000000" w:themeColor="text1"/>
          <w:szCs w:val="28"/>
          <w:lang w:val="nl-NL"/>
        </w:rPr>
        <w:t>hành ủy;</w:t>
      </w:r>
    </w:p>
    <w:p w:rsidR="00A058DE" w:rsidRDefault="0005136A" w:rsidP="00FF6E98">
      <w:pPr>
        <w:tabs>
          <w:tab w:val="left" w:pos="0"/>
        </w:tabs>
        <w:spacing w:before="120" w:after="120" w:line="252" w:lineRule="auto"/>
        <w:ind w:firstLine="709"/>
        <w:jc w:val="both"/>
        <w:rPr>
          <w:rFonts w:eastAsia="Times New Roman"/>
          <w:bCs/>
          <w:i/>
          <w:color w:val="000000" w:themeColor="text1"/>
          <w:szCs w:val="28"/>
        </w:rPr>
      </w:pPr>
      <w:r>
        <w:rPr>
          <w:i/>
          <w:color w:val="000000" w:themeColor="text1"/>
          <w:szCs w:val="28"/>
          <w:lang w:val="en-GB" w:eastAsia="en-GB"/>
        </w:rPr>
        <w:tab/>
        <w:t>Xét Tờ trình số</w:t>
      </w:r>
      <w:r w:rsidR="001F12C4">
        <w:rPr>
          <w:i/>
          <w:color w:val="000000" w:themeColor="text1"/>
          <w:szCs w:val="28"/>
          <w:lang w:val="en-GB" w:eastAsia="en-GB"/>
        </w:rPr>
        <w:t xml:space="preserve"> 145/TTr-UBND ngày 05 tháng 8 năm 2026 </w:t>
      </w:r>
      <w:r>
        <w:rPr>
          <w:i/>
          <w:color w:val="000000" w:themeColor="text1"/>
          <w:szCs w:val="28"/>
          <w:lang w:val="en-GB" w:eastAsia="en-GB"/>
        </w:rPr>
        <w:t>củ</w:t>
      </w:r>
      <w:r w:rsidR="00C24566">
        <w:rPr>
          <w:i/>
          <w:color w:val="000000" w:themeColor="text1"/>
          <w:szCs w:val="28"/>
          <w:lang w:val="en-GB" w:eastAsia="en-GB"/>
        </w:rPr>
        <w:t>a Ủy ban nhân dân</w:t>
      </w:r>
      <w:r>
        <w:rPr>
          <w:i/>
          <w:color w:val="000000" w:themeColor="text1"/>
          <w:szCs w:val="28"/>
          <w:lang w:val="en-GB" w:eastAsia="en-GB"/>
        </w:rPr>
        <w:t xml:space="preserve"> tỉnh về đề nghị ban hành Nghị quyế</w:t>
      </w:r>
      <w:r w:rsidR="001F12C4">
        <w:rPr>
          <w:i/>
          <w:color w:val="000000" w:themeColor="text1"/>
          <w:szCs w:val="28"/>
          <w:lang w:val="en-GB" w:eastAsia="en-GB"/>
        </w:rPr>
        <w:t>t q</w:t>
      </w:r>
      <w:r>
        <w:rPr>
          <w:i/>
          <w:color w:val="000000" w:themeColor="text1"/>
          <w:szCs w:val="28"/>
          <w:lang w:val="en-GB" w:eastAsia="en-GB"/>
        </w:rPr>
        <w:t xml:space="preserve">uy định </w:t>
      </w:r>
      <w:r>
        <w:rPr>
          <w:rFonts w:eastAsia="Times New Roman"/>
          <w:bCs/>
          <w:i/>
          <w:color w:val="000000" w:themeColor="text1"/>
          <w:szCs w:val="28"/>
        </w:rPr>
        <w:t>một số n</w:t>
      </w:r>
      <w:r w:rsidR="00C24566">
        <w:rPr>
          <w:rFonts w:eastAsia="Times New Roman"/>
          <w:bCs/>
          <w:i/>
          <w:color w:val="000000" w:themeColor="text1"/>
          <w:szCs w:val="28"/>
        </w:rPr>
        <w:t>ội dung, mức chi hoạt động của đ</w:t>
      </w:r>
      <w:r>
        <w:rPr>
          <w:rFonts w:eastAsia="Times New Roman"/>
          <w:bCs/>
          <w:i/>
          <w:color w:val="000000" w:themeColor="text1"/>
          <w:szCs w:val="28"/>
        </w:rPr>
        <w:t xml:space="preserve">ảng ủy </w:t>
      </w:r>
      <w:r w:rsidR="00580C4B">
        <w:rPr>
          <w:rFonts w:eastAsia="Times New Roman"/>
          <w:bCs/>
          <w:i/>
          <w:color w:val="000000" w:themeColor="text1"/>
          <w:szCs w:val="28"/>
        </w:rPr>
        <w:t xml:space="preserve">các </w:t>
      </w:r>
      <w:r>
        <w:rPr>
          <w:rFonts w:eastAsia="Times New Roman"/>
          <w:bCs/>
          <w:i/>
          <w:color w:val="000000" w:themeColor="text1"/>
          <w:szCs w:val="28"/>
        </w:rPr>
        <w:t xml:space="preserve">xã, </w:t>
      </w:r>
      <w:r w:rsidR="00946592">
        <w:rPr>
          <w:rFonts w:eastAsia="Times New Roman"/>
          <w:bCs/>
          <w:i/>
          <w:color w:val="000000" w:themeColor="text1"/>
          <w:szCs w:val="28"/>
        </w:rPr>
        <w:t>phường</w:t>
      </w:r>
      <w:r w:rsidR="00580C4B">
        <w:rPr>
          <w:rFonts w:eastAsia="Times New Roman"/>
          <w:bCs/>
          <w:i/>
          <w:color w:val="000000" w:themeColor="text1"/>
          <w:szCs w:val="28"/>
        </w:rPr>
        <w:t xml:space="preserve"> trên địa bàn tỉnh Thanh Hóa</w:t>
      </w:r>
      <w:r w:rsidR="00946592">
        <w:rPr>
          <w:rFonts w:eastAsia="Times New Roman"/>
          <w:bCs/>
          <w:i/>
          <w:color w:val="000000" w:themeColor="text1"/>
          <w:szCs w:val="28"/>
        </w:rPr>
        <w:t xml:space="preserve">; Báo cáo thẩm tra số 1249/BC-KTNS ngày 10 tháng 8 </w:t>
      </w:r>
      <w:r w:rsidR="001F12C4">
        <w:rPr>
          <w:rFonts w:eastAsia="Times New Roman"/>
          <w:bCs/>
          <w:i/>
          <w:color w:val="000000" w:themeColor="text1"/>
          <w:szCs w:val="28"/>
        </w:rPr>
        <w:t>năm 2026</w:t>
      </w:r>
      <w:r>
        <w:rPr>
          <w:rFonts w:eastAsia="Times New Roman"/>
          <w:bCs/>
          <w:i/>
          <w:color w:val="000000" w:themeColor="text1"/>
          <w:szCs w:val="28"/>
        </w:rPr>
        <w:t xml:space="preserve"> của Ban Kinh tế - Ngân sách Hội đồng nhân dân tỉnh; ý kiến thảo luận của đại biểu Hội đồng nhân dân tỉnh tại kỳ họp;</w:t>
      </w:r>
    </w:p>
    <w:p w:rsidR="00A058DE" w:rsidRDefault="0005136A" w:rsidP="00FF6E98">
      <w:pPr>
        <w:tabs>
          <w:tab w:val="left" w:pos="420"/>
          <w:tab w:val="left" w:pos="545"/>
        </w:tabs>
        <w:spacing w:before="120" w:after="120" w:line="252" w:lineRule="auto"/>
        <w:ind w:firstLine="709"/>
        <w:jc w:val="both"/>
        <w:rPr>
          <w:rFonts w:eastAsia="Times New Roman"/>
          <w:b/>
          <w:bCs/>
          <w:color w:val="000000" w:themeColor="text1"/>
          <w:spacing w:val="-2"/>
          <w:szCs w:val="28"/>
        </w:rPr>
      </w:pPr>
      <w:r>
        <w:rPr>
          <w:rFonts w:eastAsia="Times New Roman"/>
          <w:bCs/>
          <w:i/>
          <w:color w:val="000000" w:themeColor="text1"/>
          <w:szCs w:val="28"/>
        </w:rPr>
        <w:tab/>
      </w:r>
      <w:r>
        <w:rPr>
          <w:rFonts w:eastAsia="Times New Roman"/>
          <w:bCs/>
          <w:i/>
          <w:color w:val="000000" w:themeColor="text1"/>
          <w:spacing w:val="-2"/>
          <w:szCs w:val="28"/>
        </w:rPr>
        <w:t>Hội đồng nhân dân tỉnh ban hành Nghị quyết Quy định một số n</w:t>
      </w:r>
      <w:r w:rsidR="00C24566">
        <w:rPr>
          <w:rFonts w:eastAsia="Times New Roman"/>
          <w:bCs/>
          <w:i/>
          <w:color w:val="000000" w:themeColor="text1"/>
          <w:spacing w:val="-2"/>
          <w:szCs w:val="28"/>
        </w:rPr>
        <w:t>ội dung, mức chi hoạt động của đ</w:t>
      </w:r>
      <w:r>
        <w:rPr>
          <w:rFonts w:eastAsia="Times New Roman"/>
          <w:bCs/>
          <w:i/>
          <w:color w:val="000000" w:themeColor="text1"/>
          <w:spacing w:val="-2"/>
          <w:szCs w:val="28"/>
        </w:rPr>
        <w:t>ảng ủy xã, phường trên địa bàn tỉnh Thanh Hóa.</w:t>
      </w:r>
    </w:p>
    <w:p w:rsidR="00A058DE" w:rsidRDefault="0005136A" w:rsidP="00FF6E98">
      <w:pPr>
        <w:spacing w:before="120" w:after="120" w:line="252" w:lineRule="auto"/>
        <w:ind w:firstLine="709"/>
        <w:jc w:val="both"/>
        <w:rPr>
          <w:rFonts w:eastAsia="Times New Roman"/>
          <w:b/>
          <w:bCs/>
          <w:color w:val="000000" w:themeColor="text1"/>
          <w:szCs w:val="28"/>
        </w:rPr>
      </w:pPr>
      <w:r>
        <w:rPr>
          <w:rFonts w:eastAsia="Times New Roman"/>
          <w:b/>
          <w:bCs/>
          <w:color w:val="000000" w:themeColor="text1"/>
          <w:szCs w:val="28"/>
        </w:rPr>
        <w:t>Điều 1. Phạm vi điều chỉnh, đối tượng áp dụng</w:t>
      </w:r>
    </w:p>
    <w:p w:rsidR="00A058DE" w:rsidRDefault="0005136A" w:rsidP="00FF6E98">
      <w:pPr>
        <w:spacing w:before="120" w:after="120" w:line="252" w:lineRule="auto"/>
        <w:ind w:firstLine="709"/>
        <w:jc w:val="both"/>
        <w:rPr>
          <w:rFonts w:eastAsia="Times New Roman"/>
          <w:b/>
          <w:bCs/>
          <w:color w:val="000000" w:themeColor="text1"/>
          <w:szCs w:val="28"/>
        </w:rPr>
      </w:pPr>
      <w:r>
        <w:rPr>
          <w:rFonts w:eastAsia="Times New Roman"/>
          <w:bCs/>
          <w:color w:val="000000" w:themeColor="text1"/>
          <w:szCs w:val="28"/>
        </w:rPr>
        <w:t>1. Phạm vi điều chỉnh:</w:t>
      </w:r>
      <w:r>
        <w:rPr>
          <w:rFonts w:eastAsia="Times New Roman"/>
          <w:b/>
          <w:bCs/>
          <w:color w:val="000000" w:themeColor="text1"/>
          <w:szCs w:val="28"/>
        </w:rPr>
        <w:t xml:space="preserve"> </w:t>
      </w:r>
      <w:r>
        <w:rPr>
          <w:rFonts w:eastAsia="Times New Roman"/>
          <w:bCs/>
          <w:color w:val="000000" w:themeColor="text1"/>
          <w:szCs w:val="28"/>
        </w:rPr>
        <w:t>Nghị quyết này quy định một số n</w:t>
      </w:r>
      <w:r w:rsidR="00946592">
        <w:rPr>
          <w:rFonts w:eastAsia="Times New Roman"/>
          <w:bCs/>
          <w:color w:val="000000" w:themeColor="text1"/>
          <w:szCs w:val="28"/>
        </w:rPr>
        <w:t>ội dung, mức chi hoạt động của đ</w:t>
      </w:r>
      <w:r>
        <w:rPr>
          <w:rFonts w:eastAsia="Times New Roman"/>
          <w:bCs/>
          <w:color w:val="000000" w:themeColor="text1"/>
          <w:szCs w:val="28"/>
        </w:rPr>
        <w:t>ảng ủy xã, phường trên địa bàn tỉnh Thanh Hóa.</w:t>
      </w:r>
    </w:p>
    <w:p w:rsidR="00A058DE" w:rsidRDefault="0005136A" w:rsidP="00FF6E98">
      <w:pPr>
        <w:tabs>
          <w:tab w:val="left" w:pos="420"/>
          <w:tab w:val="left" w:pos="545"/>
        </w:tabs>
        <w:spacing w:before="120" w:after="120" w:line="252" w:lineRule="auto"/>
        <w:ind w:firstLine="709"/>
        <w:jc w:val="both"/>
        <w:rPr>
          <w:rFonts w:eastAsia="Times New Roman"/>
          <w:bCs/>
          <w:color w:val="000000" w:themeColor="text1"/>
          <w:szCs w:val="28"/>
        </w:rPr>
      </w:pPr>
      <w:r>
        <w:rPr>
          <w:rFonts w:eastAsia="Times New Roman"/>
          <w:bCs/>
          <w:color w:val="000000" w:themeColor="text1"/>
          <w:szCs w:val="28"/>
        </w:rPr>
        <w:t xml:space="preserve">2. Đối tượng áp dụng: </w:t>
      </w:r>
    </w:p>
    <w:p w:rsidR="00A058DE" w:rsidRDefault="0005136A" w:rsidP="00FF6E98">
      <w:pPr>
        <w:tabs>
          <w:tab w:val="left" w:pos="420"/>
          <w:tab w:val="left" w:pos="545"/>
        </w:tabs>
        <w:spacing w:before="120" w:after="120" w:line="252" w:lineRule="auto"/>
        <w:ind w:firstLine="709"/>
        <w:jc w:val="both"/>
        <w:rPr>
          <w:rFonts w:eastAsia="Times New Roman"/>
          <w:bCs/>
          <w:color w:val="000000" w:themeColor="text1"/>
          <w:szCs w:val="28"/>
        </w:rPr>
      </w:pPr>
      <w:r>
        <w:rPr>
          <w:rFonts w:eastAsia="Times New Roman"/>
          <w:bCs/>
          <w:color w:val="000000" w:themeColor="text1"/>
          <w:szCs w:val="28"/>
        </w:rPr>
        <w:t>a) Đảng ủy xã, phường.</w:t>
      </w:r>
    </w:p>
    <w:p w:rsidR="00A058DE" w:rsidRDefault="00C24566" w:rsidP="00FF6E98">
      <w:pPr>
        <w:tabs>
          <w:tab w:val="left" w:pos="420"/>
          <w:tab w:val="left" w:pos="545"/>
        </w:tabs>
        <w:spacing w:before="120" w:after="120" w:line="252" w:lineRule="auto"/>
        <w:ind w:firstLine="709"/>
        <w:jc w:val="both"/>
        <w:rPr>
          <w:rFonts w:eastAsia="Times New Roman"/>
          <w:bCs/>
          <w:color w:val="000000" w:themeColor="text1"/>
          <w:szCs w:val="28"/>
        </w:rPr>
      </w:pPr>
      <w:r>
        <w:rPr>
          <w:rFonts w:eastAsia="Times New Roman"/>
          <w:bCs/>
          <w:color w:val="000000" w:themeColor="text1"/>
          <w:szCs w:val="28"/>
        </w:rPr>
        <w:t>b) Ban t</w:t>
      </w:r>
      <w:r w:rsidR="00946592">
        <w:rPr>
          <w:rFonts w:eastAsia="Times New Roman"/>
          <w:bCs/>
          <w:color w:val="000000" w:themeColor="text1"/>
          <w:szCs w:val="28"/>
        </w:rPr>
        <w:t>hường vụ đ</w:t>
      </w:r>
      <w:r w:rsidR="0005136A">
        <w:rPr>
          <w:rFonts w:eastAsia="Times New Roman"/>
          <w:bCs/>
          <w:color w:val="000000" w:themeColor="text1"/>
          <w:szCs w:val="28"/>
        </w:rPr>
        <w:t>ảng ủy xã, phường.</w:t>
      </w:r>
    </w:p>
    <w:p w:rsidR="00A058DE" w:rsidRDefault="0005136A" w:rsidP="00FF6E98">
      <w:pPr>
        <w:tabs>
          <w:tab w:val="left" w:pos="420"/>
          <w:tab w:val="left" w:pos="545"/>
        </w:tabs>
        <w:spacing w:before="120" w:after="120" w:line="252" w:lineRule="auto"/>
        <w:ind w:firstLine="709"/>
        <w:jc w:val="both"/>
        <w:rPr>
          <w:rFonts w:eastAsia="Times New Roman"/>
          <w:bCs/>
          <w:color w:val="000000" w:themeColor="text1"/>
          <w:szCs w:val="28"/>
        </w:rPr>
      </w:pPr>
      <w:r>
        <w:rPr>
          <w:rFonts w:eastAsia="Times New Roman"/>
          <w:bCs/>
          <w:color w:val="000000" w:themeColor="text1"/>
          <w:szCs w:val="28"/>
        </w:rPr>
        <w:t>c) Các cơ quan chuyên</w:t>
      </w:r>
      <w:r w:rsidR="00946592">
        <w:rPr>
          <w:rFonts w:eastAsia="Times New Roman"/>
          <w:bCs/>
          <w:color w:val="000000" w:themeColor="text1"/>
          <w:szCs w:val="28"/>
        </w:rPr>
        <w:t xml:space="preserve"> trách tham mưu, giúp việc của đ</w:t>
      </w:r>
      <w:r>
        <w:rPr>
          <w:rFonts w:eastAsia="Times New Roman"/>
          <w:bCs/>
          <w:color w:val="000000" w:themeColor="text1"/>
          <w:szCs w:val="28"/>
        </w:rPr>
        <w:t>ảng ủy xã, phường.</w:t>
      </w:r>
    </w:p>
    <w:p w:rsidR="00A058DE" w:rsidRDefault="0005136A" w:rsidP="00FF6E98">
      <w:pPr>
        <w:shd w:val="clear" w:color="auto" w:fill="FFFFFF"/>
        <w:spacing w:before="120" w:after="120" w:line="252" w:lineRule="auto"/>
        <w:ind w:firstLine="709"/>
        <w:jc w:val="both"/>
        <w:rPr>
          <w:rFonts w:eastAsia="Times New Roman"/>
          <w:b/>
          <w:bCs/>
          <w:color w:val="000000" w:themeColor="text1"/>
          <w:szCs w:val="28"/>
        </w:rPr>
      </w:pPr>
      <w:r>
        <w:rPr>
          <w:rFonts w:eastAsia="Times New Roman"/>
          <w:b/>
          <w:bCs/>
          <w:color w:val="000000" w:themeColor="text1"/>
          <w:szCs w:val="28"/>
        </w:rPr>
        <w:t>Điều 2. Chi xây d</w:t>
      </w:r>
      <w:r w:rsidR="00C24566">
        <w:rPr>
          <w:rFonts w:eastAsia="Times New Roman"/>
          <w:b/>
          <w:bCs/>
          <w:color w:val="000000" w:themeColor="text1"/>
          <w:szCs w:val="28"/>
        </w:rPr>
        <w:t>ựng và thẩm định văn bản trình đảng ủy, ban t</w:t>
      </w:r>
      <w:r>
        <w:rPr>
          <w:rFonts w:eastAsia="Times New Roman"/>
          <w:b/>
          <w:bCs/>
          <w:color w:val="000000" w:themeColor="text1"/>
          <w:szCs w:val="28"/>
        </w:rPr>
        <w:t xml:space="preserve">hường vụ </w:t>
      </w:r>
      <w:r w:rsidR="00C24566">
        <w:rPr>
          <w:rFonts w:eastAsia="Times New Roman"/>
          <w:b/>
          <w:bCs/>
          <w:color w:val="000000" w:themeColor="text1"/>
          <w:szCs w:val="28"/>
        </w:rPr>
        <w:t>đ</w:t>
      </w:r>
      <w:r>
        <w:rPr>
          <w:rFonts w:eastAsia="Times New Roman"/>
          <w:b/>
          <w:bCs/>
          <w:color w:val="000000" w:themeColor="text1"/>
          <w:szCs w:val="28"/>
        </w:rPr>
        <w:t>ảng ủy xã</w:t>
      </w:r>
      <w:r>
        <w:rPr>
          <w:rFonts w:eastAsia="Times New Roman"/>
          <w:b/>
          <w:bCs/>
          <w:color w:val="000000" w:themeColor="text1"/>
          <w:szCs w:val="28"/>
          <w:lang w:val="vi-VN"/>
        </w:rPr>
        <w:t>, phường</w:t>
      </w:r>
      <w:r>
        <w:rPr>
          <w:rFonts w:eastAsia="Times New Roman"/>
          <w:b/>
          <w:bCs/>
          <w:color w:val="000000" w:themeColor="text1"/>
          <w:szCs w:val="28"/>
        </w:rPr>
        <w:t xml:space="preserve"> ban hành (trừ những văn bản do Tỉnh ủy, Ban Thường vụ Tỉnh ủy giao nhiệm vụ)</w:t>
      </w:r>
    </w:p>
    <w:p w:rsidR="00A058DE" w:rsidRDefault="0005136A" w:rsidP="00FF6E98">
      <w:pPr>
        <w:shd w:val="clear" w:color="auto" w:fill="FFFFFF"/>
        <w:spacing w:before="120" w:after="120" w:line="252" w:lineRule="auto"/>
        <w:ind w:firstLine="709"/>
        <w:jc w:val="both"/>
        <w:rPr>
          <w:rFonts w:eastAsia="Times New Roman"/>
          <w:color w:val="000000" w:themeColor="text1"/>
          <w:szCs w:val="28"/>
        </w:rPr>
      </w:pPr>
      <w:r>
        <w:rPr>
          <w:rFonts w:eastAsia="Times New Roman"/>
          <w:color w:val="000000" w:themeColor="text1"/>
          <w:szCs w:val="28"/>
        </w:rPr>
        <w:t>1. Chi xây dựng văn bản</w:t>
      </w:r>
    </w:p>
    <w:p w:rsidR="00A058DE" w:rsidRPr="00FA2D51" w:rsidRDefault="00C24566" w:rsidP="00FF6E98">
      <w:pPr>
        <w:shd w:val="clear" w:color="auto" w:fill="FFFFFF"/>
        <w:spacing w:before="120" w:after="120" w:line="252" w:lineRule="auto"/>
        <w:ind w:firstLine="709"/>
        <w:jc w:val="both"/>
        <w:rPr>
          <w:rFonts w:eastAsia="Times New Roman"/>
          <w:color w:val="000000" w:themeColor="text1"/>
          <w:szCs w:val="28"/>
        </w:rPr>
      </w:pPr>
      <w:r>
        <w:rPr>
          <w:rFonts w:eastAsia="Times New Roman"/>
          <w:color w:val="000000" w:themeColor="text1"/>
          <w:szCs w:val="28"/>
        </w:rPr>
        <w:lastRenderedPageBreak/>
        <w:t>1.1.</w:t>
      </w:r>
      <w:r w:rsidR="0005136A">
        <w:rPr>
          <w:rFonts w:eastAsia="Times New Roman"/>
          <w:color w:val="000000" w:themeColor="text1"/>
          <w:szCs w:val="28"/>
        </w:rPr>
        <w:t xml:space="preserve"> Đối với văn bản mới </w:t>
      </w:r>
      <w:r w:rsidR="0005136A" w:rsidRPr="00FA2D51">
        <w:rPr>
          <w:rFonts w:eastAsia="Times New Roman"/>
          <w:color w:val="000000" w:themeColor="text1"/>
          <w:szCs w:val="28"/>
        </w:rPr>
        <w:t>(hoặc văn bản thay thế)</w:t>
      </w:r>
    </w:p>
    <w:p w:rsidR="00A058DE" w:rsidRDefault="00C24566" w:rsidP="00FF6E98">
      <w:pPr>
        <w:shd w:val="clear" w:color="auto" w:fill="FFFFFF"/>
        <w:spacing w:before="130" w:after="130" w:line="252" w:lineRule="auto"/>
        <w:ind w:firstLine="709"/>
        <w:jc w:val="both"/>
        <w:rPr>
          <w:rFonts w:eastAsia="Times New Roman"/>
          <w:color w:val="000000" w:themeColor="text1"/>
          <w:szCs w:val="28"/>
        </w:rPr>
      </w:pPr>
      <w:r>
        <w:rPr>
          <w:rFonts w:eastAsia="Times New Roman"/>
          <w:color w:val="000000" w:themeColor="text1"/>
          <w:szCs w:val="28"/>
        </w:rPr>
        <w:t>a) Văn bản do đ</w:t>
      </w:r>
      <w:r w:rsidR="0005136A">
        <w:rPr>
          <w:rFonts w:eastAsia="Times New Roman"/>
          <w:color w:val="000000" w:themeColor="text1"/>
          <w:szCs w:val="28"/>
        </w:rPr>
        <w:t xml:space="preserve">ảng ủy </w:t>
      </w:r>
      <w:r w:rsidR="0005136A">
        <w:rPr>
          <w:rFonts w:eastAsia="Times New Roman"/>
          <w:color w:val="000000" w:themeColor="text1"/>
          <w:szCs w:val="28"/>
          <w:lang w:val="vi-VN"/>
        </w:rPr>
        <w:t xml:space="preserve">xã, phường </w:t>
      </w:r>
      <w:r w:rsidR="0005136A">
        <w:rPr>
          <w:rFonts w:eastAsia="Times New Roman"/>
          <w:color w:val="000000" w:themeColor="text1"/>
          <w:szCs w:val="28"/>
        </w:rPr>
        <w:t>quyết định ban hành</w:t>
      </w:r>
    </w:p>
    <w:p w:rsidR="00A058DE" w:rsidRDefault="00C24566" w:rsidP="00FF6E98">
      <w:pPr>
        <w:shd w:val="clear" w:color="auto" w:fill="FFFFFF"/>
        <w:spacing w:before="130" w:after="130" w:line="252" w:lineRule="auto"/>
        <w:ind w:firstLine="709"/>
        <w:jc w:val="both"/>
        <w:rPr>
          <w:rFonts w:eastAsia="Times New Roman"/>
          <w:color w:val="000000" w:themeColor="text1"/>
          <w:szCs w:val="28"/>
        </w:rPr>
      </w:pPr>
      <w:r>
        <w:rPr>
          <w:rFonts w:eastAsia="Times New Roman"/>
          <w:color w:val="000000" w:themeColor="text1"/>
          <w:szCs w:val="28"/>
        </w:rPr>
        <w:t xml:space="preserve">- </w:t>
      </w:r>
      <w:r w:rsidR="0005136A">
        <w:rPr>
          <w:rFonts w:eastAsia="Times New Roman"/>
          <w:color w:val="000000" w:themeColor="text1"/>
          <w:szCs w:val="28"/>
        </w:rPr>
        <w:t>Nghị quyết, quy chế, quy định: Trường hợp được cấp có thẩm quyền giao xây dựng đề án, mức chi 25.000.000 đồng/văn bản; trường hợp không giao xây dựng đề án, mức chi 20.000.000 đồng/văn bản.</w:t>
      </w:r>
    </w:p>
    <w:p w:rsidR="00A058DE" w:rsidRDefault="00C24566" w:rsidP="00FF6E98">
      <w:pPr>
        <w:shd w:val="clear" w:color="auto" w:fill="FFFFFF"/>
        <w:spacing w:before="130" w:after="130" w:line="252" w:lineRule="auto"/>
        <w:ind w:firstLine="709"/>
        <w:jc w:val="both"/>
        <w:rPr>
          <w:rFonts w:eastAsia="Times New Roman"/>
          <w:color w:val="000000" w:themeColor="text1"/>
          <w:szCs w:val="28"/>
        </w:rPr>
      </w:pPr>
      <w:r>
        <w:rPr>
          <w:rFonts w:eastAsia="Times New Roman"/>
          <w:color w:val="000000" w:themeColor="text1"/>
          <w:szCs w:val="28"/>
        </w:rPr>
        <w:t>-</w:t>
      </w:r>
      <w:r w:rsidR="0005136A">
        <w:rPr>
          <w:rFonts w:eastAsia="Times New Roman"/>
          <w:color w:val="000000" w:themeColor="text1"/>
          <w:szCs w:val="28"/>
        </w:rPr>
        <w:t xml:space="preserve"> Quyết định phê duyệt ban hành đề án để thực hiện: Mức chi 20.000.000 đồng/văn bản.</w:t>
      </w:r>
    </w:p>
    <w:p w:rsidR="00A058DE" w:rsidRDefault="00C24566" w:rsidP="00FF6E98">
      <w:pPr>
        <w:shd w:val="clear" w:color="auto" w:fill="FFFFFF"/>
        <w:spacing w:before="130" w:after="130" w:line="252" w:lineRule="auto"/>
        <w:ind w:firstLine="709"/>
        <w:jc w:val="both"/>
        <w:rPr>
          <w:rFonts w:eastAsia="Times New Roman"/>
          <w:color w:val="000000" w:themeColor="text1"/>
          <w:szCs w:val="28"/>
        </w:rPr>
      </w:pPr>
      <w:r>
        <w:rPr>
          <w:rFonts w:eastAsia="Times New Roman"/>
          <w:color w:val="000000" w:themeColor="text1"/>
          <w:szCs w:val="28"/>
        </w:rPr>
        <w:t>b)</w:t>
      </w:r>
      <w:r w:rsidR="00FA2D51">
        <w:rPr>
          <w:rFonts w:eastAsia="Times New Roman"/>
          <w:color w:val="000000" w:themeColor="text1"/>
          <w:szCs w:val="28"/>
        </w:rPr>
        <w:t xml:space="preserve"> Văn bản do ban thường vụ đ</w:t>
      </w:r>
      <w:r w:rsidR="0005136A">
        <w:rPr>
          <w:rFonts w:eastAsia="Times New Roman"/>
          <w:color w:val="000000" w:themeColor="text1"/>
          <w:szCs w:val="28"/>
        </w:rPr>
        <w:t>ảng ủy xã</w:t>
      </w:r>
      <w:r w:rsidR="0005136A">
        <w:rPr>
          <w:rFonts w:eastAsia="Times New Roman"/>
          <w:color w:val="000000" w:themeColor="text1"/>
          <w:szCs w:val="28"/>
          <w:lang w:val="vi-VN"/>
        </w:rPr>
        <w:t>, phường</w:t>
      </w:r>
      <w:r w:rsidR="0005136A">
        <w:rPr>
          <w:rFonts w:eastAsia="Times New Roman"/>
          <w:color w:val="000000" w:themeColor="text1"/>
          <w:szCs w:val="28"/>
        </w:rPr>
        <w:t xml:space="preserve"> quyết định ban hành</w:t>
      </w:r>
    </w:p>
    <w:p w:rsidR="00A058DE" w:rsidRDefault="00C24566" w:rsidP="00FF6E98">
      <w:pPr>
        <w:shd w:val="clear" w:color="auto" w:fill="FFFFFF"/>
        <w:spacing w:before="130" w:after="130" w:line="252" w:lineRule="auto"/>
        <w:ind w:firstLine="709"/>
        <w:jc w:val="both"/>
        <w:rPr>
          <w:rFonts w:eastAsia="Times New Roman"/>
          <w:color w:val="000000" w:themeColor="text1"/>
          <w:szCs w:val="28"/>
        </w:rPr>
      </w:pPr>
      <w:r>
        <w:rPr>
          <w:rFonts w:eastAsia="Times New Roman"/>
          <w:color w:val="000000" w:themeColor="text1"/>
          <w:szCs w:val="28"/>
        </w:rPr>
        <w:t>-</w:t>
      </w:r>
      <w:r w:rsidR="0005136A">
        <w:rPr>
          <w:rFonts w:eastAsia="Times New Roman"/>
          <w:color w:val="000000" w:themeColor="text1"/>
          <w:szCs w:val="28"/>
        </w:rPr>
        <w:t xml:space="preserve"> Nghị quyết, quy chế, quy định: Trường hợp được cấp có thẩm quyền giao xây dựng đề án, mức chi 20.000.000 đồng/văn bản; trường hợp không giao xây dựng đề án, mức chi 15.000.000 đồng/văn bản.</w:t>
      </w:r>
    </w:p>
    <w:p w:rsidR="00A058DE" w:rsidRDefault="00C24566" w:rsidP="00FF6E98">
      <w:pPr>
        <w:shd w:val="clear" w:color="auto" w:fill="FFFFFF"/>
        <w:spacing w:before="130" w:after="130" w:line="252" w:lineRule="auto"/>
        <w:ind w:firstLine="709"/>
        <w:jc w:val="both"/>
        <w:rPr>
          <w:rFonts w:eastAsia="Times New Roman"/>
          <w:color w:val="000000" w:themeColor="text1"/>
          <w:szCs w:val="28"/>
        </w:rPr>
      </w:pPr>
      <w:r>
        <w:rPr>
          <w:rFonts w:eastAsia="Times New Roman"/>
          <w:color w:val="000000" w:themeColor="text1"/>
          <w:szCs w:val="28"/>
        </w:rPr>
        <w:t>-</w:t>
      </w:r>
      <w:r w:rsidR="0005136A">
        <w:rPr>
          <w:rFonts w:eastAsia="Times New Roman"/>
          <w:color w:val="000000" w:themeColor="text1"/>
          <w:szCs w:val="28"/>
        </w:rPr>
        <w:t xml:space="preserve"> Quyết định phê duyệt ban hành đề án để thực hiện: Mức chi 15.000.000 đồng/văn bản.</w:t>
      </w:r>
    </w:p>
    <w:p w:rsidR="00A058DE" w:rsidRDefault="00C24566" w:rsidP="00FF6E98">
      <w:pPr>
        <w:shd w:val="clear" w:color="auto" w:fill="FFFFFF"/>
        <w:spacing w:before="130" w:after="130" w:line="252" w:lineRule="auto"/>
        <w:ind w:firstLine="709"/>
        <w:jc w:val="both"/>
        <w:rPr>
          <w:rFonts w:eastAsia="Times New Roman"/>
          <w:color w:val="000000" w:themeColor="text1"/>
          <w:szCs w:val="28"/>
        </w:rPr>
      </w:pPr>
      <w:r>
        <w:rPr>
          <w:rFonts w:eastAsia="Times New Roman"/>
          <w:color w:val="000000" w:themeColor="text1"/>
          <w:szCs w:val="28"/>
        </w:rPr>
        <w:t>1.2.</w:t>
      </w:r>
      <w:r w:rsidR="0005136A">
        <w:rPr>
          <w:rFonts w:eastAsia="Times New Roman"/>
          <w:color w:val="000000" w:themeColor="text1"/>
          <w:szCs w:val="28"/>
        </w:rPr>
        <w:t xml:space="preserve"> Đối với văn bản sửa đổi, bổ sung: Áp dụng bằng 60% tổng mức chi xây dựng</w:t>
      </w:r>
      <w:r>
        <w:rPr>
          <w:rFonts w:eastAsia="Times New Roman"/>
          <w:color w:val="000000" w:themeColor="text1"/>
          <w:szCs w:val="28"/>
        </w:rPr>
        <w:t xml:space="preserve"> văn bản mới quy định tại điểm 1.1</w:t>
      </w:r>
      <w:r w:rsidR="0005136A">
        <w:rPr>
          <w:rFonts w:eastAsia="Times New Roman"/>
          <w:color w:val="000000" w:themeColor="text1"/>
          <w:szCs w:val="28"/>
        </w:rPr>
        <w:t xml:space="preserve"> khoản này.</w:t>
      </w:r>
    </w:p>
    <w:p w:rsidR="00A058DE" w:rsidRDefault="00C24566" w:rsidP="00FF6E98">
      <w:pPr>
        <w:shd w:val="clear" w:color="auto" w:fill="FFFFFF"/>
        <w:spacing w:before="130" w:after="130" w:line="252" w:lineRule="auto"/>
        <w:ind w:firstLine="709"/>
        <w:jc w:val="both"/>
        <w:rPr>
          <w:rFonts w:eastAsia="Times New Roman"/>
          <w:color w:val="000000" w:themeColor="text1"/>
          <w:spacing w:val="-6"/>
          <w:szCs w:val="28"/>
        </w:rPr>
      </w:pPr>
      <w:r>
        <w:rPr>
          <w:rFonts w:eastAsia="Times New Roman"/>
          <w:color w:val="000000" w:themeColor="text1"/>
          <w:spacing w:val="-6"/>
          <w:szCs w:val="28"/>
        </w:rPr>
        <w:t>1.3. Mức chi quy định tại điểm 1.1, điểm 1.2</w:t>
      </w:r>
      <w:r w:rsidR="0005136A">
        <w:rPr>
          <w:rFonts w:eastAsia="Times New Roman"/>
          <w:color w:val="000000" w:themeColor="text1"/>
          <w:spacing w:val="-6"/>
          <w:szCs w:val="28"/>
        </w:rPr>
        <w:t xml:space="preserve"> khoản này là mức khoán chi đến khi văn bản được ban hành, bao gồm một số nội dung, nhiệm vụ cụ thể sau:</w:t>
      </w:r>
    </w:p>
    <w:p w:rsidR="00A058DE" w:rsidRPr="00FA2D51" w:rsidRDefault="00C24566" w:rsidP="00FF6E98">
      <w:pPr>
        <w:shd w:val="clear" w:color="auto" w:fill="FFFFFF"/>
        <w:spacing w:before="130" w:after="130" w:line="252" w:lineRule="auto"/>
        <w:ind w:firstLine="709"/>
        <w:jc w:val="both"/>
        <w:rPr>
          <w:rFonts w:eastAsia="Times New Roman"/>
          <w:color w:val="000000" w:themeColor="text1"/>
          <w:szCs w:val="28"/>
        </w:rPr>
      </w:pPr>
      <w:r w:rsidRPr="00FA2D51">
        <w:rPr>
          <w:rFonts w:eastAsia="Times New Roman"/>
          <w:color w:val="000000" w:themeColor="text1"/>
          <w:szCs w:val="28"/>
        </w:rPr>
        <w:t>a)</w:t>
      </w:r>
      <w:r w:rsidR="0005136A" w:rsidRPr="00FA2D51">
        <w:rPr>
          <w:rFonts w:eastAsia="Times New Roman"/>
          <w:color w:val="000000" w:themeColor="text1"/>
          <w:szCs w:val="28"/>
        </w:rPr>
        <w:t xml:space="preserve"> Đối với xây dựng nghị quyết, quy chế, quy định bao gồm: Dự thảo đề án (trường hợp được giao xây dựng đề án), dự thảo báo cáo chuyên đề, báo cáo tổng hợp; dự thảo hồ sơ trình (dự thảo tờ trình, dự thảo nghị quyết, quy chế, quy định, báo cáo giải trình nếu có).</w:t>
      </w:r>
    </w:p>
    <w:p w:rsidR="00A058DE" w:rsidRPr="00FA2D51" w:rsidRDefault="00C24566" w:rsidP="00FF6E98">
      <w:pPr>
        <w:shd w:val="clear" w:color="auto" w:fill="FFFFFF"/>
        <w:spacing w:before="130" w:after="130" w:line="252" w:lineRule="auto"/>
        <w:ind w:firstLine="709"/>
        <w:jc w:val="both"/>
        <w:rPr>
          <w:rFonts w:eastAsia="Times New Roman"/>
          <w:color w:val="000000" w:themeColor="text1"/>
          <w:spacing w:val="-4"/>
          <w:szCs w:val="28"/>
        </w:rPr>
      </w:pPr>
      <w:r>
        <w:rPr>
          <w:rFonts w:eastAsia="Times New Roman"/>
          <w:color w:val="000000" w:themeColor="text1"/>
          <w:szCs w:val="28"/>
        </w:rPr>
        <w:t>b)</w:t>
      </w:r>
      <w:r w:rsidR="0005136A">
        <w:rPr>
          <w:rFonts w:eastAsia="Times New Roman"/>
          <w:color w:val="000000" w:themeColor="text1"/>
          <w:szCs w:val="28"/>
        </w:rPr>
        <w:t xml:space="preserve"> </w:t>
      </w:r>
      <w:r w:rsidR="0005136A" w:rsidRPr="00FA2D51">
        <w:rPr>
          <w:rFonts w:eastAsia="Times New Roman"/>
          <w:color w:val="000000" w:themeColor="text1"/>
          <w:spacing w:val="-4"/>
          <w:szCs w:val="28"/>
        </w:rPr>
        <w:t>Đối với xây dựng quyết định phê duyệt ban hành đề án để thực hiện bao gồm: Dự thảo đề án, dự thảo báo cáo chuyên đề, báo cáo tổng hợp; dự thảo hồ sơ trình (dự thảo tờ trình, dự thảo quyết định phê duyệt đề án, báo cáo giải trình nếu có).</w:t>
      </w:r>
    </w:p>
    <w:p w:rsidR="00A058DE" w:rsidRDefault="00580C4B" w:rsidP="00FF6E98">
      <w:pPr>
        <w:shd w:val="clear" w:color="auto" w:fill="FFFFFF"/>
        <w:spacing w:before="130" w:after="130" w:line="252" w:lineRule="auto"/>
        <w:ind w:firstLine="709"/>
        <w:jc w:val="both"/>
        <w:rPr>
          <w:rFonts w:eastAsia="Times New Roman"/>
          <w:color w:val="000000" w:themeColor="text1"/>
          <w:szCs w:val="28"/>
        </w:rPr>
      </w:pPr>
      <w:r>
        <w:rPr>
          <w:rFonts w:eastAsia="Times New Roman"/>
          <w:color w:val="000000" w:themeColor="text1"/>
          <w:szCs w:val="28"/>
        </w:rPr>
        <w:t>c)</w:t>
      </w:r>
      <w:r w:rsidR="0005136A">
        <w:rPr>
          <w:rFonts w:eastAsia="Times New Roman"/>
          <w:color w:val="000000" w:themeColor="text1"/>
          <w:szCs w:val="28"/>
        </w:rPr>
        <w:t xml:space="preserve"> Chi hoạt động hỗ trợ trực tiếp, gián tiếp cho công tác xây dựng văn bản tại </w:t>
      </w:r>
      <w:r>
        <w:rPr>
          <w:rFonts w:eastAsia="Times New Roman"/>
          <w:color w:val="000000" w:themeColor="text1"/>
          <w:szCs w:val="28"/>
        </w:rPr>
        <w:t>tiết a, tiết b điểm</w:t>
      </w:r>
      <w:r w:rsidR="00C24566">
        <w:rPr>
          <w:rFonts w:eastAsia="Times New Roman"/>
          <w:color w:val="000000" w:themeColor="text1"/>
          <w:szCs w:val="28"/>
        </w:rPr>
        <w:t xml:space="preserve"> này</w:t>
      </w:r>
      <w:r w:rsidR="0005136A">
        <w:rPr>
          <w:rFonts w:eastAsia="Times New Roman"/>
          <w:color w:val="000000" w:themeColor="text1"/>
          <w:szCs w:val="28"/>
        </w:rPr>
        <w:t xml:space="preserve">: </w:t>
      </w:r>
      <w:r w:rsidR="0005136A" w:rsidRPr="00FA2D51">
        <w:rPr>
          <w:rFonts w:eastAsia="Times New Roman"/>
          <w:color w:val="000000" w:themeColor="text1"/>
          <w:szCs w:val="28"/>
        </w:rPr>
        <w:t>Chi họp, hội thảo (chế độ chi thực hiện theo quy định hiện hành); chi rà soát hồ sơ trình</w:t>
      </w:r>
      <w:r w:rsidR="0005136A">
        <w:rPr>
          <w:rFonts w:eastAsia="Times New Roman"/>
          <w:color w:val="000000" w:themeColor="text1"/>
          <w:szCs w:val="28"/>
        </w:rPr>
        <w:t>; chi phê duyệt, ký duyệt văn bản; chi văn phòng phẩm; chi bồi dưỡng các bộ phận văn thư, đánh máy, in ấn, nhân sao, phát hành tài liệu; bồi dưỡng cho công tác lập dự toán, quyết toán kinh phí và các nội dung chi cần thiết khác.</w:t>
      </w:r>
    </w:p>
    <w:p w:rsidR="00A058DE" w:rsidRPr="00FA2D51" w:rsidRDefault="0005136A" w:rsidP="00FF6E98">
      <w:pPr>
        <w:shd w:val="clear" w:color="auto" w:fill="FFFFFF"/>
        <w:spacing w:before="130" w:after="130" w:line="252" w:lineRule="auto"/>
        <w:ind w:firstLine="709"/>
        <w:jc w:val="both"/>
        <w:rPr>
          <w:rFonts w:eastAsia="Times New Roman"/>
          <w:color w:val="000000" w:themeColor="text1"/>
          <w:szCs w:val="28"/>
        </w:rPr>
      </w:pPr>
      <w:r>
        <w:rPr>
          <w:rFonts w:eastAsia="Times New Roman"/>
          <w:color w:val="000000" w:themeColor="text1"/>
          <w:spacing w:val="6"/>
          <w:szCs w:val="28"/>
        </w:rPr>
        <w:t xml:space="preserve">2. </w:t>
      </w:r>
      <w:r w:rsidRPr="00946592">
        <w:rPr>
          <w:rFonts w:eastAsia="Times New Roman"/>
          <w:color w:val="000000" w:themeColor="text1"/>
          <w:szCs w:val="28"/>
        </w:rPr>
        <w:t xml:space="preserve">Chi thẩm định văn bản </w:t>
      </w:r>
      <w:r w:rsidRPr="00FA2D51">
        <w:rPr>
          <w:rFonts w:eastAsia="Times New Roman"/>
          <w:color w:val="000000" w:themeColor="text1"/>
          <w:szCs w:val="28"/>
        </w:rPr>
        <w:t>(bao gồm: Nghị quyết, quy chế, quy định, đề án)</w:t>
      </w:r>
    </w:p>
    <w:p w:rsidR="00A058DE" w:rsidRDefault="00C24566" w:rsidP="00FF6E98">
      <w:pPr>
        <w:shd w:val="clear" w:color="auto" w:fill="FFFFFF"/>
        <w:spacing w:before="130" w:after="130" w:line="252" w:lineRule="auto"/>
        <w:ind w:firstLine="709"/>
        <w:jc w:val="both"/>
        <w:rPr>
          <w:rFonts w:eastAsia="Times New Roman"/>
          <w:color w:val="000000" w:themeColor="text1"/>
          <w:szCs w:val="28"/>
        </w:rPr>
      </w:pPr>
      <w:r>
        <w:rPr>
          <w:rFonts w:eastAsia="Times New Roman"/>
          <w:color w:val="000000" w:themeColor="text1"/>
          <w:szCs w:val="28"/>
        </w:rPr>
        <w:t>2.1.</w:t>
      </w:r>
      <w:r w:rsidR="0005136A">
        <w:rPr>
          <w:rFonts w:eastAsia="Times New Roman"/>
          <w:color w:val="000000" w:themeColor="text1"/>
          <w:szCs w:val="28"/>
        </w:rPr>
        <w:t xml:space="preserve"> Mức chi</w:t>
      </w:r>
    </w:p>
    <w:p w:rsidR="00A058DE" w:rsidRDefault="00C24566" w:rsidP="00FF6E98">
      <w:pPr>
        <w:shd w:val="clear" w:color="auto" w:fill="FFFFFF"/>
        <w:spacing w:before="130" w:after="130" w:line="252" w:lineRule="auto"/>
        <w:ind w:firstLine="709"/>
        <w:jc w:val="both"/>
        <w:rPr>
          <w:rFonts w:eastAsia="Times New Roman"/>
          <w:color w:val="000000" w:themeColor="text1"/>
          <w:szCs w:val="28"/>
        </w:rPr>
      </w:pPr>
      <w:r>
        <w:rPr>
          <w:rFonts w:eastAsia="Times New Roman"/>
          <w:color w:val="000000" w:themeColor="text1"/>
          <w:szCs w:val="28"/>
        </w:rPr>
        <w:t>a) Văn bản trình đ</w:t>
      </w:r>
      <w:r w:rsidR="0005136A">
        <w:rPr>
          <w:rFonts w:eastAsia="Times New Roman"/>
          <w:color w:val="000000" w:themeColor="text1"/>
          <w:szCs w:val="28"/>
        </w:rPr>
        <w:t>ảng ủy xã, phường</w:t>
      </w:r>
    </w:p>
    <w:p w:rsidR="00A058DE" w:rsidRDefault="00C24566" w:rsidP="00FF6E98">
      <w:pPr>
        <w:shd w:val="clear" w:color="auto" w:fill="FFFFFF"/>
        <w:spacing w:before="130" w:after="130" w:line="252" w:lineRule="auto"/>
        <w:ind w:firstLine="709"/>
        <w:jc w:val="both"/>
        <w:rPr>
          <w:rFonts w:eastAsia="Times New Roman"/>
          <w:color w:val="000000" w:themeColor="text1"/>
          <w:szCs w:val="28"/>
        </w:rPr>
      </w:pPr>
      <w:r>
        <w:rPr>
          <w:rFonts w:eastAsia="Times New Roman"/>
          <w:color w:val="000000" w:themeColor="text1"/>
          <w:szCs w:val="28"/>
        </w:rPr>
        <w:t xml:space="preserve">- </w:t>
      </w:r>
      <w:r w:rsidR="0005136A">
        <w:rPr>
          <w:rFonts w:eastAsia="Times New Roman"/>
          <w:color w:val="000000" w:themeColor="text1"/>
          <w:szCs w:val="28"/>
        </w:rPr>
        <w:t>Thẩm định ban hành nghị quyết, quy chế, quy định: Trường hợp được cấp có thẩm quyền giao xây dựng đề án, mức chi 7.500.000 đồng/văn bản; trường hợp không giao xây dựng đề án, mức chi 6.000.000 đồng/văn bản.</w:t>
      </w:r>
    </w:p>
    <w:p w:rsidR="00A058DE" w:rsidRDefault="00C24566" w:rsidP="00FF6E98">
      <w:pPr>
        <w:shd w:val="clear" w:color="auto" w:fill="FFFFFF"/>
        <w:spacing w:before="130" w:after="130" w:line="252" w:lineRule="auto"/>
        <w:ind w:firstLine="709"/>
        <w:jc w:val="both"/>
        <w:rPr>
          <w:rFonts w:eastAsia="Times New Roman"/>
          <w:color w:val="000000" w:themeColor="text1"/>
          <w:szCs w:val="28"/>
        </w:rPr>
      </w:pPr>
      <w:r>
        <w:rPr>
          <w:rFonts w:eastAsia="Times New Roman"/>
          <w:color w:val="000000" w:themeColor="text1"/>
          <w:szCs w:val="28"/>
        </w:rPr>
        <w:lastRenderedPageBreak/>
        <w:t xml:space="preserve">- </w:t>
      </w:r>
      <w:r w:rsidR="0005136A">
        <w:rPr>
          <w:rFonts w:eastAsia="Times New Roman"/>
          <w:color w:val="000000" w:themeColor="text1"/>
          <w:szCs w:val="28"/>
        </w:rPr>
        <w:t>Thẩm định quyết định phê duyệt ban hành đề án để thực hiện: Mức chi 6.000.000 đồng/văn bản.</w:t>
      </w:r>
    </w:p>
    <w:p w:rsidR="00A058DE" w:rsidRDefault="00C24566" w:rsidP="00FF6E98">
      <w:pPr>
        <w:shd w:val="clear" w:color="auto" w:fill="FFFFFF"/>
        <w:spacing w:before="130" w:after="130" w:line="257" w:lineRule="auto"/>
        <w:ind w:firstLine="709"/>
        <w:jc w:val="both"/>
        <w:rPr>
          <w:rFonts w:eastAsia="Times New Roman"/>
          <w:color w:val="000000" w:themeColor="text1"/>
          <w:szCs w:val="28"/>
        </w:rPr>
      </w:pPr>
      <w:r>
        <w:rPr>
          <w:rFonts w:eastAsia="Times New Roman"/>
          <w:color w:val="000000" w:themeColor="text1"/>
          <w:szCs w:val="28"/>
        </w:rPr>
        <w:t>b) Văn bản trình ban thường vụ đ</w:t>
      </w:r>
      <w:r w:rsidR="0005136A">
        <w:rPr>
          <w:rFonts w:eastAsia="Times New Roman"/>
          <w:color w:val="000000" w:themeColor="text1"/>
          <w:szCs w:val="28"/>
        </w:rPr>
        <w:t>ảng ủy xã, phường</w:t>
      </w:r>
    </w:p>
    <w:p w:rsidR="00A058DE" w:rsidRDefault="00C24566" w:rsidP="00FF6E98">
      <w:pPr>
        <w:shd w:val="clear" w:color="auto" w:fill="FFFFFF"/>
        <w:spacing w:before="130" w:after="130" w:line="257" w:lineRule="auto"/>
        <w:ind w:firstLine="709"/>
        <w:jc w:val="both"/>
        <w:rPr>
          <w:rFonts w:eastAsia="Times New Roman"/>
          <w:color w:val="000000" w:themeColor="text1"/>
          <w:szCs w:val="28"/>
        </w:rPr>
      </w:pPr>
      <w:r>
        <w:rPr>
          <w:rFonts w:eastAsia="Times New Roman"/>
          <w:color w:val="000000" w:themeColor="text1"/>
          <w:szCs w:val="28"/>
        </w:rPr>
        <w:t>-</w:t>
      </w:r>
      <w:r w:rsidR="0005136A">
        <w:rPr>
          <w:rFonts w:eastAsia="Times New Roman"/>
          <w:color w:val="000000" w:themeColor="text1"/>
          <w:szCs w:val="28"/>
        </w:rPr>
        <w:t xml:space="preserve"> Thẩm định ban hành nghị quyết, quy chế, quy định: Trường hợp được cấp có thẩm quyền giao xây dựng đề án, mức chi 6.000.000 đồng/văn bản; trường hợp không giao xây dựng đề án, mức chi 5.000.000 đồng/văn bản.</w:t>
      </w:r>
    </w:p>
    <w:p w:rsidR="00A058DE" w:rsidRDefault="00C24566" w:rsidP="00FF6E98">
      <w:pPr>
        <w:shd w:val="clear" w:color="auto" w:fill="FFFFFF"/>
        <w:spacing w:before="130" w:after="130" w:line="257" w:lineRule="auto"/>
        <w:ind w:firstLine="709"/>
        <w:jc w:val="both"/>
        <w:rPr>
          <w:rFonts w:eastAsia="Times New Roman"/>
          <w:color w:val="000000" w:themeColor="text1"/>
          <w:szCs w:val="28"/>
        </w:rPr>
      </w:pPr>
      <w:r>
        <w:rPr>
          <w:rFonts w:eastAsia="Times New Roman"/>
          <w:color w:val="000000" w:themeColor="text1"/>
          <w:szCs w:val="28"/>
        </w:rPr>
        <w:t>-</w:t>
      </w:r>
      <w:r w:rsidR="0005136A">
        <w:rPr>
          <w:rFonts w:eastAsia="Times New Roman"/>
          <w:color w:val="000000" w:themeColor="text1"/>
          <w:szCs w:val="28"/>
        </w:rPr>
        <w:t xml:space="preserve"> Thẩm định quyết định phê duyệt ban hành đề án để thực hiện: Mức chi 5.000.000 đồng/văn bản.</w:t>
      </w:r>
    </w:p>
    <w:p w:rsidR="00A058DE" w:rsidRDefault="00C24566" w:rsidP="00FF6E98">
      <w:pPr>
        <w:shd w:val="clear" w:color="auto" w:fill="FFFFFF"/>
        <w:spacing w:before="130" w:after="130" w:line="257" w:lineRule="auto"/>
        <w:ind w:firstLine="709"/>
        <w:jc w:val="both"/>
        <w:rPr>
          <w:rFonts w:eastAsia="Times New Roman"/>
          <w:color w:val="000000" w:themeColor="text1"/>
          <w:szCs w:val="28"/>
        </w:rPr>
      </w:pPr>
      <w:r>
        <w:rPr>
          <w:rFonts w:eastAsia="Times New Roman"/>
          <w:color w:val="000000" w:themeColor="text1"/>
          <w:szCs w:val="28"/>
        </w:rPr>
        <w:t>c)</w:t>
      </w:r>
      <w:r w:rsidR="0005136A">
        <w:rPr>
          <w:rFonts w:eastAsia="Times New Roman"/>
          <w:color w:val="000000" w:themeColor="text1"/>
          <w:szCs w:val="28"/>
        </w:rPr>
        <w:t xml:space="preserve"> Đối với văn bản chỉ thẩm định về thẩm quyền và thể thức văn bản, mức chi áp dụng bằng 30% tổng mức chi thẩm định văn bản.</w:t>
      </w:r>
    </w:p>
    <w:p w:rsidR="00A058DE" w:rsidRPr="00FA2D51" w:rsidRDefault="00C24566" w:rsidP="00FF6E98">
      <w:pPr>
        <w:shd w:val="clear" w:color="auto" w:fill="FFFFFF"/>
        <w:spacing w:before="130" w:after="130" w:line="257" w:lineRule="auto"/>
        <w:ind w:firstLine="709"/>
        <w:jc w:val="both"/>
        <w:rPr>
          <w:rFonts w:eastAsia="Times New Roman"/>
          <w:color w:val="000000" w:themeColor="text1"/>
          <w:spacing w:val="-4"/>
          <w:szCs w:val="28"/>
        </w:rPr>
      </w:pPr>
      <w:r>
        <w:rPr>
          <w:rFonts w:eastAsia="Times New Roman"/>
          <w:color w:val="000000" w:themeColor="text1"/>
          <w:szCs w:val="28"/>
        </w:rPr>
        <w:t>2.2.</w:t>
      </w:r>
      <w:r w:rsidR="0005136A">
        <w:rPr>
          <w:rFonts w:eastAsia="Times New Roman"/>
          <w:color w:val="000000" w:themeColor="text1"/>
          <w:szCs w:val="28"/>
        </w:rPr>
        <w:t xml:space="preserve"> </w:t>
      </w:r>
      <w:r w:rsidR="005F1B3E">
        <w:rPr>
          <w:rFonts w:eastAsia="Times New Roman"/>
          <w:color w:val="000000" w:themeColor="text1"/>
          <w:spacing w:val="-4"/>
          <w:szCs w:val="28"/>
        </w:rPr>
        <w:t>Mức chi quy định tại điểm 2.1</w:t>
      </w:r>
      <w:r w:rsidR="0005136A" w:rsidRPr="00FA2D51">
        <w:rPr>
          <w:rFonts w:eastAsia="Times New Roman"/>
          <w:color w:val="000000" w:themeColor="text1"/>
          <w:spacing w:val="-4"/>
          <w:szCs w:val="28"/>
        </w:rPr>
        <w:t>, khoản 2 Điều này là mức khoán chi đến khi văn bản được ban hành. Sản phẩm của thẩm định văn bản nêu trên gồm: Báo cáo thẩm định, ý kiến thẩm định bằng văn bản hoặc thể hiện tại biên bản họp thẩm định.</w:t>
      </w:r>
    </w:p>
    <w:p w:rsidR="00A058DE" w:rsidRDefault="00C24566" w:rsidP="00FF6E98">
      <w:pPr>
        <w:shd w:val="clear" w:color="auto" w:fill="FFFFFF"/>
        <w:spacing w:before="130" w:after="130" w:line="257" w:lineRule="auto"/>
        <w:ind w:firstLine="709"/>
        <w:jc w:val="both"/>
        <w:rPr>
          <w:rFonts w:eastAsia="Times New Roman"/>
          <w:color w:val="000000" w:themeColor="text1"/>
          <w:szCs w:val="28"/>
        </w:rPr>
      </w:pPr>
      <w:r>
        <w:rPr>
          <w:rFonts w:eastAsia="Times New Roman"/>
          <w:color w:val="000000" w:themeColor="text1"/>
          <w:szCs w:val="28"/>
        </w:rPr>
        <w:t>2.3.</w:t>
      </w:r>
      <w:r w:rsidR="0005136A">
        <w:rPr>
          <w:rFonts w:eastAsia="Times New Roman"/>
          <w:color w:val="000000" w:themeColor="text1"/>
          <w:szCs w:val="28"/>
        </w:rPr>
        <w:t xml:space="preserve"> Kinh phí thẩm định do cơ quan được giao nhiệm vụ (bằng văn bản của cấp có thẩm quyền) chủ trì thẩm định chi.</w:t>
      </w:r>
    </w:p>
    <w:p w:rsidR="00A058DE" w:rsidRDefault="0005136A" w:rsidP="00FF6E98">
      <w:pPr>
        <w:shd w:val="clear" w:color="auto" w:fill="FFFFFF"/>
        <w:spacing w:before="130" w:after="130" w:line="257" w:lineRule="auto"/>
        <w:ind w:firstLine="709"/>
        <w:jc w:val="both"/>
        <w:rPr>
          <w:rFonts w:eastAsia="Times New Roman"/>
          <w:color w:val="000000" w:themeColor="text1"/>
          <w:szCs w:val="28"/>
        </w:rPr>
      </w:pPr>
      <w:r>
        <w:rPr>
          <w:rFonts w:eastAsia="Times New Roman"/>
          <w:color w:val="000000" w:themeColor="text1"/>
          <w:szCs w:val="28"/>
        </w:rPr>
        <w:t>3. Cán bộ, công chức khi tham gia các đoàn công tác theo các chương trình, đề án được cơ quan chủ trì chương trình, đề án chịu trách nhiệm chi tiền chi phí đi lại. Trường hợp thành viên đoàn không đi tập trung theo đoàn đến nơi công tác, thì cơ quan, đơn vị cử người đi công tác thanh toán chi phí đi lại cho người đi công tác. Cơ quan cử người tham gia đoàn công tác theo các chương trình, đề án thanh toán tiền phụ cấp lưu trú, tiền thuê phòng nghỉ cho người thuộc cơ quan mình cử đi công tác theo quy định hiện hành.</w:t>
      </w:r>
    </w:p>
    <w:p w:rsidR="00A058DE" w:rsidRDefault="0005136A" w:rsidP="00FF6E98">
      <w:pPr>
        <w:shd w:val="clear" w:color="auto" w:fill="FFFFFF"/>
        <w:spacing w:before="130" w:after="130" w:line="257" w:lineRule="auto"/>
        <w:ind w:firstLine="709"/>
        <w:jc w:val="both"/>
        <w:rPr>
          <w:rFonts w:eastAsia="Times New Roman"/>
          <w:b/>
          <w:bCs/>
          <w:color w:val="000000" w:themeColor="text1"/>
          <w:szCs w:val="28"/>
        </w:rPr>
      </w:pPr>
      <w:r>
        <w:rPr>
          <w:rFonts w:eastAsia="Times New Roman"/>
          <w:b/>
          <w:bCs/>
          <w:color w:val="000000" w:themeColor="text1"/>
          <w:szCs w:val="28"/>
        </w:rPr>
        <w:t xml:space="preserve">Điều 3. Chi xây dựng một số văn </w:t>
      </w:r>
      <w:r w:rsidR="005F1B3E">
        <w:rPr>
          <w:rFonts w:eastAsia="Times New Roman"/>
          <w:b/>
          <w:bCs/>
          <w:color w:val="000000" w:themeColor="text1"/>
          <w:szCs w:val="28"/>
        </w:rPr>
        <w:t>bản khác trình đảng ủy, ban thường vụ đ</w:t>
      </w:r>
      <w:r>
        <w:rPr>
          <w:rFonts w:eastAsia="Times New Roman"/>
          <w:b/>
          <w:bCs/>
          <w:color w:val="000000" w:themeColor="text1"/>
          <w:szCs w:val="28"/>
        </w:rPr>
        <w:t>ảng ủy</w:t>
      </w:r>
    </w:p>
    <w:p w:rsidR="00A058DE" w:rsidRDefault="0005136A" w:rsidP="00FF6E98">
      <w:pPr>
        <w:shd w:val="clear" w:color="auto" w:fill="FFFFFF"/>
        <w:spacing w:before="130" w:after="130" w:line="257" w:lineRule="auto"/>
        <w:ind w:firstLine="709"/>
        <w:jc w:val="both"/>
        <w:rPr>
          <w:rFonts w:eastAsia="Times New Roman"/>
          <w:color w:val="000000" w:themeColor="text1"/>
          <w:szCs w:val="28"/>
        </w:rPr>
      </w:pPr>
      <w:r>
        <w:rPr>
          <w:rFonts w:eastAsia="Times New Roman"/>
          <w:color w:val="000000" w:themeColor="text1"/>
          <w:szCs w:val="28"/>
        </w:rPr>
        <w:t>1. Xây dựng chương trình làm việc toàn khoá,</w:t>
      </w:r>
      <w:r w:rsidR="00C24566">
        <w:rPr>
          <w:rFonts w:eastAsia="Times New Roman"/>
          <w:color w:val="000000" w:themeColor="text1"/>
          <w:szCs w:val="28"/>
        </w:rPr>
        <w:t xml:space="preserve"> báo cáo tổng kết nhiệm kỳ của đ</w:t>
      </w:r>
      <w:r>
        <w:rPr>
          <w:rFonts w:eastAsia="Times New Roman"/>
          <w:color w:val="000000" w:themeColor="text1"/>
          <w:szCs w:val="28"/>
        </w:rPr>
        <w:t>ảng ủy: Mức chi 15.000.000 đồng/chương trình/báo cáo.</w:t>
      </w:r>
    </w:p>
    <w:p w:rsidR="00A058DE" w:rsidRDefault="0005136A" w:rsidP="00FF6E98">
      <w:pPr>
        <w:shd w:val="clear" w:color="auto" w:fill="FFFFFF"/>
        <w:spacing w:before="130" w:after="130" w:line="257" w:lineRule="auto"/>
        <w:ind w:firstLine="709"/>
        <w:jc w:val="both"/>
        <w:rPr>
          <w:rFonts w:eastAsia="Times New Roman"/>
          <w:color w:val="000000" w:themeColor="text1"/>
          <w:szCs w:val="28"/>
        </w:rPr>
      </w:pPr>
      <w:r>
        <w:rPr>
          <w:rFonts w:eastAsia="Times New Roman"/>
          <w:color w:val="000000" w:themeColor="text1"/>
          <w:szCs w:val="28"/>
        </w:rPr>
        <w:t>2. Xây dựng chương trình ki</w:t>
      </w:r>
      <w:r w:rsidR="00C24566">
        <w:rPr>
          <w:rFonts w:eastAsia="Times New Roman"/>
          <w:color w:val="000000" w:themeColor="text1"/>
          <w:szCs w:val="28"/>
        </w:rPr>
        <w:t>ểm tra, giám sát toàn khoá của đ</w:t>
      </w:r>
      <w:r>
        <w:rPr>
          <w:rFonts w:eastAsia="Times New Roman"/>
          <w:color w:val="000000" w:themeColor="text1"/>
          <w:szCs w:val="28"/>
        </w:rPr>
        <w:t>ảng ủy; báo cáo tổng kết nhiệm kỳ công tác kiểm tra, giám sát; báo cáo tổng kết nhiệm kỳ công tác tài chính đảng; báo cáo sơ kết, tổng kết chỉ thị, nghị quyết của Trung ương, của Tỉnh ủy: Mức chi 7.500.000 đồng/chương trình/báo cáo.</w:t>
      </w:r>
    </w:p>
    <w:p w:rsidR="00A058DE" w:rsidRDefault="0005136A" w:rsidP="00FF6E98">
      <w:pPr>
        <w:shd w:val="clear" w:color="auto" w:fill="FFFFFF"/>
        <w:spacing w:before="130" w:after="130" w:line="257" w:lineRule="auto"/>
        <w:ind w:firstLine="709"/>
        <w:jc w:val="both"/>
        <w:rPr>
          <w:rFonts w:eastAsia="Times New Roman"/>
          <w:color w:val="000000" w:themeColor="text1"/>
          <w:szCs w:val="28"/>
        </w:rPr>
      </w:pPr>
      <w:r>
        <w:rPr>
          <w:rFonts w:eastAsia="Times New Roman"/>
          <w:color w:val="000000" w:themeColor="text1"/>
          <w:szCs w:val="28"/>
        </w:rPr>
        <w:t>3. Xây dựng các báo cáo, bao gồm: Báo cáo sơ kết, tổng kết chuyên đề thực hi</w:t>
      </w:r>
      <w:r w:rsidR="00C24566">
        <w:rPr>
          <w:rFonts w:eastAsia="Times New Roman"/>
          <w:color w:val="000000" w:themeColor="text1"/>
          <w:szCs w:val="28"/>
        </w:rPr>
        <w:t>ện các chỉ thị, nghị quyết của đ</w:t>
      </w:r>
      <w:r>
        <w:rPr>
          <w:rFonts w:eastAsia="Times New Roman"/>
          <w:color w:val="000000" w:themeColor="text1"/>
          <w:szCs w:val="28"/>
        </w:rPr>
        <w:t>ảng ủy;</w:t>
      </w:r>
      <w:r w:rsidR="00A90222">
        <w:rPr>
          <w:rFonts w:eastAsia="Times New Roman"/>
          <w:color w:val="000000" w:themeColor="text1"/>
          <w:szCs w:val="28"/>
        </w:rPr>
        <w:t xml:space="preserve"> báo cáo tổng kết năm của đ</w:t>
      </w:r>
      <w:r>
        <w:rPr>
          <w:rFonts w:eastAsia="Times New Roman"/>
          <w:color w:val="000000" w:themeColor="text1"/>
          <w:szCs w:val="28"/>
        </w:rPr>
        <w:t>ảng ủy; báo cáo tổng kết năm c</w:t>
      </w:r>
      <w:r w:rsidR="00A90222">
        <w:rPr>
          <w:rFonts w:eastAsia="Times New Roman"/>
          <w:color w:val="000000" w:themeColor="text1"/>
          <w:szCs w:val="28"/>
        </w:rPr>
        <w:t>ông tác kiểm tra, giám sát của đ</w:t>
      </w:r>
      <w:r>
        <w:rPr>
          <w:rFonts w:eastAsia="Times New Roman"/>
          <w:color w:val="000000" w:themeColor="text1"/>
          <w:szCs w:val="28"/>
        </w:rPr>
        <w:t>ảng ủy; báo cáo công t</w:t>
      </w:r>
      <w:r w:rsidR="00A90222">
        <w:rPr>
          <w:rFonts w:eastAsia="Times New Roman"/>
          <w:color w:val="000000" w:themeColor="text1"/>
          <w:szCs w:val="28"/>
        </w:rPr>
        <w:t>ác tài chính đảng hằng năm của đ</w:t>
      </w:r>
      <w:r>
        <w:rPr>
          <w:rFonts w:eastAsia="Times New Roman"/>
          <w:color w:val="000000" w:themeColor="text1"/>
          <w:szCs w:val="28"/>
        </w:rPr>
        <w:t>ảng ủy. Mức chi 4.500.000 đồng/báo cáo.</w:t>
      </w:r>
    </w:p>
    <w:p w:rsidR="00A058DE" w:rsidRDefault="0005136A" w:rsidP="00FF6E98">
      <w:pPr>
        <w:shd w:val="clear" w:color="auto" w:fill="FFFFFF"/>
        <w:spacing w:before="130" w:after="130" w:line="257" w:lineRule="auto"/>
        <w:ind w:firstLine="709"/>
        <w:jc w:val="both"/>
        <w:rPr>
          <w:rFonts w:eastAsia="Times New Roman"/>
          <w:color w:val="000000" w:themeColor="text1"/>
          <w:szCs w:val="28"/>
        </w:rPr>
      </w:pPr>
      <w:r>
        <w:rPr>
          <w:rFonts w:eastAsia="Times New Roman"/>
          <w:color w:val="000000" w:themeColor="text1"/>
          <w:szCs w:val="28"/>
        </w:rPr>
        <w:t>4. Xây dựng</w:t>
      </w:r>
      <w:r w:rsidR="00A90222">
        <w:rPr>
          <w:rFonts w:eastAsia="Times New Roman"/>
          <w:color w:val="000000" w:themeColor="text1"/>
          <w:szCs w:val="28"/>
        </w:rPr>
        <w:t xml:space="preserve"> chương trình làm việc năm của đ</w:t>
      </w:r>
      <w:r>
        <w:rPr>
          <w:rFonts w:eastAsia="Times New Roman"/>
          <w:color w:val="000000" w:themeColor="text1"/>
          <w:szCs w:val="28"/>
        </w:rPr>
        <w:t>ảng ủy: Mức chi 3.500.000 đồng/chương trình.</w:t>
      </w:r>
    </w:p>
    <w:p w:rsidR="00A058DE" w:rsidRPr="00FA2D51" w:rsidRDefault="0005136A" w:rsidP="00FF6E98">
      <w:pPr>
        <w:shd w:val="clear" w:color="auto" w:fill="FFFFFF"/>
        <w:spacing w:before="130" w:after="130" w:line="257" w:lineRule="auto"/>
        <w:ind w:firstLine="709"/>
        <w:jc w:val="both"/>
        <w:rPr>
          <w:rFonts w:eastAsia="Times New Roman"/>
          <w:color w:val="000000" w:themeColor="text1"/>
          <w:spacing w:val="-4"/>
          <w:szCs w:val="28"/>
        </w:rPr>
      </w:pPr>
      <w:r>
        <w:rPr>
          <w:rFonts w:eastAsia="Times New Roman"/>
          <w:color w:val="000000" w:themeColor="text1"/>
          <w:szCs w:val="28"/>
        </w:rPr>
        <w:lastRenderedPageBreak/>
        <w:t xml:space="preserve">5. </w:t>
      </w:r>
      <w:r w:rsidR="00E46A0E">
        <w:rPr>
          <w:rFonts w:eastAsia="Times New Roman"/>
          <w:color w:val="000000" w:themeColor="text1"/>
          <w:spacing w:val="-4"/>
          <w:szCs w:val="28"/>
        </w:rPr>
        <w:t>Chi xây dựng chỉ thị, kết luận,</w:t>
      </w:r>
      <w:r w:rsidRPr="00FA2D51">
        <w:rPr>
          <w:rFonts w:eastAsia="Times New Roman"/>
          <w:color w:val="000000" w:themeColor="text1"/>
          <w:spacing w:val="-4"/>
          <w:szCs w:val="28"/>
        </w:rPr>
        <w:t xml:space="preserve"> chương trình hành động, kế </w:t>
      </w:r>
      <w:r w:rsidR="00A90222" w:rsidRPr="00FA2D51">
        <w:rPr>
          <w:rFonts w:eastAsia="Times New Roman"/>
          <w:color w:val="000000" w:themeColor="text1"/>
          <w:spacing w:val="-4"/>
          <w:szCs w:val="28"/>
        </w:rPr>
        <w:t>hoạch thực hiện nghị quyết của đảng ủy, ban thường vụ đ</w:t>
      </w:r>
      <w:r w:rsidRPr="00FA2D51">
        <w:rPr>
          <w:rFonts w:eastAsia="Times New Roman"/>
          <w:color w:val="000000" w:themeColor="text1"/>
          <w:spacing w:val="-4"/>
          <w:szCs w:val="28"/>
        </w:rPr>
        <w:t>ảng ủy: Mức chi 2.500.000 đồng/văn bản.</w:t>
      </w:r>
    </w:p>
    <w:p w:rsidR="00FF6E98" w:rsidRDefault="00FF6E98" w:rsidP="00FF6E98">
      <w:pPr>
        <w:shd w:val="clear" w:color="auto" w:fill="FFFFFF"/>
        <w:spacing w:before="120" w:after="120" w:line="252" w:lineRule="auto"/>
        <w:ind w:firstLine="709"/>
        <w:jc w:val="both"/>
        <w:rPr>
          <w:rFonts w:eastAsia="Times New Roman"/>
          <w:b/>
          <w:bCs/>
          <w:color w:val="000000" w:themeColor="text1"/>
          <w:szCs w:val="28"/>
        </w:rPr>
      </w:pPr>
    </w:p>
    <w:p w:rsidR="00A058DE" w:rsidRDefault="0005136A" w:rsidP="00FF6E98">
      <w:pPr>
        <w:shd w:val="clear" w:color="auto" w:fill="FFFFFF"/>
        <w:spacing w:line="252" w:lineRule="auto"/>
        <w:ind w:firstLine="709"/>
        <w:jc w:val="both"/>
        <w:rPr>
          <w:rFonts w:eastAsia="Times New Roman"/>
          <w:b/>
          <w:bCs/>
          <w:color w:val="000000" w:themeColor="text1"/>
          <w:szCs w:val="28"/>
        </w:rPr>
      </w:pPr>
      <w:r>
        <w:rPr>
          <w:rFonts w:eastAsia="Times New Roman"/>
          <w:b/>
          <w:bCs/>
          <w:color w:val="000000" w:themeColor="text1"/>
          <w:szCs w:val="28"/>
        </w:rPr>
        <w:t xml:space="preserve">Điều 4. Chi phục vụ hoạt động của các đoàn kiểm tra, giám sát </w:t>
      </w:r>
      <w:r w:rsidRPr="00A90222">
        <w:rPr>
          <w:rFonts w:eastAsia="Times New Roman"/>
          <w:b/>
          <w:bCs/>
          <w:color w:val="000000" w:themeColor="text1"/>
          <w:szCs w:val="28"/>
        </w:rPr>
        <w:t>(ngoài kế hoạch kiểm tra, giám sát hằng năm)</w:t>
      </w:r>
      <w:r>
        <w:rPr>
          <w:rFonts w:eastAsia="Times New Roman"/>
          <w:b/>
          <w:bCs/>
          <w:color w:val="000000" w:themeColor="text1"/>
          <w:szCs w:val="28"/>
        </w:rPr>
        <w:t>; các đoàn kiểm tra khi có dấu hiệu vi phạm; giải quyết tố cáo; giải quyết khiếu nại kỷ luật đảng được</w:t>
      </w:r>
      <w:r w:rsidR="00A90222">
        <w:rPr>
          <w:rFonts w:eastAsia="Times New Roman"/>
          <w:b/>
          <w:bCs/>
          <w:color w:val="000000" w:themeColor="text1"/>
          <w:szCs w:val="28"/>
        </w:rPr>
        <w:t xml:space="preserve"> thành lập t</w:t>
      </w:r>
      <w:r w:rsidR="00FA2D51">
        <w:rPr>
          <w:rFonts w:eastAsia="Times New Roman"/>
          <w:b/>
          <w:bCs/>
          <w:color w:val="000000" w:themeColor="text1"/>
          <w:szCs w:val="28"/>
        </w:rPr>
        <w:t>heo quyết định của đảng ủy; ban</w:t>
      </w:r>
      <w:r w:rsidR="00A90222">
        <w:rPr>
          <w:rFonts w:eastAsia="Times New Roman"/>
          <w:b/>
          <w:bCs/>
          <w:color w:val="000000" w:themeColor="text1"/>
          <w:szCs w:val="28"/>
        </w:rPr>
        <w:t xml:space="preserve"> thường vụ đ</w:t>
      </w:r>
      <w:r>
        <w:rPr>
          <w:rFonts w:eastAsia="Times New Roman"/>
          <w:b/>
          <w:bCs/>
          <w:color w:val="000000" w:themeColor="text1"/>
          <w:szCs w:val="28"/>
        </w:rPr>
        <w:t>ảng ủy</w:t>
      </w:r>
    </w:p>
    <w:p w:rsidR="00A058DE" w:rsidRDefault="0005136A" w:rsidP="00FF6E98">
      <w:pPr>
        <w:shd w:val="clear" w:color="auto" w:fill="FFFFFF"/>
        <w:spacing w:before="112" w:after="112" w:line="247" w:lineRule="auto"/>
        <w:ind w:firstLine="709"/>
        <w:rPr>
          <w:rFonts w:eastAsia="Times New Roman"/>
          <w:color w:val="000000" w:themeColor="text1"/>
          <w:szCs w:val="28"/>
        </w:rPr>
      </w:pPr>
      <w:r>
        <w:rPr>
          <w:rFonts w:eastAsia="Times New Roman"/>
          <w:color w:val="000000" w:themeColor="text1"/>
          <w:szCs w:val="28"/>
        </w:rPr>
        <w:t>1. Mức chi</w:t>
      </w:r>
    </w:p>
    <w:p w:rsidR="00A058DE" w:rsidRDefault="00A90222" w:rsidP="00FF6E98">
      <w:pPr>
        <w:shd w:val="clear" w:color="auto" w:fill="FFFFFF"/>
        <w:spacing w:before="112" w:after="112" w:line="247" w:lineRule="auto"/>
        <w:ind w:firstLine="709"/>
        <w:jc w:val="both"/>
        <w:rPr>
          <w:rFonts w:eastAsia="Times New Roman"/>
          <w:color w:val="000000" w:themeColor="text1"/>
          <w:szCs w:val="28"/>
        </w:rPr>
      </w:pPr>
      <w:r>
        <w:rPr>
          <w:rFonts w:eastAsia="Times New Roman"/>
          <w:color w:val="000000" w:themeColor="text1"/>
          <w:szCs w:val="28"/>
        </w:rPr>
        <w:t>1.1.</w:t>
      </w:r>
      <w:r w:rsidR="0005136A">
        <w:rPr>
          <w:rFonts w:eastAsia="Times New Roman"/>
          <w:color w:val="000000" w:themeColor="text1"/>
          <w:szCs w:val="28"/>
        </w:rPr>
        <w:t xml:space="preserve"> Đoàn kiểm tra khi có dấu hiệu vi phạm đối với tổ chức đảng và đảng viên thuộc diện cấp ủy quản lý, mức chi 15.000.000 đồng/đoàn (tổ).</w:t>
      </w:r>
    </w:p>
    <w:p w:rsidR="00A058DE" w:rsidRDefault="00A90222" w:rsidP="00FF6E98">
      <w:pPr>
        <w:shd w:val="clear" w:color="auto" w:fill="FFFFFF"/>
        <w:spacing w:before="112" w:after="112" w:line="247" w:lineRule="auto"/>
        <w:ind w:firstLine="709"/>
        <w:rPr>
          <w:rFonts w:eastAsia="Times New Roman"/>
          <w:color w:val="000000" w:themeColor="text1"/>
          <w:szCs w:val="28"/>
        </w:rPr>
      </w:pPr>
      <w:r>
        <w:rPr>
          <w:rFonts w:eastAsia="Times New Roman"/>
          <w:color w:val="000000" w:themeColor="text1"/>
          <w:szCs w:val="28"/>
        </w:rPr>
        <w:t>1.2.</w:t>
      </w:r>
      <w:r w:rsidR="0005136A">
        <w:rPr>
          <w:rFonts w:eastAsia="Times New Roman"/>
          <w:color w:val="000000" w:themeColor="text1"/>
          <w:szCs w:val="28"/>
        </w:rPr>
        <w:t xml:space="preserve"> Đoàn giải quyết tố cáo, mức chi 10.000.000 đồng/đoàn (tổ).</w:t>
      </w:r>
    </w:p>
    <w:p w:rsidR="00A058DE" w:rsidRDefault="00A90222" w:rsidP="00FF6E98">
      <w:pPr>
        <w:shd w:val="clear" w:color="auto" w:fill="FFFFFF"/>
        <w:spacing w:before="112" w:after="112" w:line="247" w:lineRule="auto"/>
        <w:ind w:firstLine="709"/>
        <w:jc w:val="both"/>
        <w:rPr>
          <w:rFonts w:eastAsia="Times New Roman"/>
          <w:color w:val="000000" w:themeColor="text1"/>
          <w:szCs w:val="28"/>
        </w:rPr>
      </w:pPr>
      <w:r>
        <w:rPr>
          <w:rFonts w:eastAsia="Times New Roman"/>
          <w:color w:val="000000" w:themeColor="text1"/>
          <w:szCs w:val="28"/>
        </w:rPr>
        <w:t>1.3.</w:t>
      </w:r>
      <w:r w:rsidR="0005136A">
        <w:rPr>
          <w:rFonts w:eastAsia="Times New Roman"/>
          <w:color w:val="000000" w:themeColor="text1"/>
          <w:szCs w:val="28"/>
        </w:rPr>
        <w:t xml:space="preserve"> Đoàn kiểm tra, giám sát </w:t>
      </w:r>
      <w:r w:rsidR="0005136A" w:rsidRPr="00A90222">
        <w:rPr>
          <w:rFonts w:eastAsia="Times New Roman"/>
          <w:color w:val="000000" w:themeColor="text1"/>
          <w:szCs w:val="28"/>
        </w:rPr>
        <w:t>(ngoài kế hoạch kiểm tra, giám sát hằng năm)</w:t>
      </w:r>
      <w:r w:rsidR="0005136A">
        <w:rPr>
          <w:rFonts w:eastAsia="Times New Roman"/>
          <w:color w:val="000000" w:themeColor="text1"/>
          <w:szCs w:val="28"/>
        </w:rPr>
        <w:t>; Đoàn giải quyết khiếu nại kỷ luật đảng, mức chi 8.000.000 đồng/đoàn (tổ).</w:t>
      </w:r>
    </w:p>
    <w:p w:rsidR="00A058DE" w:rsidRDefault="0005136A" w:rsidP="00FF6E98">
      <w:pPr>
        <w:shd w:val="clear" w:color="auto" w:fill="FFFFFF"/>
        <w:spacing w:before="112" w:after="112" w:line="247" w:lineRule="auto"/>
        <w:ind w:firstLine="709"/>
        <w:jc w:val="both"/>
        <w:rPr>
          <w:rFonts w:eastAsia="Times New Roman"/>
          <w:color w:val="000000" w:themeColor="text1"/>
          <w:szCs w:val="28"/>
        </w:rPr>
      </w:pPr>
      <w:r>
        <w:rPr>
          <w:rFonts w:eastAsia="Times New Roman"/>
          <w:color w:val="000000" w:themeColor="text1"/>
          <w:szCs w:val="28"/>
        </w:rPr>
        <w:t>2. Nội dung chi bao gồm:</w:t>
      </w:r>
    </w:p>
    <w:p w:rsidR="00A058DE" w:rsidRDefault="00A90222" w:rsidP="00FF6E98">
      <w:pPr>
        <w:shd w:val="clear" w:color="auto" w:fill="FFFFFF"/>
        <w:spacing w:before="112" w:after="112" w:line="247" w:lineRule="auto"/>
        <w:ind w:firstLine="709"/>
        <w:jc w:val="both"/>
        <w:rPr>
          <w:rFonts w:eastAsia="Times New Roman"/>
          <w:color w:val="000000" w:themeColor="text1"/>
          <w:szCs w:val="28"/>
        </w:rPr>
      </w:pPr>
      <w:r>
        <w:rPr>
          <w:rFonts w:eastAsia="Times New Roman"/>
          <w:color w:val="000000" w:themeColor="text1"/>
          <w:szCs w:val="28"/>
        </w:rPr>
        <w:t>2.1.</w:t>
      </w:r>
      <w:r w:rsidR="0005136A">
        <w:rPr>
          <w:rFonts w:eastAsia="Times New Roman"/>
          <w:color w:val="000000" w:themeColor="text1"/>
          <w:szCs w:val="28"/>
        </w:rPr>
        <w:t xml:space="preserve"> Xây dựng chương trình gồm: Quyết định thành lập đoàn </w:t>
      </w:r>
      <w:r w:rsidR="0005136A" w:rsidRPr="00A90222">
        <w:rPr>
          <w:rFonts w:eastAsia="Times New Roman"/>
          <w:color w:val="000000" w:themeColor="text1"/>
          <w:szCs w:val="28"/>
        </w:rPr>
        <w:t>(bao gồm cả kế hoạch và nội dung),</w:t>
      </w:r>
      <w:r w:rsidR="0005136A">
        <w:rPr>
          <w:rFonts w:eastAsia="Times New Roman"/>
          <w:color w:val="000000" w:themeColor="text1"/>
          <w:szCs w:val="28"/>
        </w:rPr>
        <w:t xml:space="preserve"> đề cương kiểm tra, giám sát; giải quyết tố cáo; giải quyết khiếu nại kỷ luật đảng.</w:t>
      </w:r>
    </w:p>
    <w:p w:rsidR="00A058DE" w:rsidRDefault="00A90222" w:rsidP="00FF6E98">
      <w:pPr>
        <w:shd w:val="clear" w:color="auto" w:fill="FFFFFF"/>
        <w:spacing w:before="112" w:after="112" w:line="247" w:lineRule="auto"/>
        <w:ind w:firstLine="709"/>
        <w:jc w:val="both"/>
        <w:rPr>
          <w:rFonts w:eastAsia="Times New Roman"/>
          <w:color w:val="000000" w:themeColor="text1"/>
          <w:szCs w:val="28"/>
        </w:rPr>
      </w:pPr>
      <w:r>
        <w:rPr>
          <w:rFonts w:eastAsia="Times New Roman"/>
          <w:color w:val="000000" w:themeColor="text1"/>
          <w:szCs w:val="28"/>
        </w:rPr>
        <w:t>2.2.</w:t>
      </w:r>
      <w:r w:rsidR="0005136A">
        <w:rPr>
          <w:rFonts w:eastAsia="Times New Roman"/>
          <w:color w:val="000000" w:themeColor="text1"/>
          <w:szCs w:val="28"/>
        </w:rPr>
        <w:t xml:space="preserve"> Xây dựng báo cáo kết quả, thông báo kết luận kiểm tra, giám sát; giải quyết tố cáo; giải quyết khiếu nại kỷ luật đảng.</w:t>
      </w:r>
    </w:p>
    <w:p w:rsidR="00A058DE" w:rsidRDefault="00A90222" w:rsidP="00FF6E98">
      <w:pPr>
        <w:shd w:val="clear" w:color="auto" w:fill="FFFFFF"/>
        <w:spacing w:before="112" w:after="112" w:line="247" w:lineRule="auto"/>
        <w:ind w:firstLine="709"/>
        <w:jc w:val="both"/>
        <w:rPr>
          <w:rFonts w:eastAsia="Times New Roman"/>
          <w:color w:val="000000" w:themeColor="text1"/>
          <w:szCs w:val="28"/>
        </w:rPr>
      </w:pPr>
      <w:r>
        <w:rPr>
          <w:rFonts w:eastAsia="Times New Roman"/>
          <w:color w:val="000000" w:themeColor="text1"/>
          <w:szCs w:val="28"/>
        </w:rPr>
        <w:t>2.3.</w:t>
      </w:r>
      <w:r w:rsidR="0005136A">
        <w:rPr>
          <w:rFonts w:eastAsia="Times New Roman"/>
          <w:color w:val="000000" w:themeColor="text1"/>
          <w:szCs w:val="28"/>
        </w:rPr>
        <w:t xml:space="preserve"> Chi họp đoàn kiểm tra, giám sát; giải quyết tố cáo; giải quyết khiếu nại kỷ luật đảng.</w:t>
      </w:r>
    </w:p>
    <w:p w:rsidR="00A058DE" w:rsidRDefault="0005136A" w:rsidP="00FF6E98">
      <w:pPr>
        <w:shd w:val="clear" w:color="auto" w:fill="FFFFFF"/>
        <w:spacing w:before="116" w:after="116" w:line="251" w:lineRule="auto"/>
        <w:ind w:firstLine="709"/>
        <w:jc w:val="both"/>
        <w:rPr>
          <w:rFonts w:eastAsia="Times New Roman"/>
          <w:color w:val="000000" w:themeColor="text1"/>
          <w:szCs w:val="28"/>
        </w:rPr>
      </w:pPr>
      <w:r>
        <w:rPr>
          <w:rFonts w:eastAsia="Times New Roman"/>
          <w:color w:val="000000" w:themeColor="text1"/>
          <w:szCs w:val="28"/>
        </w:rPr>
        <w:t xml:space="preserve">3. Kinh phí chi phục vụ hoạt động của các đoàn kiểm tra, giám sát; giải quyết tố cáo; giải quyết khiếu nại kỷ luật đảng do cơ quan được giao nhiệm vụ chủ trì chi. Cán bộ, công chức khi tham gia các đoàn kiểm tra, giám sát; giải quyết tố cáo; giải quyết khiếu nại kỷ luật đảng </w:t>
      </w:r>
      <w:r w:rsidRPr="00A90222">
        <w:rPr>
          <w:rFonts w:eastAsia="Times New Roman"/>
          <w:color w:val="000000" w:themeColor="text1"/>
          <w:szCs w:val="28"/>
        </w:rPr>
        <w:t>(đoàn công tác liên ngành, liên cơ quan)</w:t>
      </w:r>
      <w:r>
        <w:rPr>
          <w:rFonts w:eastAsia="Times New Roman"/>
          <w:color w:val="000000" w:themeColor="text1"/>
          <w:szCs w:val="28"/>
        </w:rPr>
        <w:t xml:space="preserve"> được cơ quan chủ trì đoàn công tác chịu trách nhiệm chi tiền chi phí đi lại. Trường hợp thành viên đoàn không đi tập trung theo đoàn đến nơi công tác, thì cơ quan, đơn vị cử người đi công tác thanh toán chi phí đi lại cho người đi công tác. Cơ quan cử người tham gia đoàn kiểm tra, giám sát; giải quyết tố cáo; giải quyết khiếu nại kỷ luật đảng thanh toán tiền phụ cấp lưu trú, tiền thuê phòng nghỉ cho người thuộc cơ quan mình cử đi công tác theo quy định hiện hành.</w:t>
      </w:r>
    </w:p>
    <w:p w:rsidR="00A058DE" w:rsidRDefault="0005136A" w:rsidP="00FF6E98">
      <w:pPr>
        <w:shd w:val="clear" w:color="auto" w:fill="FFFFFF"/>
        <w:spacing w:before="116" w:after="116" w:line="251" w:lineRule="auto"/>
        <w:ind w:firstLine="709"/>
        <w:jc w:val="both"/>
        <w:rPr>
          <w:rFonts w:eastAsia="Times New Roman"/>
          <w:b/>
          <w:bCs/>
          <w:color w:val="000000" w:themeColor="text1"/>
          <w:szCs w:val="28"/>
        </w:rPr>
      </w:pPr>
      <w:r>
        <w:rPr>
          <w:rFonts w:eastAsia="Times New Roman"/>
          <w:b/>
          <w:bCs/>
          <w:color w:val="000000" w:themeColor="text1"/>
          <w:szCs w:val="28"/>
        </w:rPr>
        <w:t>Điều 5. Chi trang phục</w:t>
      </w:r>
    </w:p>
    <w:p w:rsidR="00A058DE" w:rsidRPr="00A90222" w:rsidRDefault="0005136A" w:rsidP="00FF6E98">
      <w:pPr>
        <w:shd w:val="clear" w:color="auto" w:fill="FFFFFF"/>
        <w:spacing w:before="116" w:after="116" w:line="251" w:lineRule="auto"/>
        <w:ind w:firstLine="709"/>
        <w:jc w:val="both"/>
        <w:rPr>
          <w:rFonts w:eastAsia="Times New Roman"/>
          <w:color w:val="000000" w:themeColor="text1"/>
          <w:szCs w:val="28"/>
        </w:rPr>
      </w:pPr>
      <w:r>
        <w:rPr>
          <w:rFonts w:eastAsia="Times New Roman"/>
          <w:color w:val="000000" w:themeColor="text1"/>
          <w:szCs w:val="28"/>
        </w:rPr>
        <w:t xml:space="preserve">Các đồng chí ủy viên </w:t>
      </w:r>
      <w:r w:rsidR="00A90222">
        <w:rPr>
          <w:rFonts w:eastAsia="Times New Roman"/>
          <w:color w:val="000000" w:themeColor="text1"/>
          <w:szCs w:val="28"/>
        </w:rPr>
        <w:t>ban thường vụ, ủy viên ban c</w:t>
      </w:r>
      <w:r>
        <w:rPr>
          <w:rFonts w:eastAsia="Times New Roman"/>
          <w:color w:val="000000" w:themeColor="text1"/>
          <w:szCs w:val="28"/>
        </w:rPr>
        <w:t>hấp hành đảng bộ; cán bộ, công chức, người lao động đang làm việc trong các cơ quan chuyên</w:t>
      </w:r>
      <w:r w:rsidR="00A90222">
        <w:rPr>
          <w:rFonts w:eastAsia="Times New Roman"/>
          <w:color w:val="000000" w:themeColor="text1"/>
          <w:szCs w:val="28"/>
        </w:rPr>
        <w:t xml:space="preserve"> trách tham mưu, giúp việc của đ</w:t>
      </w:r>
      <w:r>
        <w:rPr>
          <w:rFonts w:eastAsia="Times New Roman"/>
          <w:color w:val="000000" w:themeColor="text1"/>
          <w:szCs w:val="28"/>
        </w:rPr>
        <w:t xml:space="preserve">ảng ủy mỗi năm được hỗ trợ tiền may trang phục, mức chi 500.000 đồng/người/năm. Riêng các đồng chí là Ủy viên Ban Chấp </w:t>
      </w:r>
      <w:r>
        <w:rPr>
          <w:rFonts w:eastAsia="Times New Roman"/>
          <w:color w:val="000000" w:themeColor="text1"/>
          <w:szCs w:val="28"/>
        </w:rPr>
        <w:lastRenderedPageBreak/>
        <w:t xml:space="preserve">hành </w:t>
      </w:r>
      <w:bookmarkStart w:id="1" w:name="_Hlk227524640"/>
      <w:r>
        <w:rPr>
          <w:rFonts w:eastAsia="Times New Roman"/>
          <w:color w:val="000000" w:themeColor="text1"/>
          <w:szCs w:val="28"/>
        </w:rPr>
        <w:t xml:space="preserve">Đảng bộ tỉnh </w:t>
      </w:r>
      <w:bookmarkStart w:id="2" w:name="_Hlk227524671"/>
      <w:bookmarkEnd w:id="1"/>
      <w:r>
        <w:rPr>
          <w:rFonts w:eastAsia="Times New Roman"/>
          <w:color w:val="000000" w:themeColor="text1"/>
          <w:szCs w:val="28"/>
        </w:rPr>
        <w:t>hoặc là đại biểu Hội đồng nhân dân tỉnh</w:t>
      </w:r>
      <w:bookmarkEnd w:id="2"/>
      <w:r w:rsidR="00792A53">
        <w:rPr>
          <w:rFonts w:eastAsia="Times New Roman"/>
          <w:color w:val="000000" w:themeColor="text1"/>
          <w:szCs w:val="28"/>
        </w:rPr>
        <w:t>, Hội đồng nhân dân cấp xã</w:t>
      </w:r>
      <w:r>
        <w:rPr>
          <w:rFonts w:eastAsia="Times New Roman"/>
          <w:color w:val="000000" w:themeColor="text1"/>
          <w:szCs w:val="28"/>
        </w:rPr>
        <w:t xml:space="preserve"> thực hiện theo chế độ của Ủy viên Ban Chấp hành Đảng bộ tỉnh hoặc đại biểu Hội đồng nhân dân tỉnh</w:t>
      </w:r>
      <w:r w:rsidR="00792A53">
        <w:rPr>
          <w:rFonts w:eastAsia="Times New Roman"/>
          <w:color w:val="000000" w:themeColor="text1"/>
          <w:szCs w:val="28"/>
        </w:rPr>
        <w:t xml:space="preserve">, Hội đồng nhân </w:t>
      </w:r>
      <w:r w:rsidR="00181E58">
        <w:rPr>
          <w:rFonts w:eastAsia="Times New Roman"/>
          <w:color w:val="000000" w:themeColor="text1"/>
          <w:szCs w:val="28"/>
        </w:rPr>
        <w:t xml:space="preserve">dân </w:t>
      </w:r>
      <w:r w:rsidR="00792A53">
        <w:rPr>
          <w:rFonts w:eastAsia="Times New Roman"/>
          <w:color w:val="000000" w:themeColor="text1"/>
          <w:szCs w:val="28"/>
        </w:rPr>
        <w:t>cấp xã</w:t>
      </w:r>
      <w:r>
        <w:rPr>
          <w:rFonts w:eastAsia="Times New Roman"/>
          <w:color w:val="000000" w:themeColor="text1"/>
          <w:szCs w:val="28"/>
        </w:rPr>
        <w:t xml:space="preserve"> </w:t>
      </w:r>
      <w:r w:rsidR="00A90222" w:rsidRPr="00A90222">
        <w:rPr>
          <w:rFonts w:eastAsia="Times New Roman"/>
          <w:color w:val="000000" w:themeColor="text1"/>
          <w:szCs w:val="28"/>
        </w:rPr>
        <w:t>(m</w:t>
      </w:r>
      <w:r w:rsidRPr="00A90222">
        <w:rPr>
          <w:rFonts w:eastAsia="Times New Roman"/>
          <w:color w:val="000000" w:themeColor="text1"/>
          <w:szCs w:val="28"/>
        </w:rPr>
        <w:t>ỗi đối tượng chỉ được hưởng một mức hỗ trợ cao nhất).</w:t>
      </w:r>
    </w:p>
    <w:p w:rsidR="00A058DE" w:rsidRDefault="0005136A" w:rsidP="00FF6E98">
      <w:pPr>
        <w:shd w:val="clear" w:color="auto" w:fill="FFFFFF"/>
        <w:spacing w:before="120" w:after="120" w:line="252" w:lineRule="auto"/>
        <w:ind w:firstLine="709"/>
        <w:jc w:val="both"/>
        <w:rPr>
          <w:rFonts w:eastAsia="Times New Roman"/>
          <w:color w:val="000000" w:themeColor="text1"/>
          <w:szCs w:val="28"/>
        </w:rPr>
      </w:pPr>
      <w:r>
        <w:rPr>
          <w:rFonts w:eastAsia="Times New Roman"/>
          <w:color w:val="000000" w:themeColor="text1"/>
          <w:szCs w:val="28"/>
        </w:rPr>
        <w:t>Chế độ trang phục đối với người làm công tác cơ yếu thực hiện theo quy định hiện hành; không áp dụng quy định tại Điều này.</w:t>
      </w:r>
    </w:p>
    <w:p w:rsidR="00A058DE" w:rsidRDefault="0005136A" w:rsidP="00FF6E98">
      <w:pPr>
        <w:shd w:val="clear" w:color="auto" w:fill="FFFFFF"/>
        <w:spacing w:before="120" w:after="120" w:line="252" w:lineRule="auto"/>
        <w:ind w:firstLine="709"/>
        <w:rPr>
          <w:rFonts w:eastAsia="Times New Roman"/>
          <w:b/>
          <w:color w:val="000000" w:themeColor="text1"/>
          <w:szCs w:val="28"/>
        </w:rPr>
      </w:pPr>
      <w:r>
        <w:rPr>
          <w:rFonts w:eastAsia="Times New Roman"/>
          <w:b/>
          <w:color w:val="000000" w:themeColor="text1"/>
          <w:szCs w:val="28"/>
        </w:rPr>
        <w:t>Điều 6. Trách nhiệm tổ chức thực hiện</w:t>
      </w:r>
    </w:p>
    <w:p w:rsidR="00A80A68" w:rsidRPr="00CE6EAA" w:rsidRDefault="00A80A68" w:rsidP="00FF6E98">
      <w:pPr>
        <w:spacing w:before="120" w:after="120" w:line="252" w:lineRule="auto"/>
        <w:ind w:firstLine="709"/>
        <w:jc w:val="both"/>
        <w:rPr>
          <w:rFonts w:eastAsia="Times New Roman"/>
          <w:color w:val="00B050"/>
          <w:szCs w:val="28"/>
          <w:lang w:val="af-ZA"/>
        </w:rPr>
      </w:pPr>
      <w:r w:rsidRPr="00CE6EAA">
        <w:rPr>
          <w:rFonts w:eastAsia="Times New Roman"/>
          <w:szCs w:val="28"/>
          <w:lang w:val="af-ZA"/>
        </w:rPr>
        <w:t>1. Ủy ban nhân dân tỉnh căn cứ Nghị quyết này và các quy định hiện hành của pháp luật, tổ chức triển khai thực hiện</w:t>
      </w:r>
      <w:r w:rsidRPr="00CE6EAA">
        <w:rPr>
          <w:rFonts w:eastAsia="Times New Roman"/>
          <w:color w:val="00B050"/>
          <w:szCs w:val="28"/>
          <w:lang w:val="af-ZA"/>
        </w:rPr>
        <w:t>.</w:t>
      </w:r>
    </w:p>
    <w:p w:rsidR="00A80A68" w:rsidRPr="00CE6EAA" w:rsidRDefault="00A80A68" w:rsidP="00FF6E98">
      <w:pPr>
        <w:widowControl w:val="0"/>
        <w:spacing w:before="120" w:after="120" w:line="252" w:lineRule="auto"/>
        <w:ind w:firstLine="709"/>
        <w:jc w:val="both"/>
        <w:rPr>
          <w:rFonts w:eastAsia="Times New Roman"/>
          <w:szCs w:val="28"/>
          <w:lang w:val="af-ZA"/>
        </w:rPr>
      </w:pPr>
      <w:r w:rsidRPr="00CE6EAA">
        <w:rPr>
          <w:rFonts w:eastAsia="Times New Roman"/>
          <w:szCs w:val="28"/>
          <w:lang w:val="af-ZA"/>
        </w:rPr>
        <w:t xml:space="preserve">2. Thường trực </w:t>
      </w:r>
      <w:r w:rsidRPr="00CE6EAA">
        <w:rPr>
          <w:szCs w:val="28"/>
          <w:lang w:val="pt-BR"/>
        </w:rPr>
        <w:t>Hội đồng nhân dân</w:t>
      </w:r>
      <w:r w:rsidRPr="00CE6EAA">
        <w:rPr>
          <w:rFonts w:eastAsia="Times New Roman"/>
          <w:szCs w:val="28"/>
          <w:lang w:val="af-ZA"/>
        </w:rPr>
        <w:t xml:space="preserve"> tỉnh, các Ban của </w:t>
      </w:r>
      <w:r w:rsidRPr="00CE6EAA">
        <w:rPr>
          <w:szCs w:val="28"/>
          <w:lang w:val="pt-BR"/>
        </w:rPr>
        <w:t>Hội đồng nhân dân</w:t>
      </w:r>
      <w:r w:rsidRPr="00CE6EAA">
        <w:rPr>
          <w:rFonts w:eastAsia="Times New Roman"/>
          <w:szCs w:val="28"/>
          <w:lang w:val="af-ZA"/>
        </w:rPr>
        <w:t xml:space="preserve"> tỉnh, các Tổ đại biểu </w:t>
      </w:r>
      <w:r w:rsidRPr="00CE6EAA">
        <w:rPr>
          <w:szCs w:val="28"/>
          <w:lang w:val="pt-BR"/>
        </w:rPr>
        <w:t>Hội đồng nhân dân</w:t>
      </w:r>
      <w:r w:rsidRPr="00CE6EAA">
        <w:rPr>
          <w:rFonts w:eastAsia="Times New Roman"/>
          <w:szCs w:val="28"/>
          <w:lang w:val="af-ZA"/>
        </w:rPr>
        <w:t xml:space="preserve"> tỉnh và các đại biểu </w:t>
      </w:r>
      <w:r w:rsidRPr="00CE6EAA">
        <w:rPr>
          <w:szCs w:val="28"/>
          <w:lang w:val="pt-BR"/>
        </w:rPr>
        <w:t>Hội đồng nhân dân</w:t>
      </w:r>
      <w:r w:rsidRPr="00CE6EAA">
        <w:rPr>
          <w:rFonts w:eastAsia="Times New Roman"/>
          <w:szCs w:val="28"/>
          <w:lang w:val="af-ZA"/>
        </w:rPr>
        <w:t xml:space="preserve"> tỉnh trong phạm vi nhiệm vụ, quyền hạn của mình, giám sát việc thực hiện Nghị quyết này.</w:t>
      </w:r>
    </w:p>
    <w:p w:rsidR="00A058DE" w:rsidRDefault="0005136A" w:rsidP="00FF6E98">
      <w:pPr>
        <w:tabs>
          <w:tab w:val="left" w:pos="420"/>
          <w:tab w:val="left" w:pos="545"/>
        </w:tabs>
        <w:spacing w:before="120" w:after="120" w:line="252" w:lineRule="auto"/>
        <w:ind w:firstLine="709"/>
        <w:jc w:val="both"/>
        <w:rPr>
          <w:rFonts w:eastAsia="Times New Roman"/>
          <w:bCs/>
          <w:color w:val="000000" w:themeColor="text1"/>
          <w:szCs w:val="28"/>
        </w:rPr>
      </w:pPr>
      <w:r>
        <w:rPr>
          <w:rFonts w:eastAsia="Times New Roman"/>
          <w:bCs/>
          <w:color w:val="000000" w:themeColor="text1"/>
          <w:szCs w:val="28"/>
        </w:rPr>
        <w:t>3. Người đứng đầu cơ quan được giao nhiệm vụ chủ trì xây dựng và thẩm định văn bản; đoàn kiểm tra, giám sát; giải quyết tố cáo; giải quyết khiếu nại kỷ luật đảng quyết định mức chi cụ thể cho từng nội dung, nhiệm vụ; quy định cụ thể trong quy chế chi tiết nội bộ hoặc văn bản quy định của cơ quan theo nguyên tắc không vượt quá mức chi tại Quy định này.</w:t>
      </w:r>
    </w:p>
    <w:p w:rsidR="00A058DE" w:rsidRDefault="0005136A" w:rsidP="00FF6E98">
      <w:pPr>
        <w:tabs>
          <w:tab w:val="left" w:pos="420"/>
          <w:tab w:val="left" w:pos="545"/>
        </w:tabs>
        <w:spacing w:before="120" w:after="120" w:line="252" w:lineRule="auto"/>
        <w:ind w:firstLine="709"/>
        <w:jc w:val="both"/>
        <w:rPr>
          <w:rFonts w:eastAsia="Times New Roman"/>
          <w:b/>
          <w:bCs/>
          <w:color w:val="000000" w:themeColor="text1"/>
          <w:szCs w:val="28"/>
        </w:rPr>
      </w:pPr>
      <w:r>
        <w:rPr>
          <w:rFonts w:eastAsia="Times New Roman"/>
          <w:b/>
          <w:bCs/>
          <w:color w:val="000000" w:themeColor="text1"/>
          <w:szCs w:val="28"/>
        </w:rPr>
        <w:t>Điều 7. Điều khoản thi hành</w:t>
      </w:r>
    </w:p>
    <w:p w:rsidR="00A058DE" w:rsidRDefault="0005136A" w:rsidP="00FF6E98">
      <w:pPr>
        <w:tabs>
          <w:tab w:val="left" w:pos="420"/>
          <w:tab w:val="left" w:pos="545"/>
        </w:tabs>
        <w:spacing w:before="120" w:after="120" w:line="252" w:lineRule="auto"/>
        <w:ind w:firstLine="709"/>
        <w:jc w:val="both"/>
        <w:rPr>
          <w:rFonts w:eastAsia="Times New Roman"/>
          <w:bCs/>
          <w:color w:val="000000" w:themeColor="text1"/>
          <w:szCs w:val="28"/>
        </w:rPr>
      </w:pPr>
      <w:r>
        <w:rPr>
          <w:rFonts w:eastAsia="Times New Roman"/>
          <w:bCs/>
          <w:color w:val="000000" w:themeColor="text1"/>
          <w:szCs w:val="28"/>
        </w:rPr>
        <w:t>1. Nghị quyết này có h</w:t>
      </w:r>
      <w:r w:rsidR="00B04180">
        <w:rPr>
          <w:rFonts w:eastAsia="Times New Roman"/>
          <w:bCs/>
          <w:color w:val="000000" w:themeColor="text1"/>
          <w:szCs w:val="28"/>
        </w:rPr>
        <w:t xml:space="preserve">iệu lực thi hành kể từ ngày 10 tháng 9 </w:t>
      </w:r>
      <w:r>
        <w:rPr>
          <w:rFonts w:eastAsia="Times New Roman"/>
          <w:bCs/>
          <w:color w:val="000000" w:themeColor="text1"/>
          <w:szCs w:val="28"/>
        </w:rPr>
        <w:t>năm 2026.</w:t>
      </w:r>
    </w:p>
    <w:p w:rsidR="00A058DE" w:rsidRDefault="0005136A" w:rsidP="00FF6E98">
      <w:pPr>
        <w:tabs>
          <w:tab w:val="left" w:pos="420"/>
          <w:tab w:val="left" w:pos="545"/>
        </w:tabs>
        <w:spacing w:before="120" w:after="120" w:line="252" w:lineRule="auto"/>
        <w:ind w:firstLine="709"/>
        <w:jc w:val="both"/>
        <w:rPr>
          <w:color w:val="000000" w:themeColor="text1"/>
          <w:szCs w:val="28"/>
          <w:lang w:val="nl-NL"/>
        </w:rPr>
      </w:pPr>
      <w:r>
        <w:rPr>
          <w:rFonts w:eastAsia="Times New Roman"/>
          <w:bCs/>
          <w:color w:val="000000" w:themeColor="text1"/>
          <w:szCs w:val="28"/>
        </w:rPr>
        <w:t xml:space="preserve">2. Các chế độ chi khác không quy định tại </w:t>
      </w:r>
      <w:r>
        <w:rPr>
          <w:rFonts w:eastAsia="Times New Roman"/>
          <w:bCs/>
          <w:color w:val="000000" w:themeColor="text1"/>
          <w:szCs w:val="28"/>
          <w:lang w:val="vi-VN"/>
        </w:rPr>
        <w:t>Nghị quyết</w:t>
      </w:r>
      <w:r>
        <w:rPr>
          <w:rFonts w:eastAsia="Times New Roman"/>
          <w:bCs/>
          <w:color w:val="000000" w:themeColor="text1"/>
          <w:szCs w:val="28"/>
        </w:rPr>
        <w:t xml:space="preserve"> này thực hiện theo </w:t>
      </w:r>
      <w:r>
        <w:rPr>
          <w:color w:val="000000" w:themeColor="text1"/>
          <w:szCs w:val="28"/>
          <w:lang w:val="nl-NL"/>
        </w:rPr>
        <w:t>Quy</w:t>
      </w:r>
      <w:r w:rsidR="00A80A68">
        <w:rPr>
          <w:color w:val="000000" w:themeColor="text1"/>
          <w:szCs w:val="28"/>
          <w:lang w:val="nl-NL"/>
        </w:rPr>
        <w:t xml:space="preserve"> định số 113-QĐ/VPTW ngày 25 tháng 3 năm </w:t>
      </w:r>
      <w:r>
        <w:rPr>
          <w:color w:val="000000" w:themeColor="text1"/>
          <w:szCs w:val="28"/>
          <w:lang w:val="nl-NL"/>
        </w:rPr>
        <w:t>2026 của Văn phòng Trung ương Đảng</w:t>
      </w:r>
      <w:r>
        <w:rPr>
          <w:color w:val="000000" w:themeColor="text1"/>
          <w:spacing w:val="-4"/>
          <w:szCs w:val="28"/>
          <w:lang w:val="vi-VN"/>
        </w:rPr>
        <w:t xml:space="preserve"> </w:t>
      </w:r>
      <w:r>
        <w:rPr>
          <w:color w:val="000000" w:themeColor="text1"/>
          <w:szCs w:val="28"/>
          <w:lang w:val="nl-NL"/>
        </w:rPr>
        <w:t xml:space="preserve">quy định một số nội dung, mức chi hoạt động của </w:t>
      </w:r>
      <w:r w:rsidR="00C93ECE">
        <w:rPr>
          <w:color w:val="000000" w:themeColor="text1"/>
          <w:szCs w:val="28"/>
        </w:rPr>
        <w:t>t</w:t>
      </w:r>
      <w:r>
        <w:rPr>
          <w:color w:val="000000" w:themeColor="text1"/>
          <w:szCs w:val="28"/>
          <w:lang w:val="nl-NL"/>
        </w:rPr>
        <w:t xml:space="preserve">ỉnh ủy, </w:t>
      </w:r>
      <w:r w:rsidR="00C93ECE">
        <w:rPr>
          <w:color w:val="000000" w:themeColor="text1"/>
          <w:szCs w:val="28"/>
        </w:rPr>
        <w:t>t</w:t>
      </w:r>
      <w:r>
        <w:rPr>
          <w:color w:val="000000" w:themeColor="text1"/>
          <w:szCs w:val="28"/>
          <w:lang w:val="nl-NL"/>
        </w:rPr>
        <w:t>hành ủy.</w:t>
      </w:r>
    </w:p>
    <w:p w:rsidR="00A058DE" w:rsidRDefault="0005136A" w:rsidP="00FF6E98">
      <w:pPr>
        <w:tabs>
          <w:tab w:val="left" w:pos="420"/>
          <w:tab w:val="left" w:pos="545"/>
        </w:tabs>
        <w:spacing w:before="120" w:after="120" w:line="252" w:lineRule="auto"/>
        <w:ind w:firstLine="709"/>
        <w:jc w:val="both"/>
        <w:rPr>
          <w:rFonts w:eastAsia="Times New Roman"/>
          <w:bCs/>
          <w:color w:val="000000" w:themeColor="text1"/>
          <w:szCs w:val="28"/>
        </w:rPr>
      </w:pPr>
      <w:r>
        <w:rPr>
          <w:color w:val="000000" w:themeColor="text1"/>
          <w:szCs w:val="28"/>
          <w:lang w:val="nl-NL"/>
        </w:rPr>
        <w:t xml:space="preserve">3. </w:t>
      </w:r>
      <w:r>
        <w:rPr>
          <w:color w:val="000000" w:themeColor="text1"/>
          <w:szCs w:val="28"/>
        </w:rPr>
        <w:t xml:space="preserve">Đối với nội dung chi của các nhiệm vụ đã được cấp có thẩm quyền phê duyệt trước ngày </w:t>
      </w:r>
      <w:r>
        <w:rPr>
          <w:color w:val="000000" w:themeColor="text1"/>
          <w:szCs w:val="28"/>
          <w:lang w:val="vi-VN"/>
        </w:rPr>
        <w:t>Nghị quyết</w:t>
      </w:r>
      <w:r>
        <w:rPr>
          <w:color w:val="000000" w:themeColor="text1"/>
          <w:szCs w:val="28"/>
        </w:rPr>
        <w:t xml:space="preserve"> này có hiệu lực thì tiếp tục áp dụng theo các quy định tại thời điểm phê duyệt nhiệm vụ cho đến khi kết thúc thời gian thực hiện nhiệm vụ.</w:t>
      </w:r>
    </w:p>
    <w:p w:rsidR="00A058DE" w:rsidRDefault="0005136A">
      <w:pPr>
        <w:tabs>
          <w:tab w:val="left" w:pos="420"/>
          <w:tab w:val="left" w:pos="545"/>
        </w:tabs>
        <w:spacing w:before="120" w:after="120" w:line="340" w:lineRule="exact"/>
        <w:ind w:firstLine="567"/>
        <w:jc w:val="both"/>
        <w:rPr>
          <w:rFonts w:eastAsia="Times New Roman"/>
          <w:bCs/>
          <w:i/>
          <w:color w:val="000000" w:themeColor="text1"/>
          <w:szCs w:val="28"/>
          <w:lang w:val="vi-VN"/>
        </w:rPr>
      </w:pPr>
      <w:r>
        <w:rPr>
          <w:rFonts w:eastAsia="Times New Roman"/>
          <w:b/>
          <w:color w:val="000000" w:themeColor="text1"/>
          <w:szCs w:val="28"/>
        </w:rPr>
        <w:tab/>
      </w:r>
      <w:r>
        <w:rPr>
          <w:rFonts w:eastAsia="Times New Roman"/>
          <w:bCs/>
          <w:i/>
          <w:color w:val="000000" w:themeColor="text1"/>
          <w:szCs w:val="28"/>
        </w:rPr>
        <w:t xml:space="preserve">Nghị quyết này được Hội đồng </w:t>
      </w:r>
      <w:r w:rsidR="00946592">
        <w:rPr>
          <w:rFonts w:eastAsia="Times New Roman"/>
          <w:bCs/>
          <w:i/>
          <w:color w:val="000000" w:themeColor="text1"/>
          <w:szCs w:val="28"/>
        </w:rPr>
        <w:t>nhâ</w:t>
      </w:r>
      <w:r w:rsidR="00A80A68">
        <w:rPr>
          <w:rFonts w:eastAsia="Times New Roman"/>
          <w:bCs/>
          <w:i/>
          <w:color w:val="000000" w:themeColor="text1"/>
          <w:szCs w:val="28"/>
        </w:rPr>
        <w:t>n dân tỉnh Thanh Hóa khóa XIX, K</w:t>
      </w:r>
      <w:r w:rsidR="00946592">
        <w:rPr>
          <w:rFonts w:eastAsia="Times New Roman"/>
          <w:bCs/>
          <w:i/>
          <w:color w:val="000000" w:themeColor="text1"/>
          <w:szCs w:val="28"/>
        </w:rPr>
        <w:t>ỳ họp thứ 6 thông qua ngày 10 tháng 9</w:t>
      </w:r>
      <w:r>
        <w:rPr>
          <w:rFonts w:eastAsia="Times New Roman"/>
          <w:bCs/>
          <w:i/>
          <w:color w:val="000000" w:themeColor="text1"/>
          <w:szCs w:val="28"/>
        </w:rPr>
        <w:t xml:space="preserve"> năm 2026./.</w:t>
      </w:r>
    </w:p>
    <w:tbl>
      <w:tblPr>
        <w:tblW w:w="9065" w:type="dxa"/>
        <w:tblInd w:w="-26" w:type="dxa"/>
        <w:tblLayout w:type="fixed"/>
        <w:tblLook w:val="04A0" w:firstRow="1" w:lastRow="0" w:firstColumn="1" w:lastColumn="0" w:noHBand="0" w:noVBand="1"/>
      </w:tblPr>
      <w:tblGrid>
        <w:gridCol w:w="5054"/>
        <w:gridCol w:w="4011"/>
      </w:tblGrid>
      <w:tr w:rsidR="00316F12" w:rsidRPr="00A121FA" w:rsidTr="00CB2A96">
        <w:trPr>
          <w:trHeight w:val="567"/>
        </w:trPr>
        <w:tc>
          <w:tcPr>
            <w:tcW w:w="5054" w:type="dxa"/>
          </w:tcPr>
          <w:p w:rsidR="00316F12" w:rsidRPr="00A121FA" w:rsidRDefault="00316F12" w:rsidP="00CB2A96">
            <w:pPr>
              <w:rPr>
                <w:b/>
                <w:i/>
                <w:sz w:val="24"/>
                <w:szCs w:val="24"/>
                <w:lang w:val="af-ZA"/>
              </w:rPr>
            </w:pPr>
            <w:r w:rsidRPr="00A121FA">
              <w:rPr>
                <w:b/>
                <w:i/>
                <w:sz w:val="24"/>
                <w:szCs w:val="24"/>
                <w:lang w:val="af-ZA"/>
              </w:rPr>
              <w:t>Nơi nhận:</w:t>
            </w:r>
          </w:p>
          <w:p w:rsidR="00316F12" w:rsidRPr="00316F12" w:rsidRDefault="00316F12" w:rsidP="00CB2A96">
            <w:pPr>
              <w:rPr>
                <w:sz w:val="22"/>
                <w:lang w:val="af-ZA"/>
              </w:rPr>
            </w:pPr>
            <w:r w:rsidRPr="00316F12">
              <w:rPr>
                <w:sz w:val="22"/>
                <w:lang w:val="af-ZA"/>
              </w:rPr>
              <w:t xml:space="preserve">- </w:t>
            </w:r>
            <w:r w:rsidRPr="00316F12">
              <w:rPr>
                <w:rFonts w:eastAsia="Times New Roman"/>
                <w:bCs/>
                <w:iCs/>
                <w:sz w:val="22"/>
                <w:lang w:val="nb-NO"/>
              </w:rPr>
              <w:t>Như Điều 3</w:t>
            </w:r>
            <w:r w:rsidRPr="00316F12">
              <w:rPr>
                <w:rFonts w:eastAsia="Times New Roman"/>
                <w:bCs/>
                <w:sz w:val="22"/>
                <w:lang w:val="nb-NO"/>
              </w:rPr>
              <w:t>;</w:t>
            </w:r>
            <w:r w:rsidRPr="00316F12">
              <w:rPr>
                <w:rFonts w:eastAsia="Times New Roman"/>
                <w:bCs/>
                <w:sz w:val="22"/>
                <w:lang w:val="nb-NO"/>
              </w:rPr>
              <w:tab/>
            </w:r>
          </w:p>
          <w:p w:rsidR="00316F12" w:rsidRPr="00316F12" w:rsidRDefault="00316F12" w:rsidP="00CB2A96">
            <w:pPr>
              <w:rPr>
                <w:sz w:val="22"/>
                <w:lang w:val="af-ZA"/>
              </w:rPr>
            </w:pPr>
            <w:r w:rsidRPr="00316F12">
              <w:rPr>
                <w:sz w:val="22"/>
                <w:lang w:val="af-ZA"/>
              </w:rPr>
              <w:t>- Ủy ban Thường vụ Quốc hội;</w:t>
            </w:r>
          </w:p>
          <w:p w:rsidR="00316F12" w:rsidRPr="00316F12" w:rsidRDefault="00316F12" w:rsidP="00CB2A96">
            <w:pPr>
              <w:rPr>
                <w:sz w:val="22"/>
                <w:lang w:val="af-ZA"/>
              </w:rPr>
            </w:pPr>
            <w:r w:rsidRPr="00316F12">
              <w:rPr>
                <w:sz w:val="22"/>
                <w:lang w:val="af-ZA"/>
              </w:rPr>
              <w:t>- Chính phủ;</w:t>
            </w:r>
          </w:p>
          <w:p w:rsidR="00316F12" w:rsidRPr="00316F12" w:rsidRDefault="00316F12" w:rsidP="00CB2A96">
            <w:pPr>
              <w:rPr>
                <w:sz w:val="22"/>
              </w:rPr>
            </w:pPr>
            <w:r w:rsidRPr="00316F12">
              <w:rPr>
                <w:sz w:val="22"/>
                <w:lang w:val="af-ZA"/>
              </w:rPr>
              <w:t xml:space="preserve">- Các </w:t>
            </w:r>
            <w:r w:rsidRPr="00316F12">
              <w:rPr>
                <w:spacing w:val="-4"/>
                <w:sz w:val="22"/>
                <w:lang w:val="af-ZA"/>
              </w:rPr>
              <w:t>Bộ: Tài chính</w:t>
            </w:r>
            <w:r w:rsidRPr="00316F12">
              <w:rPr>
                <w:sz w:val="22"/>
              </w:rPr>
              <w:t>;</w:t>
            </w:r>
          </w:p>
          <w:p w:rsidR="00316F12" w:rsidRPr="00316F12" w:rsidRDefault="00316F12" w:rsidP="00CB2A96">
            <w:pPr>
              <w:ind w:right="465"/>
              <w:rPr>
                <w:color w:val="000000"/>
                <w:spacing w:val="-10"/>
                <w:sz w:val="22"/>
              </w:rPr>
            </w:pPr>
            <w:r w:rsidRPr="00316F12">
              <w:rPr>
                <w:sz w:val="22"/>
                <w:lang w:val="af-ZA"/>
              </w:rPr>
              <w:t xml:space="preserve">- </w:t>
            </w:r>
            <w:r w:rsidRPr="00316F12">
              <w:rPr>
                <w:color w:val="000000"/>
                <w:spacing w:val="-10"/>
                <w:sz w:val="22"/>
              </w:rPr>
              <w:t xml:space="preserve">Cục Kiểm tra văn bản và Tổ chức thi hành pháp luật,   </w:t>
            </w:r>
          </w:p>
          <w:p w:rsidR="00316F12" w:rsidRPr="00316F12" w:rsidRDefault="00316F12" w:rsidP="00CB2A96">
            <w:pPr>
              <w:ind w:right="465"/>
              <w:rPr>
                <w:color w:val="000000"/>
                <w:sz w:val="22"/>
              </w:rPr>
            </w:pPr>
            <w:r w:rsidRPr="00316F12">
              <w:rPr>
                <w:color w:val="000000"/>
                <w:spacing w:val="-10"/>
                <w:sz w:val="22"/>
              </w:rPr>
              <w:t xml:space="preserve">   Bộ Tư</w:t>
            </w:r>
            <w:r w:rsidRPr="00316F12">
              <w:rPr>
                <w:color w:val="000000"/>
                <w:sz w:val="22"/>
              </w:rPr>
              <w:t xml:space="preserve"> pháp</w:t>
            </w:r>
            <w:r w:rsidRPr="00316F12">
              <w:rPr>
                <w:sz w:val="22"/>
                <w:lang w:val="af-ZA"/>
              </w:rPr>
              <w:t>;</w:t>
            </w:r>
          </w:p>
          <w:p w:rsidR="00316F12" w:rsidRPr="00316F12" w:rsidRDefault="00316F12" w:rsidP="00CB2A96">
            <w:pPr>
              <w:ind w:right="465"/>
              <w:rPr>
                <w:color w:val="000000"/>
                <w:sz w:val="22"/>
              </w:rPr>
            </w:pPr>
            <w:r w:rsidRPr="00316F12">
              <w:rPr>
                <w:sz w:val="22"/>
                <w:lang w:val="af-ZA"/>
              </w:rPr>
              <w:t>- Thường trực Tỉnh ủy;</w:t>
            </w:r>
          </w:p>
          <w:p w:rsidR="00316F12" w:rsidRPr="00316F12" w:rsidRDefault="00316F12" w:rsidP="00CB2A96">
            <w:pPr>
              <w:ind w:right="465"/>
              <w:rPr>
                <w:color w:val="000000"/>
                <w:sz w:val="22"/>
              </w:rPr>
            </w:pPr>
            <w:r w:rsidRPr="00316F12">
              <w:rPr>
                <w:sz w:val="22"/>
                <w:lang w:val="af-ZA"/>
              </w:rPr>
              <w:t>- Đoàn đại biểu Quốc hội tỉnh;</w:t>
            </w:r>
          </w:p>
          <w:p w:rsidR="00316F12" w:rsidRPr="00316F12" w:rsidRDefault="00316F12" w:rsidP="00CB2A96">
            <w:pPr>
              <w:rPr>
                <w:spacing w:val="-6"/>
                <w:sz w:val="22"/>
                <w:lang w:val="af-ZA"/>
              </w:rPr>
            </w:pPr>
            <w:r w:rsidRPr="00316F12">
              <w:rPr>
                <w:spacing w:val="-6"/>
                <w:sz w:val="22"/>
                <w:lang w:val="af-ZA"/>
              </w:rPr>
              <w:t>- Ủy ban MTTQ Việt Nam tỉnh và các đoàn thể cấp tỉnh;</w:t>
            </w:r>
          </w:p>
          <w:p w:rsidR="00316F12" w:rsidRPr="00316F12" w:rsidRDefault="00316F12" w:rsidP="00CB2A96">
            <w:pPr>
              <w:rPr>
                <w:sz w:val="22"/>
                <w:lang w:val="af-ZA"/>
              </w:rPr>
            </w:pPr>
            <w:r w:rsidRPr="00316F12">
              <w:rPr>
                <w:sz w:val="22"/>
                <w:lang w:val="af-ZA"/>
              </w:rPr>
              <w:t>- Các VP: Tỉnh ủy, Đoàn ĐBQH và HĐND tỉnh,</w:t>
            </w:r>
          </w:p>
          <w:p w:rsidR="00316F12" w:rsidRPr="00316F12" w:rsidRDefault="00316F12" w:rsidP="00CB2A96">
            <w:pPr>
              <w:rPr>
                <w:sz w:val="22"/>
                <w:lang w:val="af-ZA"/>
              </w:rPr>
            </w:pPr>
            <w:r w:rsidRPr="00316F12">
              <w:rPr>
                <w:sz w:val="22"/>
                <w:lang w:val="af-ZA"/>
              </w:rPr>
              <w:t xml:space="preserve">  UBND tỉnh;</w:t>
            </w:r>
          </w:p>
          <w:p w:rsidR="00316F12" w:rsidRPr="00316F12" w:rsidRDefault="00316F12" w:rsidP="00CB2A96">
            <w:pPr>
              <w:ind w:right="-105"/>
              <w:rPr>
                <w:sz w:val="22"/>
                <w:lang w:val="af-ZA"/>
              </w:rPr>
            </w:pPr>
            <w:r w:rsidRPr="00316F12">
              <w:rPr>
                <w:sz w:val="22"/>
                <w:lang w:val="af-ZA"/>
              </w:rPr>
              <w:lastRenderedPageBreak/>
              <w:t>- Các sở, ban, ngành cấp tỉnh;</w:t>
            </w:r>
          </w:p>
          <w:p w:rsidR="00316F12" w:rsidRPr="00316F12" w:rsidRDefault="00316F12" w:rsidP="00CB2A96">
            <w:pPr>
              <w:rPr>
                <w:spacing w:val="-6"/>
                <w:sz w:val="22"/>
                <w:lang w:val="af-ZA"/>
              </w:rPr>
            </w:pPr>
            <w:r w:rsidRPr="00316F12">
              <w:rPr>
                <w:spacing w:val="-6"/>
                <w:sz w:val="22"/>
                <w:lang w:val="af-ZA"/>
              </w:rPr>
              <w:t>- TTr HĐND, UBND các xã, phường;</w:t>
            </w:r>
          </w:p>
          <w:p w:rsidR="00316F12" w:rsidRPr="00316F12" w:rsidRDefault="00316F12" w:rsidP="00CB2A96">
            <w:pPr>
              <w:rPr>
                <w:sz w:val="22"/>
                <w:lang w:val="af-ZA"/>
              </w:rPr>
            </w:pPr>
            <w:r w:rsidRPr="00316F12">
              <w:rPr>
                <w:sz w:val="22"/>
                <w:lang w:val="af-ZA"/>
              </w:rPr>
              <w:t>- Công báo tỉnh;</w:t>
            </w:r>
          </w:p>
          <w:p w:rsidR="00316F12" w:rsidRPr="00A121FA" w:rsidRDefault="00316F12" w:rsidP="00CB2A96">
            <w:pPr>
              <w:rPr>
                <w:szCs w:val="28"/>
                <w:lang w:val="af-ZA"/>
              </w:rPr>
            </w:pPr>
            <w:r w:rsidRPr="00316F12">
              <w:rPr>
                <w:sz w:val="22"/>
                <w:lang w:val="af-ZA"/>
              </w:rPr>
              <w:t>- Lưu: VT, KTNS.</w:t>
            </w:r>
          </w:p>
        </w:tc>
        <w:tc>
          <w:tcPr>
            <w:tcW w:w="4011" w:type="dxa"/>
          </w:tcPr>
          <w:p w:rsidR="00316F12" w:rsidRPr="00A121FA" w:rsidRDefault="00316F12" w:rsidP="00CB2A96">
            <w:pPr>
              <w:jc w:val="center"/>
              <w:rPr>
                <w:b/>
                <w:szCs w:val="28"/>
                <w:lang w:val="en-GB"/>
              </w:rPr>
            </w:pPr>
            <w:r w:rsidRPr="00A121FA">
              <w:rPr>
                <w:b/>
                <w:szCs w:val="28"/>
                <w:lang w:val="af-ZA"/>
              </w:rPr>
              <w:lastRenderedPageBreak/>
              <w:t>CHỦ TỊCH</w:t>
            </w:r>
          </w:p>
          <w:p w:rsidR="00316F12" w:rsidRPr="00A121FA" w:rsidRDefault="00316F12" w:rsidP="00CB2A96">
            <w:pPr>
              <w:jc w:val="center"/>
              <w:rPr>
                <w:b/>
                <w:szCs w:val="28"/>
                <w:lang w:val="af-ZA"/>
              </w:rPr>
            </w:pPr>
          </w:p>
          <w:p w:rsidR="00316F12" w:rsidRPr="00A121FA" w:rsidRDefault="00316F12" w:rsidP="00CB2A96">
            <w:pPr>
              <w:jc w:val="center"/>
              <w:rPr>
                <w:b/>
                <w:szCs w:val="28"/>
                <w:lang w:val="af-ZA"/>
              </w:rPr>
            </w:pPr>
          </w:p>
          <w:p w:rsidR="00316F12" w:rsidRPr="00A121FA" w:rsidRDefault="00316F12" w:rsidP="00CB2A96">
            <w:pPr>
              <w:jc w:val="center"/>
              <w:rPr>
                <w:b/>
                <w:szCs w:val="28"/>
                <w:lang w:val="af-ZA"/>
              </w:rPr>
            </w:pPr>
          </w:p>
          <w:p w:rsidR="00316F12" w:rsidRPr="00A121FA" w:rsidRDefault="00316F12" w:rsidP="00CB2A96">
            <w:pPr>
              <w:jc w:val="center"/>
              <w:rPr>
                <w:b/>
                <w:szCs w:val="28"/>
                <w:lang w:val="af-ZA"/>
              </w:rPr>
            </w:pPr>
          </w:p>
          <w:p w:rsidR="00316F12" w:rsidRPr="00A121FA" w:rsidRDefault="00316F12" w:rsidP="00CB2A96">
            <w:pPr>
              <w:jc w:val="center"/>
              <w:rPr>
                <w:b/>
                <w:szCs w:val="28"/>
                <w:lang w:val="af-ZA"/>
              </w:rPr>
            </w:pPr>
          </w:p>
          <w:p w:rsidR="00316F12" w:rsidRPr="00A121FA" w:rsidRDefault="00316F12" w:rsidP="00CB2A96">
            <w:pPr>
              <w:jc w:val="center"/>
              <w:rPr>
                <w:b/>
                <w:szCs w:val="28"/>
                <w:lang w:val="af-ZA"/>
              </w:rPr>
            </w:pPr>
          </w:p>
          <w:p w:rsidR="00316F12" w:rsidRPr="00A121FA" w:rsidRDefault="00316F12" w:rsidP="00CB2A96">
            <w:pPr>
              <w:jc w:val="center"/>
              <w:rPr>
                <w:b/>
                <w:szCs w:val="28"/>
                <w:lang w:val="af-ZA"/>
              </w:rPr>
            </w:pPr>
          </w:p>
          <w:p w:rsidR="00316F12" w:rsidRPr="00A121FA" w:rsidRDefault="00316F12" w:rsidP="00CB2A96">
            <w:pPr>
              <w:jc w:val="center"/>
              <w:rPr>
                <w:b/>
                <w:szCs w:val="28"/>
                <w:lang w:val="af-ZA"/>
              </w:rPr>
            </w:pPr>
          </w:p>
          <w:p w:rsidR="00316F12" w:rsidRPr="00A121FA" w:rsidRDefault="00316F12" w:rsidP="00CB2A96">
            <w:pPr>
              <w:jc w:val="center"/>
              <w:rPr>
                <w:szCs w:val="28"/>
                <w:lang w:val="af-ZA"/>
              </w:rPr>
            </w:pPr>
            <w:r w:rsidRPr="00A121FA">
              <w:rPr>
                <w:b/>
                <w:szCs w:val="28"/>
                <w:lang w:val="nl-NL"/>
              </w:rPr>
              <w:lastRenderedPageBreak/>
              <w:t>Nguyễn Hồng Phong</w:t>
            </w:r>
          </w:p>
        </w:tc>
      </w:tr>
    </w:tbl>
    <w:p w:rsidR="00A058DE" w:rsidRDefault="00A058DE" w:rsidP="00C93ECE">
      <w:pPr>
        <w:tabs>
          <w:tab w:val="left" w:pos="420"/>
          <w:tab w:val="left" w:pos="545"/>
        </w:tabs>
        <w:spacing w:before="120" w:after="120" w:line="360" w:lineRule="exact"/>
        <w:jc w:val="both"/>
        <w:rPr>
          <w:rFonts w:eastAsia="Times New Roman"/>
          <w:bCs/>
          <w:i/>
          <w:color w:val="000000" w:themeColor="text1"/>
          <w:sz w:val="30"/>
          <w:szCs w:val="30"/>
        </w:rPr>
      </w:pPr>
    </w:p>
    <w:sectPr w:rsidR="00A058DE">
      <w:headerReference w:type="default" r:id="rId9"/>
      <w:pgSz w:w="11909" w:h="16834"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4A06" w:rsidRDefault="00B44A06">
      <w:pPr>
        <w:spacing w:line="240" w:lineRule="auto"/>
      </w:pPr>
      <w:r>
        <w:separator/>
      </w:r>
    </w:p>
  </w:endnote>
  <w:endnote w:type="continuationSeparator" w:id="0">
    <w:p w:rsidR="00B44A06" w:rsidRDefault="00B44A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nTime">
    <w:altName w:val="Times New Roman"/>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4A06" w:rsidRDefault="00B44A06">
      <w:pPr>
        <w:spacing w:line="240" w:lineRule="auto"/>
      </w:pPr>
      <w:r>
        <w:separator/>
      </w:r>
    </w:p>
  </w:footnote>
  <w:footnote w:type="continuationSeparator" w:id="0">
    <w:p w:rsidR="00B44A06" w:rsidRDefault="00B44A0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18356302"/>
      <w:docPartObj>
        <w:docPartGallery w:val="Page Numbers (Top of Page)"/>
        <w:docPartUnique/>
      </w:docPartObj>
    </w:sdtPr>
    <w:sdtEndPr>
      <w:rPr>
        <w:noProof/>
      </w:rPr>
    </w:sdtEndPr>
    <w:sdtContent>
      <w:p w:rsidR="00A058DE" w:rsidRDefault="0005136A">
        <w:pPr>
          <w:pStyle w:val="Header"/>
          <w:jc w:val="center"/>
        </w:pPr>
        <w:r>
          <w:fldChar w:fldCharType="begin"/>
        </w:r>
        <w:r>
          <w:instrText xml:space="preserve"> PAGE   \* MERGEFORMAT </w:instrText>
        </w:r>
        <w:r>
          <w:fldChar w:fldCharType="separate"/>
        </w:r>
        <w:r w:rsidR="008E08B0">
          <w:rPr>
            <w:noProof/>
          </w:rPr>
          <w:t>6</w:t>
        </w:r>
        <w:r>
          <w:rPr>
            <w:noProof/>
          </w:rPr>
          <w:fldChar w:fldCharType="end"/>
        </w:r>
      </w:p>
    </w:sdtContent>
  </w:sdt>
  <w:p w:rsidR="00A058DE" w:rsidRDefault="00A058D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F5765B"/>
    <w:multiLevelType w:val="hybridMultilevel"/>
    <w:tmpl w:val="ADDC464C"/>
    <w:lvl w:ilvl="0" w:tplc="1F7AE72C">
      <w:start w:val="1"/>
      <w:numFmt w:val="decimal"/>
      <w:lvlText w:val="%1."/>
      <w:lvlJc w:val="left"/>
      <w:pPr>
        <w:ind w:left="1080" w:hanging="360"/>
      </w:pPr>
      <w:rPr>
        <w:rFonts w:ascii="Times New Roman" w:eastAsia="Times New Roman"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27E833EE"/>
    <w:multiLevelType w:val="hybridMultilevel"/>
    <w:tmpl w:val="689EF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6B31E5C"/>
    <w:multiLevelType w:val="hybridMultilevel"/>
    <w:tmpl w:val="823820C0"/>
    <w:lvl w:ilvl="0" w:tplc="7BA625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80F4CB2"/>
    <w:multiLevelType w:val="hybridMultilevel"/>
    <w:tmpl w:val="AB58D37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11A35D0"/>
    <w:multiLevelType w:val="hybridMultilevel"/>
    <w:tmpl w:val="DB04B9EE"/>
    <w:lvl w:ilvl="0" w:tplc="10EA2E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88E437E"/>
    <w:multiLevelType w:val="hybridMultilevel"/>
    <w:tmpl w:val="AD1216CA"/>
    <w:lvl w:ilvl="0" w:tplc="67385126">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6">
    <w:nsid w:val="4A130D51"/>
    <w:multiLevelType w:val="hybridMultilevel"/>
    <w:tmpl w:val="9B348732"/>
    <w:lvl w:ilvl="0" w:tplc="43C41868">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58EC2349"/>
    <w:multiLevelType w:val="hybridMultilevel"/>
    <w:tmpl w:val="6A363C2E"/>
    <w:lvl w:ilvl="0" w:tplc="17FC984E">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5B661934"/>
    <w:multiLevelType w:val="hybridMultilevel"/>
    <w:tmpl w:val="E980542A"/>
    <w:lvl w:ilvl="0" w:tplc="2E4EB344">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63685CEF"/>
    <w:multiLevelType w:val="hybridMultilevel"/>
    <w:tmpl w:val="5DC240CA"/>
    <w:lvl w:ilvl="0" w:tplc="4BFC89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6A80741E"/>
    <w:multiLevelType w:val="hybridMultilevel"/>
    <w:tmpl w:val="3A867D6E"/>
    <w:lvl w:ilvl="0" w:tplc="E3F6D56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6AFC2136"/>
    <w:multiLevelType w:val="multilevel"/>
    <w:tmpl w:val="8FD2E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C62288A"/>
    <w:multiLevelType w:val="hybridMultilevel"/>
    <w:tmpl w:val="EE68D276"/>
    <w:lvl w:ilvl="0" w:tplc="80E6874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70F9602D"/>
    <w:multiLevelType w:val="hybridMultilevel"/>
    <w:tmpl w:val="49720070"/>
    <w:lvl w:ilvl="0" w:tplc="DA50B23C">
      <w:start w:val="1"/>
      <w:numFmt w:val="decimal"/>
      <w:lvlText w:val="%1."/>
      <w:lvlJc w:val="left"/>
      <w:pPr>
        <w:ind w:left="1080" w:hanging="360"/>
      </w:pPr>
      <w:rPr>
        <w:rFonts w:eastAsia="Times New Roman"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74EF49E7"/>
    <w:multiLevelType w:val="hybridMultilevel"/>
    <w:tmpl w:val="2304A340"/>
    <w:lvl w:ilvl="0" w:tplc="77AA507C">
      <w:start w:val="2"/>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7C412314"/>
    <w:multiLevelType w:val="hybridMultilevel"/>
    <w:tmpl w:val="B76AF46C"/>
    <w:lvl w:ilvl="0" w:tplc="9F2618D2">
      <w:start w:val="2"/>
      <w:numFmt w:val="bullet"/>
      <w:lvlText w:val="-"/>
      <w:lvlJc w:val="left"/>
      <w:pPr>
        <w:ind w:left="780" w:hanging="360"/>
      </w:pPr>
      <w:rPr>
        <w:rFonts w:ascii="Times New Roman" w:eastAsia="Times New Roma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10"/>
  </w:num>
  <w:num w:numId="2">
    <w:abstractNumId w:val="14"/>
  </w:num>
  <w:num w:numId="3">
    <w:abstractNumId w:val="7"/>
  </w:num>
  <w:num w:numId="4">
    <w:abstractNumId w:val="6"/>
  </w:num>
  <w:num w:numId="5">
    <w:abstractNumId w:val="12"/>
  </w:num>
  <w:num w:numId="6">
    <w:abstractNumId w:val="11"/>
  </w:num>
  <w:num w:numId="7">
    <w:abstractNumId w:val="4"/>
  </w:num>
  <w:num w:numId="8">
    <w:abstractNumId w:val="3"/>
  </w:num>
  <w:num w:numId="9">
    <w:abstractNumId w:val="0"/>
  </w:num>
  <w:num w:numId="10">
    <w:abstractNumId w:val="1"/>
  </w:num>
  <w:num w:numId="11">
    <w:abstractNumId w:val="5"/>
  </w:num>
  <w:num w:numId="12">
    <w:abstractNumId w:val="15"/>
  </w:num>
  <w:num w:numId="13">
    <w:abstractNumId w:val="2"/>
  </w:num>
  <w:num w:numId="14">
    <w:abstractNumId w:val="8"/>
  </w:num>
  <w:num w:numId="15">
    <w:abstractNumId w:val="13"/>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8DE"/>
    <w:rsid w:val="0005136A"/>
    <w:rsid w:val="000A0809"/>
    <w:rsid w:val="00181E58"/>
    <w:rsid w:val="001F12C4"/>
    <w:rsid w:val="002229BB"/>
    <w:rsid w:val="00256EC6"/>
    <w:rsid w:val="00316F12"/>
    <w:rsid w:val="003A6E59"/>
    <w:rsid w:val="004A7921"/>
    <w:rsid w:val="004B6717"/>
    <w:rsid w:val="00510273"/>
    <w:rsid w:val="00580C4B"/>
    <w:rsid w:val="005C2949"/>
    <w:rsid w:val="005F1B3E"/>
    <w:rsid w:val="006E4ED0"/>
    <w:rsid w:val="006F38B9"/>
    <w:rsid w:val="00792A53"/>
    <w:rsid w:val="008C612F"/>
    <w:rsid w:val="008E08B0"/>
    <w:rsid w:val="00946592"/>
    <w:rsid w:val="00951584"/>
    <w:rsid w:val="00A058DE"/>
    <w:rsid w:val="00A80A68"/>
    <w:rsid w:val="00A90222"/>
    <w:rsid w:val="00B04180"/>
    <w:rsid w:val="00B44A06"/>
    <w:rsid w:val="00B75841"/>
    <w:rsid w:val="00C24566"/>
    <w:rsid w:val="00C93ECE"/>
    <w:rsid w:val="00DC7E78"/>
    <w:rsid w:val="00E46A0E"/>
    <w:rsid w:val="00FA2D51"/>
    <w:rsid w:val="00FF6E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pPr>
    <w:rPr>
      <w:rFonts w:eastAsia="Calibri" w:cs="Times New Roman"/>
    </w:rPr>
  </w:style>
  <w:style w:type="paragraph" w:styleId="Heading1">
    <w:name w:val="heading 1"/>
    <w:basedOn w:val="Normal"/>
    <w:next w:val="Normal"/>
    <w:link w:val="Heading1Char"/>
    <w:qFormat/>
    <w:pPr>
      <w:keepNext/>
      <w:spacing w:line="240" w:lineRule="auto"/>
      <w:outlineLvl w:val="0"/>
    </w:pPr>
    <w:rPr>
      <w:rFonts w:ascii=".VnTime" w:eastAsia="Times New Roman" w:hAnsi=".VnTime"/>
      <w:b/>
      <w:i/>
      <w:color w:val="0000FF"/>
      <w:sz w:val="3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VnTime" w:eastAsia="Times New Roman" w:hAnsi=".VnTime" w:cs="Times New Roman"/>
      <w:b/>
      <w:i/>
      <w:color w:val="0000FF"/>
      <w:sz w:val="30"/>
      <w:szCs w:val="20"/>
    </w:rPr>
  </w:style>
  <w:style w:type="paragraph" w:styleId="FootnoteText">
    <w:name w:val="footnote text"/>
    <w:basedOn w:val="Normal"/>
    <w:link w:val="FootnoteTextChar"/>
    <w:pPr>
      <w:spacing w:line="240" w:lineRule="auto"/>
    </w:pPr>
    <w:rPr>
      <w:rFonts w:eastAsia="Times New Roman"/>
      <w:sz w:val="20"/>
      <w:szCs w:val="20"/>
    </w:rPr>
  </w:style>
  <w:style w:type="character" w:customStyle="1" w:styleId="FootnoteTextChar">
    <w:name w:val="Footnote Text Char"/>
    <w:basedOn w:val="DefaultParagraphFont"/>
    <w:link w:val="FootnoteText"/>
    <w:rPr>
      <w:rFonts w:eastAsia="Times New Roman" w:cs="Times New Roman"/>
      <w:sz w:val="20"/>
      <w:szCs w:val="20"/>
    </w:rPr>
  </w:style>
  <w:style w:type="character" w:styleId="FootnoteReference">
    <w:name w:val="footnote reference"/>
    <w:rPr>
      <w:vertAlign w:val="superscript"/>
    </w:rPr>
  </w:style>
  <w:style w:type="paragraph" w:styleId="BodyTextIndent3">
    <w:name w:val="Body Text Indent 3"/>
    <w:basedOn w:val="Normal"/>
    <w:link w:val="BodyTextIndent3Char"/>
    <w:pPr>
      <w:spacing w:before="160" w:line="360" w:lineRule="exact"/>
      <w:ind w:right="-27" w:firstLine="426"/>
      <w:jc w:val="both"/>
    </w:pPr>
    <w:rPr>
      <w:rFonts w:ascii=".VnTime" w:eastAsia="Times New Roman" w:hAnsi=".VnTime"/>
      <w:color w:val="0000FF"/>
      <w:sz w:val="30"/>
      <w:szCs w:val="20"/>
    </w:rPr>
  </w:style>
  <w:style w:type="character" w:customStyle="1" w:styleId="BodyTextIndent3Char">
    <w:name w:val="Body Text Indent 3 Char"/>
    <w:basedOn w:val="DefaultParagraphFont"/>
    <w:link w:val="BodyTextIndent3"/>
    <w:rPr>
      <w:rFonts w:ascii=".VnTime" w:eastAsia="Times New Roman" w:hAnsi=".VnTime" w:cs="Times New Roman"/>
      <w:color w:val="0000FF"/>
      <w:sz w:val="30"/>
      <w:szCs w:val="20"/>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HeaderChar">
    <w:name w:val="Header Char"/>
    <w:basedOn w:val="DefaultParagraphFont"/>
    <w:link w:val="Header"/>
    <w:uiPriority w:val="99"/>
    <w:rPr>
      <w:rFonts w:eastAsia="Calibri" w:cs="Times New Roman"/>
    </w:r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rPr>
      <w:rFonts w:eastAsia="Calibri" w:cs="Times New Roman"/>
    </w:rPr>
  </w:style>
  <w:style w:type="character" w:customStyle="1" w:styleId="Bodytext">
    <w:name w:val="Body text_"/>
    <w:link w:val="Bodytext1"/>
    <w:rPr>
      <w:spacing w:val="10"/>
      <w:sz w:val="27"/>
      <w:szCs w:val="27"/>
      <w:shd w:val="clear" w:color="auto" w:fill="FFFFFF"/>
    </w:rPr>
  </w:style>
  <w:style w:type="paragraph" w:customStyle="1" w:styleId="Bodytext1">
    <w:name w:val="Body text1"/>
    <w:basedOn w:val="Normal"/>
    <w:link w:val="Bodytext"/>
    <w:pPr>
      <w:widowControl w:val="0"/>
      <w:shd w:val="clear" w:color="auto" w:fill="FFFFFF"/>
      <w:spacing w:before="840" w:line="414" w:lineRule="exact"/>
      <w:jc w:val="both"/>
    </w:pPr>
    <w:rPr>
      <w:rFonts w:eastAsiaTheme="minorHAnsi" w:cstheme="minorBidi"/>
      <w:spacing w:val="10"/>
      <w:sz w:val="27"/>
      <w:szCs w:val="27"/>
    </w:rPr>
  </w:style>
  <w:style w:type="character" w:styleId="PlaceholderText">
    <w:name w:val="Placeholder Text"/>
    <w:basedOn w:val="DefaultParagraphFont"/>
    <w:uiPriority w:val="99"/>
    <w:semiHidden/>
    <w:rPr>
      <w:color w:val="666666"/>
    </w:rPr>
  </w:style>
  <w:style w:type="paragraph" w:customStyle="1" w:styleId="CharChar">
    <w:name w:val="Char Char"/>
    <w:basedOn w:val="Normal"/>
    <w:pPr>
      <w:spacing w:after="160" w:line="240" w:lineRule="exact"/>
      <w:textAlignment w:val="baseline"/>
    </w:pPr>
    <w:rPr>
      <w:rFonts w:ascii="Verdana" w:eastAsia="Times New Roman" w:hAnsi="Verdana" w:cs="Verdana"/>
      <w:sz w:val="20"/>
      <w:szCs w:val="20"/>
      <w:lang w:val="en-GB"/>
    </w:rPr>
  </w:style>
  <w:style w:type="character" w:styleId="Emphasis">
    <w:name w:val="Emphasis"/>
    <w:basedOn w:val="DefaultParagraphFont"/>
    <w:uiPriority w:val="20"/>
    <w:qFormat/>
    <w:rPr>
      <w:i/>
      <w:iCs/>
    </w:rPr>
  </w:style>
  <w:style w:type="character" w:customStyle="1" w:styleId="fontstyle01">
    <w:name w:val="fontstyle01"/>
    <w:basedOn w:val="DefaultParagraphFont"/>
    <w:rPr>
      <w:rFonts w:ascii="Times New Roman" w:hAnsi="Times New Roman" w:cs="Times New Roman" w:hint="default"/>
      <w:b w:val="0"/>
      <w:bCs w:val="0"/>
      <w:i w:val="0"/>
      <w:iCs w:val="0"/>
      <w:color w:val="000000"/>
      <w:sz w:val="30"/>
      <w:szCs w:val="30"/>
    </w:rPr>
  </w:style>
  <w:style w:type="paragraph" w:styleId="BalloonText">
    <w:name w:val="Balloon Text"/>
    <w:basedOn w:val="Normal"/>
    <w:link w:val="BalloonTextChar"/>
    <w:uiPriority w:val="99"/>
    <w:semiHidden/>
    <w:unhideWhenUs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Calibri" w:hAnsi="Segoe UI" w:cs="Segoe UI"/>
      <w:sz w:val="18"/>
      <w:szCs w:val="18"/>
    </w:rPr>
  </w:style>
  <w:style w:type="character" w:styleId="Strong">
    <w:name w:val="Strong"/>
    <w:basedOn w:val="DefaultParagraphFont"/>
    <w:uiPriority w:val="22"/>
    <w:qFormat/>
    <w:rPr>
      <w:b/>
      <w:bCs/>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0"/>
    </w:pPr>
    <w:rPr>
      <w:rFonts w:eastAsia="Calibri" w:cs="Times New Roman"/>
    </w:rPr>
  </w:style>
  <w:style w:type="paragraph" w:styleId="Heading1">
    <w:name w:val="heading 1"/>
    <w:basedOn w:val="Normal"/>
    <w:next w:val="Normal"/>
    <w:link w:val="Heading1Char"/>
    <w:qFormat/>
    <w:pPr>
      <w:keepNext/>
      <w:spacing w:line="240" w:lineRule="auto"/>
      <w:outlineLvl w:val="0"/>
    </w:pPr>
    <w:rPr>
      <w:rFonts w:ascii=".VnTime" w:eastAsia="Times New Roman" w:hAnsi=".VnTime"/>
      <w:b/>
      <w:i/>
      <w:color w:val="0000FF"/>
      <w:sz w:val="3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Pr>
      <w:rFonts w:ascii=".VnTime" w:eastAsia="Times New Roman" w:hAnsi=".VnTime" w:cs="Times New Roman"/>
      <w:b/>
      <w:i/>
      <w:color w:val="0000FF"/>
      <w:sz w:val="30"/>
      <w:szCs w:val="20"/>
    </w:rPr>
  </w:style>
  <w:style w:type="paragraph" w:styleId="FootnoteText">
    <w:name w:val="footnote text"/>
    <w:basedOn w:val="Normal"/>
    <w:link w:val="FootnoteTextChar"/>
    <w:pPr>
      <w:spacing w:line="240" w:lineRule="auto"/>
    </w:pPr>
    <w:rPr>
      <w:rFonts w:eastAsia="Times New Roman"/>
      <w:sz w:val="20"/>
      <w:szCs w:val="20"/>
    </w:rPr>
  </w:style>
  <w:style w:type="character" w:customStyle="1" w:styleId="FootnoteTextChar">
    <w:name w:val="Footnote Text Char"/>
    <w:basedOn w:val="DefaultParagraphFont"/>
    <w:link w:val="FootnoteText"/>
    <w:rPr>
      <w:rFonts w:eastAsia="Times New Roman" w:cs="Times New Roman"/>
      <w:sz w:val="20"/>
      <w:szCs w:val="20"/>
    </w:rPr>
  </w:style>
  <w:style w:type="character" w:styleId="FootnoteReference">
    <w:name w:val="footnote reference"/>
    <w:rPr>
      <w:vertAlign w:val="superscript"/>
    </w:rPr>
  </w:style>
  <w:style w:type="paragraph" w:styleId="BodyTextIndent3">
    <w:name w:val="Body Text Indent 3"/>
    <w:basedOn w:val="Normal"/>
    <w:link w:val="BodyTextIndent3Char"/>
    <w:pPr>
      <w:spacing w:before="160" w:line="360" w:lineRule="exact"/>
      <w:ind w:right="-27" w:firstLine="426"/>
      <w:jc w:val="both"/>
    </w:pPr>
    <w:rPr>
      <w:rFonts w:ascii=".VnTime" w:eastAsia="Times New Roman" w:hAnsi=".VnTime"/>
      <w:color w:val="0000FF"/>
      <w:sz w:val="30"/>
      <w:szCs w:val="20"/>
    </w:rPr>
  </w:style>
  <w:style w:type="character" w:customStyle="1" w:styleId="BodyTextIndent3Char">
    <w:name w:val="Body Text Indent 3 Char"/>
    <w:basedOn w:val="DefaultParagraphFont"/>
    <w:link w:val="BodyTextIndent3"/>
    <w:rPr>
      <w:rFonts w:ascii=".VnTime" w:eastAsia="Times New Roman" w:hAnsi=".VnTime" w:cs="Times New Roman"/>
      <w:color w:val="0000FF"/>
      <w:sz w:val="30"/>
      <w:szCs w:val="20"/>
    </w:r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pPr>
      <w:tabs>
        <w:tab w:val="center" w:pos="4680"/>
        <w:tab w:val="right" w:pos="9360"/>
      </w:tabs>
      <w:spacing w:line="240" w:lineRule="auto"/>
    </w:pPr>
  </w:style>
  <w:style w:type="character" w:customStyle="1" w:styleId="HeaderChar">
    <w:name w:val="Header Char"/>
    <w:basedOn w:val="DefaultParagraphFont"/>
    <w:link w:val="Header"/>
    <w:uiPriority w:val="99"/>
    <w:rPr>
      <w:rFonts w:eastAsia="Calibri" w:cs="Times New Roman"/>
    </w:rPr>
  </w:style>
  <w:style w:type="paragraph" w:styleId="Footer">
    <w:name w:val="footer"/>
    <w:basedOn w:val="Normal"/>
    <w:link w:val="FooterChar"/>
    <w:uiPriority w:val="99"/>
    <w:unhideWhenUsed/>
    <w:pPr>
      <w:tabs>
        <w:tab w:val="center" w:pos="4680"/>
        <w:tab w:val="right" w:pos="9360"/>
      </w:tabs>
      <w:spacing w:line="240" w:lineRule="auto"/>
    </w:pPr>
  </w:style>
  <w:style w:type="character" w:customStyle="1" w:styleId="FooterChar">
    <w:name w:val="Footer Char"/>
    <w:basedOn w:val="DefaultParagraphFont"/>
    <w:link w:val="Footer"/>
    <w:uiPriority w:val="99"/>
    <w:rPr>
      <w:rFonts w:eastAsia="Calibri" w:cs="Times New Roman"/>
    </w:rPr>
  </w:style>
  <w:style w:type="character" w:customStyle="1" w:styleId="Bodytext">
    <w:name w:val="Body text_"/>
    <w:link w:val="Bodytext1"/>
    <w:rPr>
      <w:spacing w:val="10"/>
      <w:sz w:val="27"/>
      <w:szCs w:val="27"/>
      <w:shd w:val="clear" w:color="auto" w:fill="FFFFFF"/>
    </w:rPr>
  </w:style>
  <w:style w:type="paragraph" w:customStyle="1" w:styleId="Bodytext1">
    <w:name w:val="Body text1"/>
    <w:basedOn w:val="Normal"/>
    <w:link w:val="Bodytext"/>
    <w:pPr>
      <w:widowControl w:val="0"/>
      <w:shd w:val="clear" w:color="auto" w:fill="FFFFFF"/>
      <w:spacing w:before="840" w:line="414" w:lineRule="exact"/>
      <w:jc w:val="both"/>
    </w:pPr>
    <w:rPr>
      <w:rFonts w:eastAsiaTheme="minorHAnsi" w:cstheme="minorBidi"/>
      <w:spacing w:val="10"/>
      <w:sz w:val="27"/>
      <w:szCs w:val="27"/>
    </w:rPr>
  </w:style>
  <w:style w:type="character" w:styleId="PlaceholderText">
    <w:name w:val="Placeholder Text"/>
    <w:basedOn w:val="DefaultParagraphFont"/>
    <w:uiPriority w:val="99"/>
    <w:semiHidden/>
    <w:rPr>
      <w:color w:val="666666"/>
    </w:rPr>
  </w:style>
  <w:style w:type="paragraph" w:customStyle="1" w:styleId="CharChar">
    <w:name w:val="Char Char"/>
    <w:basedOn w:val="Normal"/>
    <w:pPr>
      <w:spacing w:after="160" w:line="240" w:lineRule="exact"/>
      <w:textAlignment w:val="baseline"/>
    </w:pPr>
    <w:rPr>
      <w:rFonts w:ascii="Verdana" w:eastAsia="Times New Roman" w:hAnsi="Verdana" w:cs="Verdana"/>
      <w:sz w:val="20"/>
      <w:szCs w:val="20"/>
      <w:lang w:val="en-GB"/>
    </w:rPr>
  </w:style>
  <w:style w:type="character" w:styleId="Emphasis">
    <w:name w:val="Emphasis"/>
    <w:basedOn w:val="DefaultParagraphFont"/>
    <w:uiPriority w:val="20"/>
    <w:qFormat/>
    <w:rPr>
      <w:i/>
      <w:iCs/>
    </w:rPr>
  </w:style>
  <w:style w:type="character" w:customStyle="1" w:styleId="fontstyle01">
    <w:name w:val="fontstyle01"/>
    <w:basedOn w:val="DefaultParagraphFont"/>
    <w:rPr>
      <w:rFonts w:ascii="Times New Roman" w:hAnsi="Times New Roman" w:cs="Times New Roman" w:hint="default"/>
      <w:b w:val="0"/>
      <w:bCs w:val="0"/>
      <w:i w:val="0"/>
      <w:iCs w:val="0"/>
      <w:color w:val="000000"/>
      <w:sz w:val="30"/>
      <w:szCs w:val="30"/>
    </w:rPr>
  </w:style>
  <w:style w:type="paragraph" w:styleId="BalloonText">
    <w:name w:val="Balloon Text"/>
    <w:basedOn w:val="Normal"/>
    <w:link w:val="BalloonTextChar"/>
    <w:uiPriority w:val="99"/>
    <w:semiHidden/>
    <w:unhideWhenUse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Calibri" w:hAnsi="Segoe UI" w:cs="Segoe UI"/>
      <w:sz w:val="18"/>
      <w:szCs w:val="18"/>
    </w:rPr>
  </w:style>
  <w:style w:type="character" w:styleId="Strong">
    <w:name w:val="Strong"/>
    <w:basedOn w:val="DefaultParagraphFont"/>
    <w:uiPriority w:val="22"/>
    <w:qFormat/>
    <w:rPr>
      <w:b/>
      <w:bCs/>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0164318">
      <w:bodyDiv w:val="1"/>
      <w:marLeft w:val="0"/>
      <w:marRight w:val="0"/>
      <w:marTop w:val="0"/>
      <w:marBottom w:val="0"/>
      <w:divBdr>
        <w:top w:val="none" w:sz="0" w:space="0" w:color="auto"/>
        <w:left w:val="none" w:sz="0" w:space="0" w:color="auto"/>
        <w:bottom w:val="none" w:sz="0" w:space="0" w:color="auto"/>
        <w:right w:val="none" w:sz="0" w:space="0" w:color="auto"/>
      </w:divBdr>
    </w:div>
    <w:div w:id="1405641338">
      <w:bodyDiv w:val="1"/>
      <w:marLeft w:val="0"/>
      <w:marRight w:val="0"/>
      <w:marTop w:val="0"/>
      <w:marBottom w:val="0"/>
      <w:divBdr>
        <w:top w:val="none" w:sz="0" w:space="0" w:color="auto"/>
        <w:left w:val="none" w:sz="0" w:space="0" w:color="auto"/>
        <w:bottom w:val="none" w:sz="0" w:space="0" w:color="auto"/>
        <w:right w:val="none" w:sz="0" w:space="0" w:color="auto"/>
      </w:divBdr>
    </w:div>
    <w:div w:id="1744374299">
      <w:bodyDiv w:val="1"/>
      <w:marLeft w:val="0"/>
      <w:marRight w:val="0"/>
      <w:marTop w:val="0"/>
      <w:marBottom w:val="0"/>
      <w:divBdr>
        <w:top w:val="none" w:sz="0" w:space="0" w:color="auto"/>
        <w:left w:val="none" w:sz="0" w:space="0" w:color="auto"/>
        <w:bottom w:val="none" w:sz="0" w:space="0" w:color="auto"/>
        <w:right w:val="none" w:sz="0" w:space="0" w:color="auto"/>
      </w:divBdr>
    </w:div>
    <w:div w:id="21193734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7B3C7F-73D1-4AB4-81FD-F16957ABC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1</Pages>
  <Words>1624</Words>
  <Characters>9258</Characters>
  <Application>Microsoft Office Word</Application>
  <DocSecurity>0</DocSecurity>
  <Lines>77</Lines>
  <Paragraphs>21</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10861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Duc Kien</dc:creator>
  <cp:keywords/>
  <dc:description/>
  <cp:lastModifiedBy>User</cp:lastModifiedBy>
  <cp:revision>21</cp:revision>
  <cp:lastPrinted>2026-09-10T07:09:00Z</cp:lastPrinted>
  <dcterms:created xsi:type="dcterms:W3CDTF">2026-08-06T02:59:00Z</dcterms:created>
  <dcterms:modified xsi:type="dcterms:W3CDTF">2026-09-16T02:58:00Z</dcterms:modified>
</cp:coreProperties>
</file>