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43C1E2" w14:textId="77777777" w:rsidR="00003DDC" w:rsidRPr="00171F68" w:rsidRDefault="00171F68">
      <w:pPr>
        <w:pStyle w:val="Heading10"/>
        <w:keepNext/>
        <w:keepLines/>
        <w:shd w:val="clear" w:color="auto" w:fill="auto"/>
        <w:spacing w:after="843"/>
        <w:ind w:left="20"/>
        <w:rPr>
          <w:rFonts w:ascii="Arial" w:hAnsi="Arial" w:cs="Arial"/>
        </w:rPr>
      </w:pPr>
      <w:r w:rsidRPr="00171F68">
        <w:rPr>
          <w:rFonts w:ascii="Arial" w:hAnsi="Arial" w:cs="Arial"/>
        </w:rPr>
        <w:pict w14:anchorId="329EF945">
          <v:shapetype id="_x0000_t202" coordsize="21600,21600" o:spt="202" path="m,l,21600r21600,l21600,xe">
            <v:stroke joinstyle="miter"/>
            <v:path gradientshapeok="t" o:connecttype="rect"/>
          </v:shapetype>
          <v:shape id="_x0000_s1026" type="#_x0000_t202" style="position:absolute;left:0;text-align:left;margin-left:2.9pt;margin-top:0;width:142.8pt;height:32.7pt;z-index:-251657216;mso-wrap-distance-left:5pt;mso-wrap-distance-right:35.75pt;mso-position-horizontal-relative:margin" filled="f" stroked="f">
            <v:textbox style="mso-fit-shape-to-text:t" inset="0,0,0,0">
              <w:txbxContent>
                <w:p w14:paraId="528EB922" w14:textId="77777777" w:rsidR="00003DDC" w:rsidRDefault="00171F68">
                  <w:pPr>
                    <w:pStyle w:val="Bodytext30"/>
                    <w:shd w:val="clear" w:color="auto" w:fill="auto"/>
                    <w:spacing w:before="0" w:after="0" w:line="298" w:lineRule="exact"/>
                  </w:pPr>
                  <w:r>
                    <w:rPr>
                      <w:rStyle w:val="Bodytext3Exact"/>
                      <w:b/>
                      <w:bCs/>
                    </w:rPr>
                    <w:t>HỘI ĐỒNG NHÂN DÂN</w:t>
                  </w:r>
                  <w:r>
                    <w:rPr>
                      <w:rStyle w:val="Bodytext3Exact"/>
                      <w:b/>
                      <w:bCs/>
                    </w:rPr>
                    <w:br/>
                    <w:t>TỈNH HẢI DƯƠNG</w:t>
                  </w:r>
                </w:p>
              </w:txbxContent>
            </v:textbox>
            <w10:wrap type="square" side="right" anchorx="margin"/>
          </v:shape>
        </w:pict>
      </w:r>
      <w:bookmarkStart w:id="0" w:name="bookmark0"/>
      <w:r w:rsidRPr="00171F68">
        <w:rPr>
          <w:rFonts w:ascii="Arial" w:hAnsi="Arial" w:cs="Arial"/>
        </w:rPr>
        <w:t>CỘNG HOÀ XÃ HỘI CHỦ NGHĨA VIỆT NAM</w:t>
      </w:r>
      <w:r w:rsidRPr="00171F68">
        <w:rPr>
          <w:rFonts w:ascii="Arial" w:hAnsi="Arial" w:cs="Arial"/>
        </w:rPr>
        <w:br/>
        <w:t>Độc lập - Tự do - Hạnh phúc</w:t>
      </w:r>
      <w:bookmarkEnd w:id="0"/>
    </w:p>
    <w:p w14:paraId="4F71DC6F" w14:textId="77777777" w:rsidR="00003DDC" w:rsidRPr="00171F68" w:rsidRDefault="00171F68">
      <w:pPr>
        <w:pStyle w:val="Heading10"/>
        <w:keepNext/>
        <w:keepLines/>
        <w:shd w:val="clear" w:color="auto" w:fill="auto"/>
        <w:spacing w:after="117" w:line="288" w:lineRule="exact"/>
        <w:ind w:left="20"/>
        <w:rPr>
          <w:rFonts w:ascii="Arial" w:hAnsi="Arial" w:cs="Arial"/>
        </w:rPr>
      </w:pPr>
      <w:bookmarkStart w:id="1" w:name="bookmark1"/>
      <w:r w:rsidRPr="00171F68">
        <w:rPr>
          <w:rFonts w:ascii="Arial" w:hAnsi="Arial" w:cs="Arial"/>
        </w:rPr>
        <w:t>QUY ĐỊNH</w:t>
      </w:r>
      <w:bookmarkEnd w:id="1"/>
    </w:p>
    <w:p w14:paraId="5E22665D" w14:textId="77777777" w:rsidR="00003DDC" w:rsidRPr="00171F68" w:rsidRDefault="00171F68">
      <w:pPr>
        <w:pStyle w:val="Bodytext30"/>
        <w:shd w:val="clear" w:color="auto" w:fill="auto"/>
        <w:spacing w:before="0" w:after="163"/>
        <w:ind w:left="20"/>
        <w:rPr>
          <w:rFonts w:ascii="Arial" w:hAnsi="Arial" w:cs="Arial"/>
        </w:rPr>
      </w:pPr>
      <w:r w:rsidRPr="00171F68">
        <w:rPr>
          <w:rFonts w:ascii="Arial" w:hAnsi="Arial" w:cs="Arial"/>
        </w:rPr>
        <w:t>Hệ thống định mức phân bổ dự toán chi thường xuyên ngân sách địa</w:t>
      </w:r>
      <w:r w:rsidRPr="00171F68">
        <w:rPr>
          <w:rFonts w:ascii="Arial" w:hAnsi="Arial" w:cs="Arial"/>
        </w:rPr>
        <w:br/>
        <w:t>phương trên địa bàn tỉnh Hải Dương năm 2022 và giai đoạn 2023 - 2025</w:t>
      </w:r>
    </w:p>
    <w:p w14:paraId="68BDE808" w14:textId="77777777" w:rsidR="00003DDC" w:rsidRPr="00171F68" w:rsidRDefault="00171F68">
      <w:pPr>
        <w:pStyle w:val="Bodytext40"/>
        <w:shd w:val="clear" w:color="auto" w:fill="auto"/>
        <w:spacing w:before="0"/>
        <w:ind w:left="20"/>
        <w:rPr>
          <w:rFonts w:ascii="Arial" w:hAnsi="Arial" w:cs="Arial"/>
        </w:rPr>
      </w:pPr>
      <w:r w:rsidRPr="00171F68">
        <w:rPr>
          <w:rFonts w:ascii="Arial" w:hAnsi="Arial" w:cs="Arial"/>
        </w:rPr>
        <w:t xml:space="preserve">(Ban </w:t>
      </w:r>
      <w:r w:rsidRPr="00171F68">
        <w:rPr>
          <w:rFonts w:ascii="Arial" w:hAnsi="Arial" w:cs="Arial"/>
        </w:rPr>
        <w:t>hành kèm theo Nghị quyết định số:</w:t>
      </w:r>
      <w:r w:rsidRPr="00171F68">
        <w:rPr>
          <w:rStyle w:val="Bodytext4NotItalic"/>
          <w:rFonts w:ascii="Arial" w:hAnsi="Arial" w:cs="Arial"/>
        </w:rPr>
        <w:t xml:space="preserve"> 9 </w:t>
      </w:r>
      <w:r w:rsidRPr="00171F68">
        <w:rPr>
          <w:rFonts w:ascii="Arial" w:hAnsi="Arial" w:cs="Arial"/>
        </w:rPr>
        <w:t>/2021/NQ-HĐND</w:t>
      </w:r>
    </w:p>
    <w:p w14:paraId="587B6A79" w14:textId="77777777" w:rsidR="00003DDC" w:rsidRPr="00171F68" w:rsidRDefault="00171F68">
      <w:pPr>
        <w:pStyle w:val="Bodytext40"/>
        <w:shd w:val="clear" w:color="auto" w:fill="auto"/>
        <w:spacing w:before="0" w:after="820"/>
        <w:ind w:left="20"/>
        <w:rPr>
          <w:rFonts w:ascii="Arial" w:hAnsi="Arial" w:cs="Arial"/>
        </w:rPr>
      </w:pPr>
      <w:r w:rsidRPr="00171F68">
        <w:rPr>
          <w:rFonts w:ascii="Arial" w:hAnsi="Arial" w:cs="Arial"/>
        </w:rPr>
        <w:t>ngày 08 tháng 12 năm 2021 của Hội đồng nhân dân tỉnh Hải Dương)</w:t>
      </w:r>
    </w:p>
    <w:p w14:paraId="11B08F8F" w14:textId="77777777" w:rsidR="00003DDC" w:rsidRPr="00171F68" w:rsidRDefault="00171F68">
      <w:pPr>
        <w:pStyle w:val="Heading10"/>
        <w:keepNext/>
        <w:keepLines/>
        <w:shd w:val="clear" w:color="auto" w:fill="auto"/>
        <w:spacing w:after="140" w:line="288" w:lineRule="exact"/>
        <w:ind w:left="20"/>
        <w:rPr>
          <w:rFonts w:ascii="Arial" w:hAnsi="Arial" w:cs="Arial"/>
        </w:rPr>
      </w:pPr>
      <w:bookmarkStart w:id="2" w:name="bookmark2"/>
      <w:r w:rsidRPr="00171F68">
        <w:rPr>
          <w:rFonts w:ascii="Arial" w:hAnsi="Arial" w:cs="Arial"/>
        </w:rPr>
        <w:t>Chương I</w:t>
      </w:r>
      <w:bookmarkEnd w:id="2"/>
    </w:p>
    <w:p w14:paraId="3D800E22" w14:textId="77777777" w:rsidR="00003DDC" w:rsidRPr="00171F68" w:rsidRDefault="00171F68">
      <w:pPr>
        <w:pStyle w:val="Heading10"/>
        <w:keepNext/>
        <w:keepLines/>
        <w:shd w:val="clear" w:color="auto" w:fill="auto"/>
        <w:spacing w:after="316" w:line="288" w:lineRule="exact"/>
        <w:ind w:left="20"/>
        <w:rPr>
          <w:rFonts w:ascii="Arial" w:hAnsi="Arial" w:cs="Arial"/>
        </w:rPr>
      </w:pPr>
      <w:bookmarkStart w:id="3" w:name="bookmark3"/>
      <w:r w:rsidRPr="00171F68">
        <w:rPr>
          <w:rFonts w:ascii="Arial" w:hAnsi="Arial" w:cs="Arial"/>
        </w:rPr>
        <w:t>NHỮNG QUY ĐỊNH CHUNG</w:t>
      </w:r>
      <w:bookmarkEnd w:id="3"/>
    </w:p>
    <w:p w14:paraId="74AAF621" w14:textId="77777777" w:rsidR="00003DDC" w:rsidRPr="00171F68" w:rsidRDefault="00171F68">
      <w:pPr>
        <w:pStyle w:val="Heading10"/>
        <w:keepNext/>
        <w:keepLines/>
        <w:shd w:val="clear" w:color="auto" w:fill="auto"/>
        <w:spacing w:after="0" w:line="418" w:lineRule="exact"/>
        <w:ind w:firstLine="740"/>
        <w:jc w:val="both"/>
        <w:rPr>
          <w:rFonts w:ascii="Arial" w:hAnsi="Arial" w:cs="Arial"/>
        </w:rPr>
      </w:pPr>
      <w:bookmarkStart w:id="4" w:name="bookmark4"/>
      <w:r w:rsidRPr="00171F68">
        <w:rPr>
          <w:rFonts w:ascii="Arial" w:hAnsi="Arial" w:cs="Arial"/>
        </w:rPr>
        <w:t>Điều 1. Phạm vi điều chỉnh, đối tượng áp dụng</w:t>
      </w:r>
      <w:bookmarkEnd w:id="4"/>
    </w:p>
    <w:p w14:paraId="5DB150A4" w14:textId="77777777" w:rsidR="00003DDC" w:rsidRPr="00171F68" w:rsidRDefault="00171F68">
      <w:pPr>
        <w:pStyle w:val="Bodytext20"/>
        <w:numPr>
          <w:ilvl w:val="0"/>
          <w:numId w:val="1"/>
        </w:numPr>
        <w:shd w:val="clear" w:color="auto" w:fill="auto"/>
        <w:tabs>
          <w:tab w:val="left" w:pos="1098"/>
        </w:tabs>
        <w:ind w:firstLine="740"/>
        <w:rPr>
          <w:rFonts w:ascii="Arial" w:hAnsi="Arial" w:cs="Arial"/>
        </w:rPr>
      </w:pPr>
      <w:r w:rsidRPr="00171F68">
        <w:rPr>
          <w:rFonts w:ascii="Arial" w:hAnsi="Arial" w:cs="Arial"/>
        </w:rPr>
        <w:t xml:space="preserve">Phạm vi điều chỉnh: Quy định hệ thống định mức phân bổ dự toán </w:t>
      </w:r>
      <w:r w:rsidRPr="00171F68">
        <w:rPr>
          <w:rFonts w:ascii="Arial" w:hAnsi="Arial" w:cs="Arial"/>
        </w:rPr>
        <w:t>chi thường xuyên ngân sách địa phương trên địa bàn tỉnh Hải Dương năm 2022 và giai đoạn 2023 - 2025 theo quy định của Luật ngân sách nhà nước.</w:t>
      </w:r>
    </w:p>
    <w:p w14:paraId="766F78C5" w14:textId="77777777" w:rsidR="00003DDC" w:rsidRPr="00171F68" w:rsidRDefault="00171F68">
      <w:pPr>
        <w:pStyle w:val="Bodytext20"/>
        <w:numPr>
          <w:ilvl w:val="0"/>
          <w:numId w:val="1"/>
        </w:numPr>
        <w:shd w:val="clear" w:color="auto" w:fill="auto"/>
        <w:tabs>
          <w:tab w:val="left" w:pos="1122"/>
        </w:tabs>
        <w:ind w:firstLine="740"/>
        <w:rPr>
          <w:rFonts w:ascii="Arial" w:hAnsi="Arial" w:cs="Arial"/>
        </w:rPr>
      </w:pPr>
      <w:r w:rsidRPr="00171F68">
        <w:rPr>
          <w:rFonts w:ascii="Arial" w:hAnsi="Arial" w:cs="Arial"/>
        </w:rPr>
        <w:t>Đối tượng áp dụng:</w:t>
      </w:r>
    </w:p>
    <w:p w14:paraId="2D790B90" w14:textId="77777777" w:rsidR="00003DDC" w:rsidRPr="00171F68" w:rsidRDefault="00171F68">
      <w:pPr>
        <w:pStyle w:val="Bodytext20"/>
        <w:numPr>
          <w:ilvl w:val="0"/>
          <w:numId w:val="2"/>
        </w:numPr>
        <w:shd w:val="clear" w:color="auto" w:fill="auto"/>
        <w:tabs>
          <w:tab w:val="left" w:pos="1117"/>
        </w:tabs>
        <w:ind w:firstLine="740"/>
        <w:rPr>
          <w:rFonts w:ascii="Arial" w:hAnsi="Arial" w:cs="Arial"/>
        </w:rPr>
      </w:pPr>
      <w:r w:rsidRPr="00171F68">
        <w:rPr>
          <w:rFonts w:ascii="Arial" w:hAnsi="Arial" w:cs="Arial"/>
        </w:rPr>
        <w:t>Sở, ban, ngành, đơn vị dự toán và Ủy ban nhân dân các huyện, thành phố, thị xã; Ủy ban nhân dâ</w:t>
      </w:r>
      <w:r w:rsidRPr="00171F68">
        <w:rPr>
          <w:rFonts w:ascii="Arial" w:hAnsi="Arial" w:cs="Arial"/>
        </w:rPr>
        <w:t>n các xã, phường thị trấn;</w:t>
      </w:r>
    </w:p>
    <w:p w14:paraId="17BD5FAB" w14:textId="77777777" w:rsidR="00003DDC" w:rsidRPr="00171F68" w:rsidRDefault="00171F68">
      <w:pPr>
        <w:pStyle w:val="Bodytext20"/>
        <w:numPr>
          <w:ilvl w:val="0"/>
          <w:numId w:val="2"/>
        </w:numPr>
        <w:shd w:val="clear" w:color="auto" w:fill="auto"/>
        <w:tabs>
          <w:tab w:val="left" w:pos="1131"/>
        </w:tabs>
        <w:ind w:firstLine="740"/>
        <w:rPr>
          <w:rFonts w:ascii="Arial" w:hAnsi="Arial" w:cs="Arial"/>
        </w:rPr>
      </w:pPr>
      <w:r w:rsidRPr="00171F68">
        <w:rPr>
          <w:rFonts w:ascii="Arial" w:hAnsi="Arial" w:cs="Arial"/>
        </w:rPr>
        <w:t>Cơ quan, tổ chức, cá nhân có liên quan đến lập, phân bổ, chấp hành dự toán chi thường xuyên ngân sách địa phương trên địa bàn tỉnh Hải Dương.</w:t>
      </w:r>
    </w:p>
    <w:p w14:paraId="570BDA1E" w14:textId="77777777" w:rsidR="00003DDC" w:rsidRPr="00171F68" w:rsidRDefault="00171F68">
      <w:pPr>
        <w:pStyle w:val="Bodytext30"/>
        <w:shd w:val="clear" w:color="auto" w:fill="auto"/>
        <w:spacing w:before="0" w:after="0" w:line="418" w:lineRule="exact"/>
        <w:ind w:firstLine="740"/>
        <w:jc w:val="both"/>
        <w:rPr>
          <w:rFonts w:ascii="Arial" w:hAnsi="Arial" w:cs="Arial"/>
        </w:rPr>
      </w:pPr>
      <w:r w:rsidRPr="00171F68">
        <w:rPr>
          <w:rFonts w:ascii="Arial" w:hAnsi="Arial" w:cs="Arial"/>
        </w:rPr>
        <w:t>Điều 2</w:t>
      </w:r>
      <w:r w:rsidRPr="00171F68">
        <w:rPr>
          <w:rStyle w:val="Bodytext3NotBold"/>
          <w:rFonts w:ascii="Arial" w:hAnsi="Arial" w:cs="Arial"/>
        </w:rPr>
        <w:t xml:space="preserve">. </w:t>
      </w:r>
      <w:r w:rsidRPr="00171F68">
        <w:rPr>
          <w:rFonts w:ascii="Arial" w:hAnsi="Arial" w:cs="Arial"/>
        </w:rPr>
        <w:t>Nguyên tắc áp dụng</w:t>
      </w:r>
    </w:p>
    <w:p w14:paraId="7CBB972C" w14:textId="77777777" w:rsidR="00003DDC" w:rsidRPr="00171F68" w:rsidRDefault="00171F68">
      <w:pPr>
        <w:pStyle w:val="Bodytext20"/>
        <w:numPr>
          <w:ilvl w:val="0"/>
          <w:numId w:val="3"/>
        </w:numPr>
        <w:shd w:val="clear" w:color="auto" w:fill="auto"/>
        <w:tabs>
          <w:tab w:val="left" w:pos="1112"/>
        </w:tabs>
        <w:ind w:firstLine="740"/>
        <w:rPr>
          <w:rFonts w:ascii="Arial" w:hAnsi="Arial" w:cs="Arial"/>
        </w:rPr>
      </w:pPr>
      <w:r w:rsidRPr="00171F68">
        <w:rPr>
          <w:rFonts w:ascii="Arial" w:hAnsi="Arial" w:cs="Arial"/>
        </w:rPr>
        <w:t xml:space="preserve">Đảm bảo tính công bằng, công khai và minh bạch trong phương </w:t>
      </w:r>
      <w:r w:rsidRPr="00171F68">
        <w:rPr>
          <w:rFonts w:ascii="Arial" w:hAnsi="Arial" w:cs="Arial"/>
        </w:rPr>
        <w:t>án phân bổ ngân sách. Phù hợp với khả năng cân đối ngân sách địa phương năm 2022 và giai đoạn 2023 - 2025; đảm bảo tính khả thi trong quá trình thực hiện hệ thống định mức mới.</w:t>
      </w:r>
    </w:p>
    <w:p w14:paraId="43A370DD" w14:textId="77777777" w:rsidR="00003DDC" w:rsidRPr="00171F68" w:rsidRDefault="00171F68">
      <w:pPr>
        <w:pStyle w:val="Bodytext20"/>
        <w:numPr>
          <w:ilvl w:val="0"/>
          <w:numId w:val="3"/>
        </w:numPr>
        <w:shd w:val="clear" w:color="auto" w:fill="auto"/>
        <w:tabs>
          <w:tab w:val="left" w:pos="1112"/>
        </w:tabs>
        <w:ind w:firstLine="740"/>
        <w:rPr>
          <w:rFonts w:ascii="Arial" w:hAnsi="Arial" w:cs="Arial"/>
        </w:rPr>
      </w:pPr>
      <w:r w:rsidRPr="00171F68">
        <w:rPr>
          <w:rFonts w:ascii="Arial" w:hAnsi="Arial" w:cs="Arial"/>
        </w:rPr>
        <w:t>Đảm bảo kinh phí thực hiện các chế độ chính sách của Nhà nước đến thời điểm ban</w:t>
      </w:r>
      <w:r w:rsidRPr="00171F68">
        <w:rPr>
          <w:rFonts w:ascii="Arial" w:hAnsi="Arial" w:cs="Arial"/>
        </w:rPr>
        <w:t xml:space="preserve"> hành định mức và nhu cầu kinh phí thực hiện chế độ tiền lương tối thiểu 1.490.000 đồng/tháng. Trường hợp nhà nước điều chỉnh tăng mức lương cơ sở và tăng các chính sách, chế độ mới, kinh phí sẽ được bổ sung cho các đơn vị và các cấp ngân sách theo chế độ </w:t>
      </w:r>
      <w:r w:rsidRPr="00171F68">
        <w:rPr>
          <w:rFonts w:ascii="Arial" w:hAnsi="Arial" w:cs="Arial"/>
        </w:rPr>
        <w:t>quy định và khả năng cân đối của ngân sách địa phương.</w:t>
      </w:r>
    </w:p>
    <w:p w14:paraId="702DAE1E" w14:textId="77777777" w:rsidR="00003DDC" w:rsidRPr="00171F68" w:rsidRDefault="00171F68">
      <w:pPr>
        <w:pStyle w:val="Bodytext20"/>
        <w:numPr>
          <w:ilvl w:val="0"/>
          <w:numId w:val="3"/>
        </w:numPr>
        <w:shd w:val="clear" w:color="auto" w:fill="auto"/>
        <w:tabs>
          <w:tab w:val="left" w:pos="1117"/>
        </w:tabs>
        <w:ind w:firstLine="740"/>
        <w:rPr>
          <w:rFonts w:ascii="Arial" w:hAnsi="Arial" w:cs="Arial"/>
        </w:rPr>
      </w:pPr>
      <w:r w:rsidRPr="00171F68">
        <w:rPr>
          <w:rFonts w:ascii="Arial" w:hAnsi="Arial" w:cs="Arial"/>
        </w:rPr>
        <w:t>Đối với các đơn vị sự nghiệp công lập có nguồn thu theo quy định của pháp luật, để thực hiện đúng cơ chế tài chính hiện hành, bảo đảm công bằng</w:t>
      </w:r>
      <w:r w:rsidRPr="00171F68">
        <w:rPr>
          <w:rFonts w:ascii="Arial" w:hAnsi="Arial" w:cs="Arial"/>
        </w:rPr>
        <w:br w:type="page"/>
      </w:r>
      <w:r w:rsidRPr="00171F68">
        <w:rPr>
          <w:rFonts w:ascii="Arial" w:hAnsi="Arial" w:cs="Arial"/>
        </w:rPr>
        <w:lastRenderedPageBreak/>
        <w:t xml:space="preserve">trong phân bổ ngân sách giữa đơn vị có thu và đơn vị </w:t>
      </w:r>
      <w:r w:rsidRPr="00171F68">
        <w:rPr>
          <w:rFonts w:ascii="Arial" w:hAnsi="Arial" w:cs="Arial"/>
        </w:rPr>
        <w:t>không có nguồn thu, góp phần thúc đẩy xã hội hoá, mức kinh phí ngân sách cấp cho hoạt động thường xuyên của đơn vị sự nghiệp công lập có thu được xác định trên cơ sở chênh lệch giữa nhu cầu chi theo định mức này và một phần số thu phí, lệ phí, thu khác đượ</w:t>
      </w:r>
      <w:r w:rsidRPr="00171F68">
        <w:rPr>
          <w:rFonts w:ascii="Arial" w:hAnsi="Arial" w:cs="Arial"/>
        </w:rPr>
        <w:t>c để lại của đơn vị sau khi trừ chi phí hoạt động thu theo chế độ quy định.</w:t>
      </w:r>
    </w:p>
    <w:p w14:paraId="237D9AF4" w14:textId="77777777" w:rsidR="00003DDC" w:rsidRPr="00171F68" w:rsidRDefault="00171F68">
      <w:pPr>
        <w:pStyle w:val="Bodytext20"/>
        <w:numPr>
          <w:ilvl w:val="0"/>
          <w:numId w:val="3"/>
        </w:numPr>
        <w:shd w:val="clear" w:color="auto" w:fill="auto"/>
        <w:tabs>
          <w:tab w:val="left" w:pos="1052"/>
        </w:tabs>
        <w:ind w:firstLine="760"/>
        <w:rPr>
          <w:rFonts w:ascii="Arial" w:hAnsi="Arial" w:cs="Arial"/>
        </w:rPr>
      </w:pPr>
      <w:r w:rsidRPr="00171F68">
        <w:rPr>
          <w:rFonts w:ascii="Arial" w:hAnsi="Arial" w:cs="Arial"/>
        </w:rPr>
        <w:t xml:space="preserve">Đáp ứng cơ bản nhiệm vụ phát triển kinh tế xã hội của tỉnh và của mỗi cấp chính quyền, đồng thời tạo điều kiện cho các Sở, ban ngành đơn vị dự toán, Ủy ban nhân dân cấp huyện, cấp </w:t>
      </w:r>
      <w:r w:rsidRPr="00171F68">
        <w:rPr>
          <w:rFonts w:ascii="Arial" w:hAnsi="Arial" w:cs="Arial"/>
        </w:rPr>
        <w:t>xã tăng cường tính tự chủ, chủ động quyết định ngân sách của mình, khuyến khích tăng cường công tác quản lý tài chính, phấn đấu tăng thu, tiết kiệm chi, sử dụng ngân sách hiệu quả.</w:t>
      </w:r>
    </w:p>
    <w:p w14:paraId="24AE4567" w14:textId="77777777" w:rsidR="00003DDC" w:rsidRPr="00171F68" w:rsidRDefault="00171F68">
      <w:pPr>
        <w:pStyle w:val="Bodytext30"/>
        <w:shd w:val="clear" w:color="auto" w:fill="auto"/>
        <w:spacing w:before="0" w:after="0" w:line="418" w:lineRule="exact"/>
        <w:ind w:firstLine="760"/>
        <w:jc w:val="both"/>
        <w:rPr>
          <w:rFonts w:ascii="Arial" w:hAnsi="Arial" w:cs="Arial"/>
        </w:rPr>
      </w:pPr>
      <w:r w:rsidRPr="00171F68">
        <w:rPr>
          <w:rFonts w:ascii="Arial" w:hAnsi="Arial" w:cs="Arial"/>
        </w:rPr>
        <w:t>Điều 3</w:t>
      </w:r>
      <w:r w:rsidRPr="00171F68">
        <w:rPr>
          <w:rStyle w:val="Bodytext3NotBold"/>
          <w:rFonts w:ascii="Arial" w:hAnsi="Arial" w:cs="Arial"/>
        </w:rPr>
        <w:t xml:space="preserve">. </w:t>
      </w:r>
      <w:r w:rsidRPr="00171F68">
        <w:rPr>
          <w:rFonts w:ascii="Arial" w:hAnsi="Arial" w:cs="Arial"/>
        </w:rPr>
        <w:t>Phương pháp xác định tiêu chí định mức</w:t>
      </w:r>
    </w:p>
    <w:p w14:paraId="4CA95430" w14:textId="77777777" w:rsidR="00003DDC" w:rsidRPr="00171F68" w:rsidRDefault="00171F68">
      <w:pPr>
        <w:pStyle w:val="Bodytext20"/>
        <w:numPr>
          <w:ilvl w:val="0"/>
          <w:numId w:val="4"/>
        </w:numPr>
        <w:shd w:val="clear" w:color="auto" w:fill="auto"/>
        <w:tabs>
          <w:tab w:val="left" w:pos="1052"/>
        </w:tabs>
        <w:ind w:firstLine="760"/>
        <w:rPr>
          <w:rFonts w:ascii="Arial" w:hAnsi="Arial" w:cs="Arial"/>
        </w:rPr>
      </w:pPr>
      <w:r w:rsidRPr="00171F68">
        <w:rPr>
          <w:rFonts w:ascii="Arial" w:hAnsi="Arial" w:cs="Arial"/>
        </w:rPr>
        <w:t>Biên chế công chức, số lượng</w:t>
      </w:r>
      <w:r w:rsidRPr="00171F68">
        <w:rPr>
          <w:rFonts w:ascii="Arial" w:hAnsi="Arial" w:cs="Arial"/>
        </w:rPr>
        <w:t xml:space="preserve"> người làm việc trong các tổ chức Đảng, Ủy ban MTTQ, đoàn thể chính trị - xã hội, cơ quan hành chính nhà nước và các đơn vị sự nghiệp công lập năm trước liền kề được Hội đồng nhân dân tỉnh giao làm cơ sở để tính dự toán ngân sách nhà nước năm kế hoạch.</w:t>
      </w:r>
    </w:p>
    <w:p w14:paraId="170F9220" w14:textId="77777777" w:rsidR="00003DDC" w:rsidRPr="00171F68" w:rsidRDefault="00171F68">
      <w:pPr>
        <w:pStyle w:val="Bodytext20"/>
        <w:numPr>
          <w:ilvl w:val="0"/>
          <w:numId w:val="4"/>
        </w:numPr>
        <w:shd w:val="clear" w:color="auto" w:fill="auto"/>
        <w:tabs>
          <w:tab w:val="left" w:pos="1042"/>
        </w:tabs>
        <w:ind w:firstLine="760"/>
        <w:rPr>
          <w:rFonts w:ascii="Arial" w:hAnsi="Arial" w:cs="Arial"/>
        </w:rPr>
      </w:pPr>
      <w:r w:rsidRPr="00171F68">
        <w:rPr>
          <w:rFonts w:ascii="Arial" w:hAnsi="Arial" w:cs="Arial"/>
        </w:rPr>
        <w:t xml:space="preserve">Số </w:t>
      </w:r>
      <w:r w:rsidRPr="00171F68">
        <w:rPr>
          <w:rFonts w:ascii="Arial" w:hAnsi="Arial" w:cs="Arial"/>
        </w:rPr>
        <w:t>giường bệnh của sự nghiệp chữa bệnh xác định theo kế hoạch giao của Ủy ban nhân dân tỉnh do Sở Y tế cung cấp.</w:t>
      </w:r>
    </w:p>
    <w:p w14:paraId="4B65A38D" w14:textId="77777777" w:rsidR="00003DDC" w:rsidRPr="00171F68" w:rsidRDefault="00171F68">
      <w:pPr>
        <w:pStyle w:val="Bodytext20"/>
        <w:numPr>
          <w:ilvl w:val="0"/>
          <w:numId w:val="4"/>
        </w:numPr>
        <w:shd w:val="clear" w:color="auto" w:fill="auto"/>
        <w:tabs>
          <w:tab w:val="left" w:pos="1057"/>
        </w:tabs>
        <w:ind w:firstLine="760"/>
        <w:rPr>
          <w:rFonts w:ascii="Arial" w:hAnsi="Arial" w:cs="Arial"/>
        </w:rPr>
      </w:pPr>
      <w:r w:rsidRPr="00171F68">
        <w:rPr>
          <w:rFonts w:ascii="Arial" w:hAnsi="Arial" w:cs="Arial"/>
        </w:rPr>
        <w:t xml:space="preserve">Học sinh, sinh viên hệ đào tạo chính quy bình quân và học sinh học bổ túc trung học phổ thông, học hướng nghiệp được xác định căn cứ vào chỉ tiêu </w:t>
      </w:r>
      <w:r w:rsidRPr="00171F68">
        <w:rPr>
          <w:rFonts w:ascii="Arial" w:hAnsi="Arial" w:cs="Arial"/>
        </w:rPr>
        <w:t>đào tạo hàng năm do đơn vị cung cấp tại thời điểm 01/10 năm trước năm kế hoạch. Trong quá trình thực hiện, căn cứ vào số thực tế phát sinh khi quyết toán, sẽ thực hiện theo số học sinh, sinh viên có mặt.</w:t>
      </w:r>
    </w:p>
    <w:p w14:paraId="15402E78" w14:textId="77777777" w:rsidR="00003DDC" w:rsidRPr="00171F68" w:rsidRDefault="00171F68">
      <w:pPr>
        <w:pStyle w:val="Bodytext20"/>
        <w:numPr>
          <w:ilvl w:val="0"/>
          <w:numId w:val="4"/>
        </w:numPr>
        <w:shd w:val="clear" w:color="auto" w:fill="auto"/>
        <w:tabs>
          <w:tab w:val="left" w:pos="1052"/>
        </w:tabs>
        <w:ind w:firstLine="760"/>
        <w:rPr>
          <w:rFonts w:ascii="Arial" w:hAnsi="Arial" w:cs="Arial"/>
        </w:rPr>
      </w:pPr>
      <w:r w:rsidRPr="00171F68">
        <w:rPr>
          <w:rFonts w:ascii="Arial" w:hAnsi="Arial" w:cs="Arial"/>
        </w:rPr>
        <w:t>Tiền lương và các khoản có tính chất lương làm cơ sở</w:t>
      </w:r>
      <w:r w:rsidRPr="00171F68">
        <w:rPr>
          <w:rFonts w:ascii="Arial" w:hAnsi="Arial" w:cs="Arial"/>
        </w:rPr>
        <w:t xml:space="preserve"> phân bổ dự toán chi được xác định theo số biên chế có mặt thuộc chỉ tiêu được cấp có thẩm quyền giao tại thời điểm xây dựng dự toán. Trường hợp biên chế có mặt tại thời điểm xây dựng dự toán thấp hơn so với biên chế được cấp có thẩm quyền giao năm liền kề</w:t>
      </w:r>
      <w:r w:rsidRPr="00171F68">
        <w:rPr>
          <w:rFonts w:ascii="Arial" w:hAnsi="Arial" w:cs="Arial"/>
        </w:rPr>
        <w:t xml:space="preserve"> trước năm kế hoạch thì tiền lương của số biên chế thiếu được xác định trên cơ sở lương bậc 1 của công chức loại A1, các khoản phụ cấp theo lương cùng các khoản đóng góp theo quy định.</w:t>
      </w:r>
    </w:p>
    <w:p w14:paraId="5A4367B1" w14:textId="77777777" w:rsidR="00003DDC" w:rsidRPr="00171F68" w:rsidRDefault="00171F68">
      <w:pPr>
        <w:pStyle w:val="Bodytext20"/>
        <w:numPr>
          <w:ilvl w:val="0"/>
          <w:numId w:val="4"/>
        </w:numPr>
        <w:shd w:val="clear" w:color="auto" w:fill="auto"/>
        <w:tabs>
          <w:tab w:val="left" w:pos="1062"/>
        </w:tabs>
        <w:ind w:firstLine="760"/>
        <w:rPr>
          <w:rFonts w:ascii="Arial" w:hAnsi="Arial" w:cs="Arial"/>
        </w:rPr>
      </w:pPr>
      <w:r w:rsidRPr="00171F68">
        <w:rPr>
          <w:rFonts w:ascii="Arial" w:hAnsi="Arial" w:cs="Arial"/>
        </w:rPr>
        <w:t>Dân số của từng huyện, thành phố, thị xã, dân số đô thị, miền núi, nông</w:t>
      </w:r>
      <w:r w:rsidRPr="00171F68">
        <w:rPr>
          <w:rFonts w:ascii="Arial" w:hAnsi="Arial" w:cs="Arial"/>
        </w:rPr>
        <w:t xml:space="preserve"> thôn được xác định theo số liệu do Cục thống kê cung cấp.</w:t>
      </w:r>
    </w:p>
    <w:p w14:paraId="66EDD0AF" w14:textId="77777777" w:rsidR="00003DDC" w:rsidRPr="00171F68" w:rsidRDefault="00171F68">
      <w:pPr>
        <w:pStyle w:val="Bodytext20"/>
        <w:numPr>
          <w:ilvl w:val="0"/>
          <w:numId w:val="4"/>
        </w:numPr>
        <w:shd w:val="clear" w:color="auto" w:fill="auto"/>
        <w:tabs>
          <w:tab w:val="left" w:pos="1057"/>
        </w:tabs>
        <w:ind w:firstLine="760"/>
        <w:rPr>
          <w:rFonts w:ascii="Arial" w:hAnsi="Arial" w:cs="Arial"/>
        </w:rPr>
      </w:pPr>
      <w:r w:rsidRPr="00171F68">
        <w:rPr>
          <w:rFonts w:ascii="Arial" w:hAnsi="Arial" w:cs="Arial"/>
        </w:rPr>
        <w:t>Số đối tượng bảo trợ xã hội tại các Trung tâm bảo trợ xã hội do Sở Lao động Thương binh và xã hội cung cấp. Số đối tượng bảo trợ xã hội tại các huyện, thành phố, thị xã do UBND các huyện, thành phố</w:t>
      </w:r>
      <w:r w:rsidRPr="00171F68">
        <w:rPr>
          <w:rFonts w:ascii="Arial" w:hAnsi="Arial" w:cs="Arial"/>
        </w:rPr>
        <w:t>, thị xã cung cấp.</w:t>
      </w:r>
      <w:r w:rsidRPr="00171F68">
        <w:rPr>
          <w:rFonts w:ascii="Arial" w:hAnsi="Arial" w:cs="Arial"/>
        </w:rPr>
        <w:br w:type="page"/>
      </w:r>
    </w:p>
    <w:p w14:paraId="4C6BAC2E" w14:textId="77777777" w:rsidR="00003DDC" w:rsidRPr="00171F68" w:rsidRDefault="00171F68">
      <w:pPr>
        <w:pStyle w:val="Bodytext20"/>
        <w:numPr>
          <w:ilvl w:val="0"/>
          <w:numId w:val="4"/>
        </w:numPr>
        <w:shd w:val="clear" w:color="auto" w:fill="auto"/>
        <w:tabs>
          <w:tab w:val="left" w:pos="1112"/>
        </w:tabs>
        <w:ind w:firstLine="860"/>
        <w:rPr>
          <w:rFonts w:ascii="Arial" w:hAnsi="Arial" w:cs="Arial"/>
        </w:rPr>
      </w:pPr>
      <w:r w:rsidRPr="00171F68">
        <w:rPr>
          <w:rFonts w:ascii="Arial" w:hAnsi="Arial" w:cs="Arial"/>
        </w:rPr>
        <w:lastRenderedPageBreak/>
        <w:t xml:space="preserve">Số ki lô mét </w:t>
      </w:r>
      <w:r w:rsidRPr="00171F68">
        <w:rPr>
          <w:rStyle w:val="Bodytext2Italic"/>
          <w:rFonts w:ascii="Arial" w:hAnsi="Arial" w:cs="Arial"/>
        </w:rPr>
        <w:t>(km)</w:t>
      </w:r>
      <w:r w:rsidRPr="00171F68">
        <w:rPr>
          <w:rFonts w:ascii="Arial" w:hAnsi="Arial" w:cs="Arial"/>
        </w:rPr>
        <w:t xml:space="preserve"> đường giao thông và bề mặt đường giao thông cấp tỉnh do Sở Giao thông Vận tải tổng hợp và cung cấp; số ki lô mét (km) đường giao thông và bề mặt đường giao thông cấp huyện, cấp xã do Ủy ban nhân dân cấp huyện cung cấp.</w:t>
      </w:r>
    </w:p>
    <w:p w14:paraId="59B93C0C" w14:textId="77777777" w:rsidR="00003DDC" w:rsidRPr="00171F68" w:rsidRDefault="00171F68">
      <w:pPr>
        <w:pStyle w:val="Bodytext20"/>
        <w:numPr>
          <w:ilvl w:val="0"/>
          <w:numId w:val="4"/>
        </w:numPr>
        <w:shd w:val="clear" w:color="auto" w:fill="auto"/>
        <w:tabs>
          <w:tab w:val="left" w:pos="1117"/>
        </w:tabs>
        <w:ind w:firstLine="860"/>
        <w:rPr>
          <w:rFonts w:ascii="Arial" w:hAnsi="Arial" w:cs="Arial"/>
        </w:rPr>
      </w:pPr>
      <w:r w:rsidRPr="00171F68">
        <w:rPr>
          <w:rFonts w:ascii="Arial" w:hAnsi="Arial" w:cs="Arial"/>
        </w:rPr>
        <w:t>Số ki lô mét (km) chiều dài đê và di</w:t>
      </w:r>
      <w:r w:rsidRPr="00171F68">
        <w:rPr>
          <w:rFonts w:ascii="Arial" w:hAnsi="Arial" w:cs="Arial"/>
        </w:rPr>
        <w:t>ện tích đất nông nghiệp tại các huyện, thành phố, thị xã do Sở Tài nguyên và Môi trường, Sở Nông nghiệp và Phát triển Nông thôn cung cấp.</w:t>
      </w:r>
    </w:p>
    <w:p w14:paraId="3241824F" w14:textId="77777777" w:rsidR="00003DDC" w:rsidRPr="00171F68" w:rsidRDefault="00171F68">
      <w:pPr>
        <w:pStyle w:val="Bodytext20"/>
        <w:numPr>
          <w:ilvl w:val="0"/>
          <w:numId w:val="4"/>
        </w:numPr>
        <w:shd w:val="clear" w:color="auto" w:fill="auto"/>
        <w:tabs>
          <w:tab w:val="left" w:pos="1112"/>
        </w:tabs>
        <w:ind w:firstLine="860"/>
        <w:rPr>
          <w:rFonts w:ascii="Arial" w:hAnsi="Arial" w:cs="Arial"/>
        </w:rPr>
      </w:pPr>
      <w:r w:rsidRPr="00171F68">
        <w:rPr>
          <w:rFonts w:ascii="Arial" w:hAnsi="Arial" w:cs="Arial"/>
        </w:rPr>
        <w:t xml:space="preserve">Diện tích đất công nghiệp tại các huyện, thành phố, thị xã do Sở Công thương </w:t>
      </w:r>
      <w:r w:rsidRPr="00171F68">
        <w:rPr>
          <w:rStyle w:val="Bodytext2Italic"/>
          <w:rFonts w:ascii="Arial" w:hAnsi="Arial" w:cs="Arial"/>
        </w:rPr>
        <w:t>(cụm công nghiệp)</w:t>
      </w:r>
      <w:r w:rsidRPr="00171F68">
        <w:rPr>
          <w:rFonts w:ascii="Arial" w:hAnsi="Arial" w:cs="Arial"/>
        </w:rPr>
        <w:t xml:space="preserve"> và Ban Quản lý khu công</w:t>
      </w:r>
      <w:r w:rsidRPr="00171F68">
        <w:rPr>
          <w:rFonts w:ascii="Arial" w:hAnsi="Arial" w:cs="Arial"/>
        </w:rPr>
        <w:t xml:space="preserve"> nghiệp </w:t>
      </w:r>
      <w:r w:rsidRPr="00171F68">
        <w:rPr>
          <w:rStyle w:val="Bodytext2Italic"/>
          <w:rFonts w:ascii="Arial" w:hAnsi="Arial" w:cs="Arial"/>
        </w:rPr>
        <w:t xml:space="preserve">(khu công nghiệp) </w:t>
      </w:r>
      <w:r w:rsidRPr="00171F68">
        <w:rPr>
          <w:rFonts w:ascii="Arial" w:hAnsi="Arial" w:cs="Arial"/>
        </w:rPr>
        <w:t>cung cấp.</w:t>
      </w:r>
    </w:p>
    <w:p w14:paraId="1630E466" w14:textId="77777777" w:rsidR="00003DDC" w:rsidRPr="00171F68" w:rsidRDefault="00171F68">
      <w:pPr>
        <w:pStyle w:val="Bodytext20"/>
        <w:numPr>
          <w:ilvl w:val="0"/>
          <w:numId w:val="4"/>
        </w:numPr>
        <w:shd w:val="clear" w:color="auto" w:fill="auto"/>
        <w:tabs>
          <w:tab w:val="left" w:pos="1362"/>
        </w:tabs>
        <w:ind w:firstLine="860"/>
        <w:rPr>
          <w:rFonts w:ascii="Arial" w:hAnsi="Arial" w:cs="Arial"/>
        </w:rPr>
      </w:pPr>
      <w:r w:rsidRPr="00171F68">
        <w:rPr>
          <w:rFonts w:ascii="Arial" w:hAnsi="Arial" w:cs="Arial"/>
        </w:rPr>
        <w:t>Cấp đô thị hành chính cấp huyện do Sở Xây dựng cung cấp.</w:t>
      </w:r>
    </w:p>
    <w:p w14:paraId="6CB6CC68" w14:textId="77777777" w:rsidR="00003DDC" w:rsidRPr="00171F68" w:rsidRDefault="00171F68">
      <w:pPr>
        <w:pStyle w:val="Bodytext20"/>
        <w:numPr>
          <w:ilvl w:val="0"/>
          <w:numId w:val="4"/>
        </w:numPr>
        <w:shd w:val="clear" w:color="auto" w:fill="auto"/>
        <w:tabs>
          <w:tab w:val="left" w:pos="1263"/>
        </w:tabs>
        <w:spacing w:after="277"/>
        <w:ind w:firstLine="860"/>
        <w:rPr>
          <w:rFonts w:ascii="Arial" w:hAnsi="Arial" w:cs="Arial"/>
        </w:rPr>
      </w:pPr>
      <w:r w:rsidRPr="00171F68">
        <w:rPr>
          <w:rFonts w:ascii="Arial" w:hAnsi="Arial" w:cs="Arial"/>
        </w:rPr>
        <w:t>Phân loại xã, phường, thị trấn theo quy định hiện hành của Ủy ban nhân dân tỉnh tại thời điểm xây dựng định mức.</w:t>
      </w:r>
    </w:p>
    <w:p w14:paraId="3BCCAA31" w14:textId="77777777" w:rsidR="00003DDC" w:rsidRPr="00171F68" w:rsidRDefault="00171F68">
      <w:pPr>
        <w:pStyle w:val="Bodytext30"/>
        <w:shd w:val="clear" w:color="auto" w:fill="auto"/>
        <w:spacing w:before="0" w:after="0" w:line="322" w:lineRule="exact"/>
        <w:rPr>
          <w:rFonts w:ascii="Arial" w:hAnsi="Arial" w:cs="Arial"/>
        </w:rPr>
      </w:pPr>
      <w:r w:rsidRPr="00171F68">
        <w:rPr>
          <w:rFonts w:ascii="Arial" w:hAnsi="Arial" w:cs="Arial"/>
        </w:rPr>
        <w:t>Chương II</w:t>
      </w:r>
    </w:p>
    <w:p w14:paraId="35A9EFBF" w14:textId="77777777" w:rsidR="00003DDC" w:rsidRPr="00171F68" w:rsidRDefault="00171F68">
      <w:pPr>
        <w:pStyle w:val="Bodytext30"/>
        <w:shd w:val="clear" w:color="auto" w:fill="auto"/>
        <w:spacing w:before="0" w:after="0" w:line="322" w:lineRule="exact"/>
        <w:ind w:firstLine="860"/>
        <w:jc w:val="both"/>
        <w:rPr>
          <w:rFonts w:ascii="Arial" w:hAnsi="Arial" w:cs="Arial"/>
        </w:rPr>
      </w:pPr>
      <w:r w:rsidRPr="00171F68">
        <w:rPr>
          <w:rFonts w:ascii="Arial" w:hAnsi="Arial" w:cs="Arial"/>
        </w:rPr>
        <w:t xml:space="preserve">HỆ THỐNG ĐỊNH MỨC PHÂN BỔ CHI </w:t>
      </w:r>
      <w:r w:rsidRPr="00171F68">
        <w:rPr>
          <w:rFonts w:ascii="Arial" w:hAnsi="Arial" w:cs="Arial"/>
        </w:rPr>
        <w:t>THƯỜNG XUYÊN</w:t>
      </w:r>
    </w:p>
    <w:p w14:paraId="535F32F9" w14:textId="77777777" w:rsidR="00003DDC" w:rsidRPr="00171F68" w:rsidRDefault="00171F68">
      <w:pPr>
        <w:pStyle w:val="Bodytext30"/>
        <w:shd w:val="clear" w:color="auto" w:fill="auto"/>
        <w:spacing w:before="0" w:after="248" w:line="322" w:lineRule="exact"/>
        <w:rPr>
          <w:rFonts w:ascii="Arial" w:hAnsi="Arial" w:cs="Arial"/>
        </w:rPr>
      </w:pPr>
      <w:r w:rsidRPr="00171F68">
        <w:rPr>
          <w:rFonts w:ascii="Arial" w:hAnsi="Arial" w:cs="Arial"/>
        </w:rPr>
        <w:t>CÁC CẤP NGÂN SÁCH</w:t>
      </w:r>
    </w:p>
    <w:p w14:paraId="06336A54" w14:textId="77777777" w:rsidR="00003DDC" w:rsidRPr="00171F68" w:rsidRDefault="00171F68">
      <w:pPr>
        <w:pStyle w:val="Bodytext30"/>
        <w:shd w:val="clear" w:color="auto" w:fill="auto"/>
        <w:spacing w:before="0" w:after="0" w:line="437" w:lineRule="exact"/>
        <w:ind w:firstLine="860"/>
        <w:jc w:val="both"/>
        <w:rPr>
          <w:rFonts w:ascii="Arial" w:hAnsi="Arial" w:cs="Arial"/>
        </w:rPr>
      </w:pPr>
      <w:r w:rsidRPr="00171F68">
        <w:rPr>
          <w:rFonts w:ascii="Arial" w:hAnsi="Arial" w:cs="Arial"/>
        </w:rPr>
        <w:t>Điều 4. Định mức phân bổ chi quản lý hành chính khối tỉnh</w:t>
      </w:r>
    </w:p>
    <w:p w14:paraId="7D82D342" w14:textId="77777777" w:rsidR="00003DDC" w:rsidRPr="00171F68" w:rsidRDefault="00171F68">
      <w:pPr>
        <w:pStyle w:val="Bodytext20"/>
        <w:numPr>
          <w:ilvl w:val="0"/>
          <w:numId w:val="5"/>
        </w:numPr>
        <w:shd w:val="clear" w:color="auto" w:fill="auto"/>
        <w:tabs>
          <w:tab w:val="left" w:pos="1112"/>
        </w:tabs>
        <w:spacing w:line="437" w:lineRule="exact"/>
        <w:ind w:firstLine="860"/>
        <w:rPr>
          <w:rFonts w:ascii="Arial" w:hAnsi="Arial" w:cs="Arial"/>
        </w:rPr>
      </w:pPr>
      <w:r w:rsidRPr="00171F68">
        <w:rPr>
          <w:rFonts w:ascii="Arial" w:hAnsi="Arial" w:cs="Arial"/>
        </w:rPr>
        <w:t>Tiêu chí xác định theo biên chế được cấp thẩm quyền giao có phân bậc theo qui mô biên chế.</w:t>
      </w:r>
    </w:p>
    <w:p w14:paraId="1EEF7467" w14:textId="77777777" w:rsidR="00003DDC" w:rsidRPr="00171F68" w:rsidRDefault="00171F68">
      <w:pPr>
        <w:pStyle w:val="Bodytext20"/>
        <w:numPr>
          <w:ilvl w:val="0"/>
          <w:numId w:val="5"/>
        </w:numPr>
        <w:shd w:val="clear" w:color="auto" w:fill="auto"/>
        <w:tabs>
          <w:tab w:val="left" w:pos="1242"/>
        </w:tabs>
        <w:spacing w:line="437" w:lineRule="exact"/>
        <w:ind w:firstLine="860"/>
        <w:rPr>
          <w:rFonts w:ascii="Arial" w:hAnsi="Arial" w:cs="Arial"/>
        </w:rPr>
      </w:pPr>
      <w:r w:rsidRPr="00171F68">
        <w:rPr>
          <w:rFonts w:ascii="Arial" w:hAnsi="Arial" w:cs="Arial"/>
        </w:rPr>
        <w:t>Định mức phân bổ:</w:t>
      </w:r>
    </w:p>
    <w:p w14:paraId="63515CC5" w14:textId="77777777" w:rsidR="00003DDC" w:rsidRPr="00171F68" w:rsidRDefault="00171F68">
      <w:pPr>
        <w:pStyle w:val="Bodytext20"/>
        <w:numPr>
          <w:ilvl w:val="0"/>
          <w:numId w:val="6"/>
        </w:numPr>
        <w:shd w:val="clear" w:color="auto" w:fill="auto"/>
        <w:tabs>
          <w:tab w:val="left" w:pos="1039"/>
        </w:tabs>
        <w:spacing w:line="437" w:lineRule="exact"/>
        <w:ind w:firstLine="860"/>
        <w:rPr>
          <w:rFonts w:ascii="Arial" w:hAnsi="Arial" w:cs="Arial"/>
        </w:rPr>
      </w:pPr>
      <w:r w:rsidRPr="00171F68">
        <w:rPr>
          <w:rFonts w:ascii="Arial" w:hAnsi="Arial" w:cs="Arial"/>
        </w:rPr>
        <w:t xml:space="preserve">Chi con người: Đảm bảo đầy đủ nhiệm vụ chi cho con </w:t>
      </w:r>
      <w:r w:rsidRPr="00171F68">
        <w:rPr>
          <w:rFonts w:ascii="Arial" w:hAnsi="Arial" w:cs="Arial"/>
        </w:rPr>
        <w:t>người theo biên chế được giao như lương, phụ cấp, các khoản đóng góp theo chế độ.</w:t>
      </w:r>
    </w:p>
    <w:p w14:paraId="4360EB1A" w14:textId="77777777" w:rsidR="00003DDC" w:rsidRPr="00171F68" w:rsidRDefault="00171F68">
      <w:pPr>
        <w:pStyle w:val="Bodytext20"/>
        <w:numPr>
          <w:ilvl w:val="0"/>
          <w:numId w:val="6"/>
        </w:numPr>
        <w:shd w:val="clear" w:color="auto" w:fill="auto"/>
        <w:tabs>
          <w:tab w:val="left" w:pos="1039"/>
        </w:tabs>
        <w:spacing w:line="437" w:lineRule="exact"/>
        <w:ind w:firstLine="860"/>
        <w:rPr>
          <w:rFonts w:ascii="Arial" w:hAnsi="Arial" w:cs="Arial"/>
        </w:rPr>
      </w:pPr>
      <w:r w:rsidRPr="00171F68">
        <w:rPr>
          <w:rFonts w:ascii="Arial" w:hAnsi="Arial" w:cs="Arial"/>
        </w:rPr>
        <w:t>Chi hoạt động chung được xác định trên cơ sở quy mô phân bậc biên chế như sau:</w:t>
      </w:r>
    </w:p>
    <w:p w14:paraId="78280FBF" w14:textId="77777777" w:rsidR="00003DDC" w:rsidRPr="00171F68" w:rsidRDefault="00171F68">
      <w:pPr>
        <w:pStyle w:val="Tablecaption0"/>
        <w:framePr w:w="9298" w:wrap="notBeside" w:vAnchor="text" w:hAnchor="text" w:xAlign="center" w:y="1"/>
        <w:shd w:val="clear" w:color="auto" w:fill="auto"/>
        <w:rPr>
          <w:rFonts w:ascii="Arial" w:hAnsi="Arial" w:cs="Arial"/>
        </w:rPr>
      </w:pPr>
      <w:r w:rsidRPr="00171F68">
        <w:rPr>
          <w:rFonts w:ascii="Arial" w:hAnsi="Arial" w:cs="Arial"/>
        </w:rPr>
        <w:t>Đơn vị: Triệu đồng /biên chế/năm</w:t>
      </w:r>
    </w:p>
    <w:tbl>
      <w:tblPr>
        <w:tblOverlap w:val="never"/>
        <w:tblW w:w="0" w:type="auto"/>
        <w:jc w:val="center"/>
        <w:tblLayout w:type="fixed"/>
        <w:tblCellMar>
          <w:left w:w="10" w:type="dxa"/>
          <w:right w:w="10" w:type="dxa"/>
        </w:tblCellMar>
        <w:tblLook w:val="04A0" w:firstRow="1" w:lastRow="0" w:firstColumn="1" w:lastColumn="0" w:noHBand="0" w:noVBand="1"/>
      </w:tblPr>
      <w:tblGrid>
        <w:gridCol w:w="6677"/>
        <w:gridCol w:w="2621"/>
      </w:tblGrid>
      <w:tr w:rsidR="00003DDC" w:rsidRPr="00171F68" w14:paraId="1D0131B6" w14:textId="77777777">
        <w:tblPrEx>
          <w:tblCellMar>
            <w:top w:w="0" w:type="dxa"/>
            <w:bottom w:w="0" w:type="dxa"/>
          </w:tblCellMar>
        </w:tblPrEx>
        <w:trPr>
          <w:trHeight w:hRule="exact" w:val="994"/>
          <w:jc w:val="center"/>
        </w:trPr>
        <w:tc>
          <w:tcPr>
            <w:tcW w:w="6677" w:type="dxa"/>
            <w:tcBorders>
              <w:top w:val="single" w:sz="4" w:space="0" w:color="auto"/>
              <w:left w:val="single" w:sz="4" w:space="0" w:color="auto"/>
            </w:tcBorders>
            <w:shd w:val="clear" w:color="auto" w:fill="FFFFFF"/>
            <w:vAlign w:val="center"/>
          </w:tcPr>
          <w:p w14:paraId="33F10148" w14:textId="77777777" w:rsidR="00003DDC" w:rsidRPr="00171F68" w:rsidRDefault="00171F68">
            <w:pPr>
              <w:pStyle w:val="Bodytext20"/>
              <w:framePr w:w="9298" w:wrap="notBeside" w:vAnchor="text" w:hAnchor="text" w:xAlign="center" w:y="1"/>
              <w:shd w:val="clear" w:color="auto" w:fill="auto"/>
              <w:spacing w:line="288" w:lineRule="exact"/>
              <w:jc w:val="center"/>
              <w:rPr>
                <w:rFonts w:ascii="Arial" w:hAnsi="Arial" w:cs="Arial"/>
              </w:rPr>
            </w:pPr>
            <w:r w:rsidRPr="00171F68">
              <w:rPr>
                <w:rStyle w:val="Bodytext2Bold"/>
                <w:rFonts w:ascii="Arial" w:hAnsi="Arial" w:cs="Arial"/>
              </w:rPr>
              <w:t>Biên chế được cấp có thẩm quyền giao</w:t>
            </w:r>
          </w:p>
        </w:tc>
        <w:tc>
          <w:tcPr>
            <w:tcW w:w="2621" w:type="dxa"/>
            <w:tcBorders>
              <w:top w:val="single" w:sz="4" w:space="0" w:color="auto"/>
              <w:left w:val="single" w:sz="4" w:space="0" w:color="auto"/>
              <w:right w:val="single" w:sz="4" w:space="0" w:color="auto"/>
            </w:tcBorders>
            <w:shd w:val="clear" w:color="auto" w:fill="FFFFFF"/>
            <w:vAlign w:val="bottom"/>
          </w:tcPr>
          <w:p w14:paraId="3FCAFA67" w14:textId="77777777" w:rsidR="00003DDC" w:rsidRPr="00171F68" w:rsidRDefault="00171F68">
            <w:pPr>
              <w:pStyle w:val="Bodytext20"/>
              <w:framePr w:w="9298" w:wrap="notBeside" w:vAnchor="text" w:hAnchor="text" w:xAlign="center" w:y="1"/>
              <w:shd w:val="clear" w:color="auto" w:fill="auto"/>
              <w:spacing w:after="200" w:line="288" w:lineRule="exact"/>
              <w:jc w:val="center"/>
              <w:rPr>
                <w:rFonts w:ascii="Arial" w:hAnsi="Arial" w:cs="Arial"/>
              </w:rPr>
            </w:pPr>
            <w:r w:rsidRPr="00171F68">
              <w:rPr>
                <w:rStyle w:val="Bodytext2Bold"/>
                <w:rFonts w:ascii="Arial" w:hAnsi="Arial" w:cs="Arial"/>
              </w:rPr>
              <w:t>Định mức phân</w:t>
            </w:r>
          </w:p>
          <w:p w14:paraId="68F513B0" w14:textId="77777777" w:rsidR="00003DDC" w:rsidRPr="00171F68" w:rsidRDefault="00171F68">
            <w:pPr>
              <w:pStyle w:val="Bodytext20"/>
              <w:framePr w:w="9298" w:wrap="notBeside" w:vAnchor="text" w:hAnchor="text" w:xAlign="center" w:y="1"/>
              <w:shd w:val="clear" w:color="auto" w:fill="auto"/>
              <w:spacing w:before="200" w:line="288" w:lineRule="exact"/>
              <w:jc w:val="center"/>
              <w:rPr>
                <w:rFonts w:ascii="Arial" w:hAnsi="Arial" w:cs="Arial"/>
              </w:rPr>
            </w:pPr>
            <w:r w:rsidRPr="00171F68">
              <w:rPr>
                <w:rStyle w:val="Bodytext2Bold"/>
                <w:rFonts w:ascii="Arial" w:hAnsi="Arial" w:cs="Arial"/>
              </w:rPr>
              <w:t xml:space="preserve">bổ năm </w:t>
            </w:r>
            <w:r w:rsidRPr="00171F68">
              <w:rPr>
                <w:rStyle w:val="Bodytext2Bold"/>
                <w:rFonts w:ascii="Arial" w:hAnsi="Arial" w:cs="Arial"/>
              </w:rPr>
              <w:t>2022</w:t>
            </w:r>
          </w:p>
        </w:tc>
      </w:tr>
      <w:tr w:rsidR="00003DDC" w:rsidRPr="00171F68" w14:paraId="0A322551" w14:textId="77777777">
        <w:tblPrEx>
          <w:tblCellMar>
            <w:top w:w="0" w:type="dxa"/>
            <w:bottom w:w="0" w:type="dxa"/>
          </w:tblCellMar>
        </w:tblPrEx>
        <w:trPr>
          <w:trHeight w:hRule="exact" w:val="499"/>
          <w:jc w:val="center"/>
        </w:trPr>
        <w:tc>
          <w:tcPr>
            <w:tcW w:w="6677" w:type="dxa"/>
            <w:tcBorders>
              <w:top w:val="single" w:sz="4" w:space="0" w:color="auto"/>
              <w:left w:val="single" w:sz="4" w:space="0" w:color="auto"/>
            </w:tcBorders>
            <w:shd w:val="clear" w:color="auto" w:fill="FFFFFF"/>
            <w:vAlign w:val="bottom"/>
          </w:tcPr>
          <w:p w14:paraId="51DCE6BD" w14:textId="77777777" w:rsidR="00003DDC" w:rsidRPr="00171F68" w:rsidRDefault="00171F68">
            <w:pPr>
              <w:pStyle w:val="Bodytext20"/>
              <w:framePr w:w="9298" w:wrap="notBeside" w:vAnchor="text" w:hAnchor="text" w:xAlign="center" w:y="1"/>
              <w:shd w:val="clear" w:color="auto" w:fill="auto"/>
              <w:spacing w:line="288" w:lineRule="exact"/>
              <w:jc w:val="left"/>
              <w:rPr>
                <w:rFonts w:ascii="Arial" w:hAnsi="Arial" w:cs="Arial"/>
              </w:rPr>
            </w:pPr>
            <w:r w:rsidRPr="00171F68">
              <w:rPr>
                <w:rStyle w:val="Bodytext2Bold"/>
                <w:rFonts w:ascii="Arial" w:hAnsi="Arial" w:cs="Arial"/>
              </w:rPr>
              <w:t>1. Khối cơ quan Đảng</w:t>
            </w:r>
          </w:p>
        </w:tc>
        <w:tc>
          <w:tcPr>
            <w:tcW w:w="2621" w:type="dxa"/>
            <w:tcBorders>
              <w:top w:val="single" w:sz="4" w:space="0" w:color="auto"/>
              <w:left w:val="single" w:sz="4" w:space="0" w:color="auto"/>
              <w:right w:val="single" w:sz="4" w:space="0" w:color="auto"/>
            </w:tcBorders>
            <w:shd w:val="clear" w:color="auto" w:fill="FFFFFF"/>
          </w:tcPr>
          <w:p w14:paraId="228CAF69" w14:textId="77777777" w:rsidR="00003DDC" w:rsidRPr="00171F68" w:rsidRDefault="00003DDC">
            <w:pPr>
              <w:framePr w:w="9298" w:wrap="notBeside" w:vAnchor="text" w:hAnchor="text" w:xAlign="center" w:y="1"/>
              <w:rPr>
                <w:rFonts w:ascii="Arial" w:hAnsi="Arial" w:cs="Arial"/>
                <w:sz w:val="10"/>
                <w:szCs w:val="10"/>
              </w:rPr>
            </w:pPr>
          </w:p>
        </w:tc>
      </w:tr>
      <w:tr w:rsidR="00003DDC" w:rsidRPr="00171F68" w14:paraId="2F458E96" w14:textId="77777777">
        <w:tblPrEx>
          <w:tblCellMar>
            <w:top w:w="0" w:type="dxa"/>
            <w:bottom w:w="0" w:type="dxa"/>
          </w:tblCellMar>
        </w:tblPrEx>
        <w:trPr>
          <w:trHeight w:hRule="exact" w:val="504"/>
          <w:jc w:val="center"/>
        </w:trPr>
        <w:tc>
          <w:tcPr>
            <w:tcW w:w="6677" w:type="dxa"/>
            <w:tcBorders>
              <w:top w:val="single" w:sz="4" w:space="0" w:color="auto"/>
              <w:left w:val="single" w:sz="4" w:space="0" w:color="auto"/>
            </w:tcBorders>
            <w:shd w:val="clear" w:color="auto" w:fill="FFFFFF"/>
            <w:vAlign w:val="bottom"/>
          </w:tcPr>
          <w:p w14:paraId="40CE438E" w14:textId="77777777" w:rsidR="00003DDC" w:rsidRPr="00171F68" w:rsidRDefault="00171F68">
            <w:pPr>
              <w:pStyle w:val="Bodytext20"/>
              <w:framePr w:w="9298" w:wrap="notBeside" w:vAnchor="text" w:hAnchor="text" w:xAlign="center" w:y="1"/>
              <w:shd w:val="clear" w:color="auto" w:fill="auto"/>
              <w:spacing w:line="288" w:lineRule="exact"/>
              <w:jc w:val="left"/>
              <w:rPr>
                <w:rFonts w:ascii="Arial" w:hAnsi="Arial" w:cs="Arial"/>
              </w:rPr>
            </w:pPr>
            <w:r w:rsidRPr="00171F68">
              <w:rPr>
                <w:rStyle w:val="Bodytext21"/>
                <w:rFonts w:ascii="Arial" w:hAnsi="Arial" w:cs="Arial"/>
              </w:rPr>
              <w:t>- Văn phòng Tỉnh ủy</w:t>
            </w:r>
          </w:p>
        </w:tc>
        <w:tc>
          <w:tcPr>
            <w:tcW w:w="2621" w:type="dxa"/>
            <w:tcBorders>
              <w:top w:val="single" w:sz="4" w:space="0" w:color="auto"/>
              <w:left w:val="single" w:sz="4" w:space="0" w:color="auto"/>
              <w:right w:val="single" w:sz="4" w:space="0" w:color="auto"/>
            </w:tcBorders>
            <w:shd w:val="clear" w:color="auto" w:fill="FFFFFF"/>
            <w:vAlign w:val="bottom"/>
          </w:tcPr>
          <w:p w14:paraId="44028217" w14:textId="77777777" w:rsidR="00003DDC" w:rsidRPr="00171F68" w:rsidRDefault="00171F68">
            <w:pPr>
              <w:pStyle w:val="Bodytext20"/>
              <w:framePr w:w="9298" w:wrap="notBeside" w:vAnchor="text" w:hAnchor="text" w:xAlign="center" w:y="1"/>
              <w:shd w:val="clear" w:color="auto" w:fill="auto"/>
              <w:spacing w:line="288" w:lineRule="exact"/>
              <w:jc w:val="center"/>
              <w:rPr>
                <w:rFonts w:ascii="Arial" w:hAnsi="Arial" w:cs="Arial"/>
              </w:rPr>
            </w:pPr>
            <w:r w:rsidRPr="00171F68">
              <w:rPr>
                <w:rStyle w:val="Bodytext21"/>
                <w:rFonts w:ascii="Arial" w:hAnsi="Arial" w:cs="Arial"/>
              </w:rPr>
              <w:t>58</w:t>
            </w:r>
          </w:p>
        </w:tc>
      </w:tr>
      <w:tr w:rsidR="00003DDC" w:rsidRPr="00171F68" w14:paraId="77F90149" w14:textId="77777777">
        <w:tblPrEx>
          <w:tblCellMar>
            <w:top w:w="0" w:type="dxa"/>
            <w:bottom w:w="0" w:type="dxa"/>
          </w:tblCellMar>
        </w:tblPrEx>
        <w:trPr>
          <w:trHeight w:hRule="exact" w:val="499"/>
          <w:jc w:val="center"/>
        </w:trPr>
        <w:tc>
          <w:tcPr>
            <w:tcW w:w="6677" w:type="dxa"/>
            <w:tcBorders>
              <w:top w:val="single" w:sz="4" w:space="0" w:color="auto"/>
              <w:left w:val="single" w:sz="4" w:space="0" w:color="auto"/>
            </w:tcBorders>
            <w:shd w:val="clear" w:color="auto" w:fill="FFFFFF"/>
            <w:vAlign w:val="bottom"/>
          </w:tcPr>
          <w:p w14:paraId="1A7BEF5B" w14:textId="77777777" w:rsidR="00003DDC" w:rsidRPr="00171F68" w:rsidRDefault="00171F68">
            <w:pPr>
              <w:pStyle w:val="Bodytext20"/>
              <w:framePr w:w="9298" w:wrap="notBeside" w:vAnchor="text" w:hAnchor="text" w:xAlign="center" w:y="1"/>
              <w:shd w:val="clear" w:color="auto" w:fill="auto"/>
              <w:spacing w:line="288" w:lineRule="exact"/>
              <w:jc w:val="left"/>
              <w:rPr>
                <w:rFonts w:ascii="Arial" w:hAnsi="Arial" w:cs="Arial"/>
              </w:rPr>
            </w:pPr>
            <w:r w:rsidRPr="00171F68">
              <w:rPr>
                <w:rStyle w:val="Bodytext2Bold"/>
                <w:rFonts w:ascii="Arial" w:hAnsi="Arial" w:cs="Arial"/>
              </w:rPr>
              <w:t xml:space="preserve">- </w:t>
            </w:r>
            <w:r w:rsidRPr="00171F68">
              <w:rPr>
                <w:rStyle w:val="Bodytext21"/>
                <w:rFonts w:ascii="Arial" w:hAnsi="Arial" w:cs="Arial"/>
              </w:rPr>
              <w:t>Các cơ quan khối Đảng</w:t>
            </w:r>
          </w:p>
        </w:tc>
        <w:tc>
          <w:tcPr>
            <w:tcW w:w="2621" w:type="dxa"/>
            <w:tcBorders>
              <w:top w:val="single" w:sz="4" w:space="0" w:color="auto"/>
              <w:left w:val="single" w:sz="4" w:space="0" w:color="auto"/>
              <w:right w:val="single" w:sz="4" w:space="0" w:color="auto"/>
            </w:tcBorders>
            <w:shd w:val="clear" w:color="auto" w:fill="FFFFFF"/>
            <w:vAlign w:val="bottom"/>
          </w:tcPr>
          <w:p w14:paraId="1F9A27E3" w14:textId="77777777" w:rsidR="00003DDC" w:rsidRPr="00171F68" w:rsidRDefault="00171F68">
            <w:pPr>
              <w:pStyle w:val="Bodytext20"/>
              <w:framePr w:w="9298" w:wrap="notBeside" w:vAnchor="text" w:hAnchor="text" w:xAlign="center" w:y="1"/>
              <w:shd w:val="clear" w:color="auto" w:fill="auto"/>
              <w:spacing w:line="288" w:lineRule="exact"/>
              <w:jc w:val="center"/>
              <w:rPr>
                <w:rFonts w:ascii="Arial" w:hAnsi="Arial" w:cs="Arial"/>
              </w:rPr>
            </w:pPr>
            <w:r w:rsidRPr="00171F68">
              <w:rPr>
                <w:rStyle w:val="Bodytext21"/>
                <w:rFonts w:ascii="Arial" w:hAnsi="Arial" w:cs="Arial"/>
              </w:rPr>
              <w:t>47</w:t>
            </w:r>
          </w:p>
        </w:tc>
      </w:tr>
      <w:tr w:rsidR="00003DDC" w:rsidRPr="00171F68" w14:paraId="2FB6B44D" w14:textId="77777777">
        <w:tblPrEx>
          <w:tblCellMar>
            <w:top w:w="0" w:type="dxa"/>
            <w:bottom w:w="0" w:type="dxa"/>
          </w:tblCellMar>
        </w:tblPrEx>
        <w:trPr>
          <w:trHeight w:hRule="exact" w:val="499"/>
          <w:jc w:val="center"/>
        </w:trPr>
        <w:tc>
          <w:tcPr>
            <w:tcW w:w="6677" w:type="dxa"/>
            <w:tcBorders>
              <w:top w:val="single" w:sz="4" w:space="0" w:color="auto"/>
              <w:left w:val="single" w:sz="4" w:space="0" w:color="auto"/>
            </w:tcBorders>
            <w:shd w:val="clear" w:color="auto" w:fill="FFFFFF"/>
            <w:vAlign w:val="bottom"/>
          </w:tcPr>
          <w:p w14:paraId="26B334D9" w14:textId="77777777" w:rsidR="00003DDC" w:rsidRPr="00171F68" w:rsidRDefault="00171F68">
            <w:pPr>
              <w:pStyle w:val="Bodytext20"/>
              <w:framePr w:w="9298" w:wrap="notBeside" w:vAnchor="text" w:hAnchor="text" w:xAlign="center" w:y="1"/>
              <w:shd w:val="clear" w:color="auto" w:fill="auto"/>
              <w:spacing w:line="288" w:lineRule="exact"/>
              <w:jc w:val="left"/>
              <w:rPr>
                <w:rFonts w:ascii="Arial" w:hAnsi="Arial" w:cs="Arial"/>
              </w:rPr>
            </w:pPr>
            <w:r w:rsidRPr="00171F68">
              <w:rPr>
                <w:rStyle w:val="Bodytext2Bold"/>
                <w:rFonts w:ascii="Arial" w:hAnsi="Arial" w:cs="Arial"/>
              </w:rPr>
              <w:t>2. Khối cơ quan hành chính nhà nước</w:t>
            </w:r>
          </w:p>
        </w:tc>
        <w:tc>
          <w:tcPr>
            <w:tcW w:w="2621" w:type="dxa"/>
            <w:tcBorders>
              <w:top w:val="single" w:sz="4" w:space="0" w:color="auto"/>
              <w:left w:val="single" w:sz="4" w:space="0" w:color="auto"/>
              <w:right w:val="single" w:sz="4" w:space="0" w:color="auto"/>
            </w:tcBorders>
            <w:shd w:val="clear" w:color="auto" w:fill="FFFFFF"/>
          </w:tcPr>
          <w:p w14:paraId="43FF2EE4" w14:textId="77777777" w:rsidR="00003DDC" w:rsidRPr="00171F68" w:rsidRDefault="00003DDC">
            <w:pPr>
              <w:framePr w:w="9298" w:wrap="notBeside" w:vAnchor="text" w:hAnchor="text" w:xAlign="center" w:y="1"/>
              <w:rPr>
                <w:rFonts w:ascii="Arial" w:hAnsi="Arial" w:cs="Arial"/>
                <w:sz w:val="10"/>
                <w:szCs w:val="10"/>
              </w:rPr>
            </w:pPr>
          </w:p>
        </w:tc>
      </w:tr>
      <w:tr w:rsidR="00003DDC" w:rsidRPr="00171F68" w14:paraId="4D2ED7B4" w14:textId="77777777">
        <w:tblPrEx>
          <w:tblCellMar>
            <w:top w:w="0" w:type="dxa"/>
            <w:bottom w:w="0" w:type="dxa"/>
          </w:tblCellMar>
        </w:tblPrEx>
        <w:trPr>
          <w:trHeight w:hRule="exact" w:val="504"/>
          <w:jc w:val="center"/>
        </w:trPr>
        <w:tc>
          <w:tcPr>
            <w:tcW w:w="6677" w:type="dxa"/>
            <w:tcBorders>
              <w:top w:val="single" w:sz="4" w:space="0" w:color="auto"/>
              <w:left w:val="single" w:sz="4" w:space="0" w:color="auto"/>
              <w:bottom w:val="single" w:sz="4" w:space="0" w:color="auto"/>
            </w:tcBorders>
            <w:shd w:val="clear" w:color="auto" w:fill="FFFFFF"/>
            <w:vAlign w:val="bottom"/>
          </w:tcPr>
          <w:p w14:paraId="0F2FAECA" w14:textId="77777777" w:rsidR="00003DDC" w:rsidRPr="00171F68" w:rsidRDefault="00171F68">
            <w:pPr>
              <w:pStyle w:val="Bodytext20"/>
              <w:framePr w:w="9298" w:wrap="notBeside" w:vAnchor="text" w:hAnchor="text" w:xAlign="center" w:y="1"/>
              <w:shd w:val="clear" w:color="auto" w:fill="auto"/>
              <w:spacing w:line="288" w:lineRule="exact"/>
              <w:jc w:val="left"/>
              <w:rPr>
                <w:rFonts w:ascii="Arial" w:hAnsi="Arial" w:cs="Arial"/>
              </w:rPr>
            </w:pPr>
            <w:r w:rsidRPr="00171F68">
              <w:rPr>
                <w:rStyle w:val="Bodytext21"/>
                <w:rFonts w:ascii="Arial" w:hAnsi="Arial" w:cs="Arial"/>
              </w:rPr>
              <w:t>- Văn phòng Đoàn ĐBQH và HĐND tỉnh</w:t>
            </w:r>
          </w:p>
        </w:tc>
        <w:tc>
          <w:tcPr>
            <w:tcW w:w="2621" w:type="dxa"/>
            <w:tcBorders>
              <w:top w:val="single" w:sz="4" w:space="0" w:color="auto"/>
              <w:left w:val="single" w:sz="4" w:space="0" w:color="auto"/>
              <w:bottom w:val="single" w:sz="4" w:space="0" w:color="auto"/>
              <w:right w:val="single" w:sz="4" w:space="0" w:color="auto"/>
            </w:tcBorders>
            <w:shd w:val="clear" w:color="auto" w:fill="FFFFFF"/>
            <w:vAlign w:val="bottom"/>
          </w:tcPr>
          <w:p w14:paraId="3351336E" w14:textId="77777777" w:rsidR="00003DDC" w:rsidRPr="00171F68" w:rsidRDefault="00171F68">
            <w:pPr>
              <w:pStyle w:val="Bodytext20"/>
              <w:framePr w:w="9298" w:wrap="notBeside" w:vAnchor="text" w:hAnchor="text" w:xAlign="center" w:y="1"/>
              <w:shd w:val="clear" w:color="auto" w:fill="auto"/>
              <w:spacing w:line="288" w:lineRule="exact"/>
              <w:jc w:val="center"/>
              <w:rPr>
                <w:rFonts w:ascii="Arial" w:hAnsi="Arial" w:cs="Arial"/>
              </w:rPr>
            </w:pPr>
            <w:r w:rsidRPr="00171F68">
              <w:rPr>
                <w:rStyle w:val="Bodytext21"/>
                <w:rFonts w:ascii="Arial" w:hAnsi="Arial" w:cs="Arial"/>
              </w:rPr>
              <w:t>39</w:t>
            </w:r>
          </w:p>
        </w:tc>
      </w:tr>
    </w:tbl>
    <w:p w14:paraId="1915FEF1" w14:textId="77777777" w:rsidR="00003DDC" w:rsidRPr="00171F68" w:rsidRDefault="00003DDC">
      <w:pPr>
        <w:framePr w:w="9298" w:wrap="notBeside" w:vAnchor="text" w:hAnchor="text" w:xAlign="center" w:y="1"/>
        <w:rPr>
          <w:rFonts w:ascii="Arial" w:hAnsi="Arial" w:cs="Arial"/>
          <w:sz w:val="2"/>
          <w:szCs w:val="2"/>
        </w:rPr>
      </w:pPr>
    </w:p>
    <w:p w14:paraId="7BE22243" w14:textId="77777777" w:rsidR="00003DDC" w:rsidRPr="00171F68" w:rsidRDefault="00171F68">
      <w:pPr>
        <w:rPr>
          <w:rFonts w:ascii="Arial" w:hAnsi="Arial" w:cs="Arial"/>
          <w:sz w:val="2"/>
          <w:szCs w:val="2"/>
        </w:rPr>
      </w:pPr>
      <w:r w:rsidRPr="00171F68">
        <w:rPr>
          <w:rFonts w:ascii="Arial" w:hAnsi="Arial" w:cs="Arial"/>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6677"/>
        <w:gridCol w:w="2621"/>
      </w:tblGrid>
      <w:tr w:rsidR="00003DDC" w:rsidRPr="00171F68" w14:paraId="21112527" w14:textId="77777777">
        <w:tblPrEx>
          <w:tblCellMar>
            <w:top w:w="0" w:type="dxa"/>
            <w:bottom w:w="0" w:type="dxa"/>
          </w:tblCellMar>
        </w:tblPrEx>
        <w:trPr>
          <w:trHeight w:hRule="exact" w:val="504"/>
          <w:jc w:val="center"/>
        </w:trPr>
        <w:tc>
          <w:tcPr>
            <w:tcW w:w="6677" w:type="dxa"/>
            <w:tcBorders>
              <w:top w:val="single" w:sz="4" w:space="0" w:color="auto"/>
              <w:left w:val="single" w:sz="4" w:space="0" w:color="auto"/>
            </w:tcBorders>
            <w:shd w:val="clear" w:color="auto" w:fill="FFFFFF"/>
            <w:vAlign w:val="bottom"/>
          </w:tcPr>
          <w:p w14:paraId="2D4965D1" w14:textId="77777777" w:rsidR="00003DDC" w:rsidRPr="00171F68" w:rsidRDefault="00171F68">
            <w:pPr>
              <w:pStyle w:val="Bodytext20"/>
              <w:framePr w:w="9298" w:wrap="notBeside" w:vAnchor="text" w:hAnchor="text" w:xAlign="center" w:y="1"/>
              <w:shd w:val="clear" w:color="auto" w:fill="auto"/>
              <w:spacing w:line="288" w:lineRule="exact"/>
              <w:jc w:val="left"/>
              <w:rPr>
                <w:rFonts w:ascii="Arial" w:hAnsi="Arial" w:cs="Arial"/>
              </w:rPr>
            </w:pPr>
            <w:r w:rsidRPr="00171F68">
              <w:rPr>
                <w:rStyle w:val="Bodytext21"/>
                <w:rFonts w:ascii="Arial" w:hAnsi="Arial" w:cs="Arial"/>
              </w:rPr>
              <w:lastRenderedPageBreak/>
              <w:t>- Văn phòng UBND tỉnh</w:t>
            </w:r>
          </w:p>
        </w:tc>
        <w:tc>
          <w:tcPr>
            <w:tcW w:w="2621" w:type="dxa"/>
            <w:tcBorders>
              <w:top w:val="single" w:sz="4" w:space="0" w:color="auto"/>
              <w:left w:val="single" w:sz="4" w:space="0" w:color="auto"/>
              <w:right w:val="single" w:sz="4" w:space="0" w:color="auto"/>
            </w:tcBorders>
            <w:shd w:val="clear" w:color="auto" w:fill="FFFFFF"/>
            <w:vAlign w:val="bottom"/>
          </w:tcPr>
          <w:p w14:paraId="73D3D7F7" w14:textId="77777777" w:rsidR="00003DDC" w:rsidRPr="00171F68" w:rsidRDefault="00171F68">
            <w:pPr>
              <w:pStyle w:val="Bodytext20"/>
              <w:framePr w:w="9298" w:wrap="notBeside" w:vAnchor="text" w:hAnchor="text" w:xAlign="center" w:y="1"/>
              <w:shd w:val="clear" w:color="auto" w:fill="auto"/>
              <w:spacing w:line="288" w:lineRule="exact"/>
              <w:jc w:val="center"/>
              <w:rPr>
                <w:rFonts w:ascii="Arial" w:hAnsi="Arial" w:cs="Arial"/>
              </w:rPr>
            </w:pPr>
            <w:r w:rsidRPr="00171F68">
              <w:rPr>
                <w:rStyle w:val="Bodytext21"/>
                <w:rFonts w:ascii="Arial" w:hAnsi="Arial" w:cs="Arial"/>
              </w:rPr>
              <w:t>39</w:t>
            </w:r>
          </w:p>
        </w:tc>
      </w:tr>
      <w:tr w:rsidR="00003DDC" w:rsidRPr="00171F68" w14:paraId="7CF562E0" w14:textId="77777777">
        <w:tblPrEx>
          <w:tblCellMar>
            <w:top w:w="0" w:type="dxa"/>
            <w:bottom w:w="0" w:type="dxa"/>
          </w:tblCellMar>
        </w:tblPrEx>
        <w:trPr>
          <w:trHeight w:hRule="exact" w:val="499"/>
          <w:jc w:val="center"/>
        </w:trPr>
        <w:tc>
          <w:tcPr>
            <w:tcW w:w="6677" w:type="dxa"/>
            <w:tcBorders>
              <w:top w:val="single" w:sz="4" w:space="0" w:color="auto"/>
              <w:left w:val="single" w:sz="4" w:space="0" w:color="auto"/>
            </w:tcBorders>
            <w:shd w:val="clear" w:color="auto" w:fill="FFFFFF"/>
            <w:vAlign w:val="bottom"/>
          </w:tcPr>
          <w:p w14:paraId="29CB1DEA" w14:textId="77777777" w:rsidR="00003DDC" w:rsidRPr="00171F68" w:rsidRDefault="00171F68">
            <w:pPr>
              <w:pStyle w:val="Bodytext20"/>
              <w:framePr w:w="9298" w:wrap="notBeside" w:vAnchor="text" w:hAnchor="text" w:xAlign="center" w:y="1"/>
              <w:shd w:val="clear" w:color="auto" w:fill="auto"/>
              <w:spacing w:line="288" w:lineRule="exact"/>
              <w:jc w:val="left"/>
              <w:rPr>
                <w:rFonts w:ascii="Arial" w:hAnsi="Arial" w:cs="Arial"/>
              </w:rPr>
            </w:pPr>
            <w:r w:rsidRPr="00171F68">
              <w:rPr>
                <w:rStyle w:val="Bodytext2Bold"/>
                <w:rFonts w:ascii="Arial" w:hAnsi="Arial" w:cs="Arial"/>
              </w:rPr>
              <w:t>- Các sở, ban, ngành</w:t>
            </w:r>
          </w:p>
        </w:tc>
        <w:tc>
          <w:tcPr>
            <w:tcW w:w="2621" w:type="dxa"/>
            <w:tcBorders>
              <w:top w:val="single" w:sz="4" w:space="0" w:color="auto"/>
              <w:left w:val="single" w:sz="4" w:space="0" w:color="auto"/>
              <w:right w:val="single" w:sz="4" w:space="0" w:color="auto"/>
            </w:tcBorders>
            <w:shd w:val="clear" w:color="auto" w:fill="FFFFFF"/>
          </w:tcPr>
          <w:p w14:paraId="70475E31" w14:textId="77777777" w:rsidR="00003DDC" w:rsidRPr="00171F68" w:rsidRDefault="00003DDC">
            <w:pPr>
              <w:framePr w:w="9298" w:wrap="notBeside" w:vAnchor="text" w:hAnchor="text" w:xAlign="center" w:y="1"/>
              <w:rPr>
                <w:rFonts w:ascii="Arial" w:hAnsi="Arial" w:cs="Arial"/>
                <w:sz w:val="10"/>
                <w:szCs w:val="10"/>
              </w:rPr>
            </w:pPr>
          </w:p>
        </w:tc>
      </w:tr>
      <w:tr w:rsidR="00003DDC" w:rsidRPr="00171F68" w14:paraId="3C9C5A0E" w14:textId="77777777">
        <w:tblPrEx>
          <w:tblCellMar>
            <w:top w:w="0" w:type="dxa"/>
            <w:bottom w:w="0" w:type="dxa"/>
          </w:tblCellMar>
        </w:tblPrEx>
        <w:trPr>
          <w:trHeight w:hRule="exact" w:val="499"/>
          <w:jc w:val="center"/>
        </w:trPr>
        <w:tc>
          <w:tcPr>
            <w:tcW w:w="6677" w:type="dxa"/>
            <w:tcBorders>
              <w:top w:val="single" w:sz="4" w:space="0" w:color="auto"/>
              <w:left w:val="single" w:sz="4" w:space="0" w:color="auto"/>
            </w:tcBorders>
            <w:shd w:val="clear" w:color="auto" w:fill="FFFFFF"/>
            <w:vAlign w:val="bottom"/>
          </w:tcPr>
          <w:p w14:paraId="6CDF2CEC" w14:textId="77777777" w:rsidR="00003DDC" w:rsidRPr="00171F68" w:rsidRDefault="00171F68">
            <w:pPr>
              <w:pStyle w:val="Bodytext20"/>
              <w:framePr w:w="9298" w:wrap="notBeside" w:vAnchor="text" w:hAnchor="text" w:xAlign="center" w:y="1"/>
              <w:shd w:val="clear" w:color="auto" w:fill="auto"/>
              <w:spacing w:line="288" w:lineRule="exact"/>
              <w:jc w:val="left"/>
              <w:rPr>
                <w:rFonts w:ascii="Arial" w:hAnsi="Arial" w:cs="Arial"/>
              </w:rPr>
            </w:pPr>
            <w:r w:rsidRPr="00171F68">
              <w:rPr>
                <w:rStyle w:val="Bodytext21"/>
                <w:rFonts w:ascii="Arial" w:hAnsi="Arial" w:cs="Arial"/>
              </w:rPr>
              <w:t>+ Từ 50 biên chế trở lên</w:t>
            </w:r>
          </w:p>
        </w:tc>
        <w:tc>
          <w:tcPr>
            <w:tcW w:w="2621" w:type="dxa"/>
            <w:tcBorders>
              <w:top w:val="single" w:sz="4" w:space="0" w:color="auto"/>
              <w:left w:val="single" w:sz="4" w:space="0" w:color="auto"/>
              <w:right w:val="single" w:sz="4" w:space="0" w:color="auto"/>
            </w:tcBorders>
            <w:shd w:val="clear" w:color="auto" w:fill="FFFFFF"/>
            <w:vAlign w:val="bottom"/>
          </w:tcPr>
          <w:p w14:paraId="48CB5C2F" w14:textId="77777777" w:rsidR="00003DDC" w:rsidRPr="00171F68" w:rsidRDefault="00171F68">
            <w:pPr>
              <w:pStyle w:val="Bodytext20"/>
              <w:framePr w:w="9298" w:wrap="notBeside" w:vAnchor="text" w:hAnchor="text" w:xAlign="center" w:y="1"/>
              <w:shd w:val="clear" w:color="auto" w:fill="auto"/>
              <w:spacing w:line="288" w:lineRule="exact"/>
              <w:jc w:val="center"/>
              <w:rPr>
                <w:rFonts w:ascii="Arial" w:hAnsi="Arial" w:cs="Arial"/>
              </w:rPr>
            </w:pPr>
            <w:r w:rsidRPr="00171F68">
              <w:rPr>
                <w:rStyle w:val="Bodytext21"/>
                <w:rFonts w:ascii="Arial" w:hAnsi="Arial" w:cs="Arial"/>
              </w:rPr>
              <w:t>30</w:t>
            </w:r>
          </w:p>
        </w:tc>
      </w:tr>
      <w:tr w:rsidR="00003DDC" w:rsidRPr="00171F68" w14:paraId="5FADD8E8" w14:textId="77777777">
        <w:tblPrEx>
          <w:tblCellMar>
            <w:top w:w="0" w:type="dxa"/>
            <w:bottom w:w="0" w:type="dxa"/>
          </w:tblCellMar>
        </w:tblPrEx>
        <w:trPr>
          <w:trHeight w:hRule="exact" w:val="504"/>
          <w:jc w:val="center"/>
        </w:trPr>
        <w:tc>
          <w:tcPr>
            <w:tcW w:w="6677" w:type="dxa"/>
            <w:tcBorders>
              <w:top w:val="single" w:sz="4" w:space="0" w:color="auto"/>
              <w:left w:val="single" w:sz="4" w:space="0" w:color="auto"/>
            </w:tcBorders>
            <w:shd w:val="clear" w:color="auto" w:fill="FFFFFF"/>
            <w:vAlign w:val="bottom"/>
          </w:tcPr>
          <w:p w14:paraId="5537A2E7" w14:textId="77777777" w:rsidR="00003DDC" w:rsidRPr="00171F68" w:rsidRDefault="00171F68">
            <w:pPr>
              <w:pStyle w:val="Bodytext20"/>
              <w:framePr w:w="9298" w:wrap="notBeside" w:vAnchor="text" w:hAnchor="text" w:xAlign="center" w:y="1"/>
              <w:shd w:val="clear" w:color="auto" w:fill="auto"/>
              <w:spacing w:line="288" w:lineRule="exact"/>
              <w:jc w:val="left"/>
              <w:rPr>
                <w:rFonts w:ascii="Arial" w:hAnsi="Arial" w:cs="Arial"/>
              </w:rPr>
            </w:pPr>
            <w:r w:rsidRPr="00171F68">
              <w:rPr>
                <w:rStyle w:val="Bodytext21"/>
                <w:rFonts w:ascii="Arial" w:hAnsi="Arial" w:cs="Arial"/>
              </w:rPr>
              <w:t xml:space="preserve">+ Từ 20 đến </w:t>
            </w:r>
            <w:r w:rsidRPr="00171F68">
              <w:rPr>
                <w:rStyle w:val="Bodytext21"/>
                <w:rFonts w:ascii="Arial" w:hAnsi="Arial" w:cs="Arial"/>
              </w:rPr>
              <w:t>dưới 50 biên chế</w:t>
            </w:r>
          </w:p>
        </w:tc>
        <w:tc>
          <w:tcPr>
            <w:tcW w:w="2621" w:type="dxa"/>
            <w:tcBorders>
              <w:top w:val="single" w:sz="4" w:space="0" w:color="auto"/>
              <w:left w:val="single" w:sz="4" w:space="0" w:color="auto"/>
              <w:right w:val="single" w:sz="4" w:space="0" w:color="auto"/>
            </w:tcBorders>
            <w:shd w:val="clear" w:color="auto" w:fill="FFFFFF"/>
            <w:vAlign w:val="bottom"/>
          </w:tcPr>
          <w:p w14:paraId="52714D43" w14:textId="77777777" w:rsidR="00003DDC" w:rsidRPr="00171F68" w:rsidRDefault="00171F68">
            <w:pPr>
              <w:pStyle w:val="Bodytext20"/>
              <w:framePr w:w="9298" w:wrap="notBeside" w:vAnchor="text" w:hAnchor="text" w:xAlign="center" w:y="1"/>
              <w:shd w:val="clear" w:color="auto" w:fill="auto"/>
              <w:spacing w:line="288" w:lineRule="exact"/>
              <w:jc w:val="center"/>
              <w:rPr>
                <w:rFonts w:ascii="Arial" w:hAnsi="Arial" w:cs="Arial"/>
              </w:rPr>
            </w:pPr>
            <w:r w:rsidRPr="00171F68">
              <w:rPr>
                <w:rStyle w:val="Bodytext21"/>
                <w:rFonts w:ascii="Arial" w:hAnsi="Arial" w:cs="Arial"/>
              </w:rPr>
              <w:t>33</w:t>
            </w:r>
          </w:p>
        </w:tc>
      </w:tr>
      <w:tr w:rsidR="00003DDC" w:rsidRPr="00171F68" w14:paraId="424AA1F1" w14:textId="77777777">
        <w:tblPrEx>
          <w:tblCellMar>
            <w:top w:w="0" w:type="dxa"/>
            <w:bottom w:w="0" w:type="dxa"/>
          </w:tblCellMar>
        </w:tblPrEx>
        <w:trPr>
          <w:trHeight w:hRule="exact" w:val="504"/>
          <w:jc w:val="center"/>
        </w:trPr>
        <w:tc>
          <w:tcPr>
            <w:tcW w:w="6677" w:type="dxa"/>
            <w:tcBorders>
              <w:top w:val="single" w:sz="4" w:space="0" w:color="auto"/>
              <w:left w:val="single" w:sz="4" w:space="0" w:color="auto"/>
              <w:bottom w:val="single" w:sz="4" w:space="0" w:color="auto"/>
            </w:tcBorders>
            <w:shd w:val="clear" w:color="auto" w:fill="FFFFFF"/>
            <w:vAlign w:val="bottom"/>
          </w:tcPr>
          <w:p w14:paraId="2B6726C2" w14:textId="77777777" w:rsidR="00003DDC" w:rsidRPr="00171F68" w:rsidRDefault="00171F68">
            <w:pPr>
              <w:pStyle w:val="Bodytext20"/>
              <w:framePr w:w="9298" w:wrap="notBeside" w:vAnchor="text" w:hAnchor="text" w:xAlign="center" w:y="1"/>
              <w:shd w:val="clear" w:color="auto" w:fill="auto"/>
              <w:spacing w:line="288" w:lineRule="exact"/>
              <w:jc w:val="left"/>
              <w:rPr>
                <w:rFonts w:ascii="Arial" w:hAnsi="Arial" w:cs="Arial"/>
              </w:rPr>
            </w:pPr>
            <w:r w:rsidRPr="00171F68">
              <w:rPr>
                <w:rStyle w:val="Bodytext21"/>
                <w:rFonts w:ascii="Arial" w:hAnsi="Arial" w:cs="Arial"/>
              </w:rPr>
              <w:t>+ Dưới 20 biên chế</w:t>
            </w:r>
          </w:p>
        </w:tc>
        <w:tc>
          <w:tcPr>
            <w:tcW w:w="2621" w:type="dxa"/>
            <w:tcBorders>
              <w:top w:val="single" w:sz="4" w:space="0" w:color="auto"/>
              <w:left w:val="single" w:sz="4" w:space="0" w:color="auto"/>
              <w:bottom w:val="single" w:sz="4" w:space="0" w:color="auto"/>
              <w:right w:val="single" w:sz="4" w:space="0" w:color="auto"/>
            </w:tcBorders>
            <w:shd w:val="clear" w:color="auto" w:fill="FFFFFF"/>
            <w:vAlign w:val="bottom"/>
          </w:tcPr>
          <w:p w14:paraId="2F469839" w14:textId="77777777" w:rsidR="00003DDC" w:rsidRPr="00171F68" w:rsidRDefault="00171F68">
            <w:pPr>
              <w:pStyle w:val="Bodytext20"/>
              <w:framePr w:w="9298" w:wrap="notBeside" w:vAnchor="text" w:hAnchor="text" w:xAlign="center" w:y="1"/>
              <w:shd w:val="clear" w:color="auto" w:fill="auto"/>
              <w:spacing w:line="288" w:lineRule="exact"/>
              <w:jc w:val="center"/>
              <w:rPr>
                <w:rFonts w:ascii="Arial" w:hAnsi="Arial" w:cs="Arial"/>
              </w:rPr>
            </w:pPr>
            <w:r w:rsidRPr="00171F68">
              <w:rPr>
                <w:rStyle w:val="Bodytext21"/>
                <w:rFonts w:ascii="Arial" w:hAnsi="Arial" w:cs="Arial"/>
              </w:rPr>
              <w:t>35</w:t>
            </w:r>
          </w:p>
        </w:tc>
      </w:tr>
    </w:tbl>
    <w:p w14:paraId="44336F38" w14:textId="77777777" w:rsidR="00003DDC" w:rsidRPr="00171F68" w:rsidRDefault="00003DDC">
      <w:pPr>
        <w:framePr w:w="9298" w:wrap="notBeside" w:vAnchor="text" w:hAnchor="text" w:xAlign="center" w:y="1"/>
        <w:rPr>
          <w:rFonts w:ascii="Arial" w:hAnsi="Arial" w:cs="Arial"/>
          <w:sz w:val="2"/>
          <w:szCs w:val="2"/>
        </w:rPr>
      </w:pPr>
    </w:p>
    <w:p w14:paraId="043E9AED" w14:textId="77777777" w:rsidR="00003DDC" w:rsidRPr="00171F68" w:rsidRDefault="00003DDC">
      <w:pPr>
        <w:rPr>
          <w:rFonts w:ascii="Arial" w:hAnsi="Arial" w:cs="Arial"/>
          <w:sz w:val="2"/>
          <w:szCs w:val="2"/>
        </w:rPr>
      </w:pPr>
    </w:p>
    <w:p w14:paraId="70CA38EE" w14:textId="77777777" w:rsidR="00003DDC" w:rsidRPr="00171F68" w:rsidRDefault="00171F68">
      <w:pPr>
        <w:pStyle w:val="Heading10"/>
        <w:keepNext/>
        <w:keepLines/>
        <w:shd w:val="clear" w:color="auto" w:fill="auto"/>
        <w:spacing w:before="105" w:after="60" w:line="418" w:lineRule="exact"/>
        <w:ind w:firstLine="840"/>
        <w:jc w:val="left"/>
        <w:rPr>
          <w:rFonts w:ascii="Arial" w:hAnsi="Arial" w:cs="Arial"/>
        </w:rPr>
      </w:pPr>
      <w:bookmarkStart w:id="5" w:name="bookmark5"/>
      <w:r w:rsidRPr="00171F68">
        <w:rPr>
          <w:rFonts w:ascii="Arial" w:hAnsi="Arial" w:cs="Arial"/>
        </w:rPr>
        <w:t>Điều 5. Định mức phân bổ cho Ủy ban Mặt trận tổ quốc và các tổ chức chính trị - xã hội</w:t>
      </w:r>
      <w:bookmarkEnd w:id="5"/>
    </w:p>
    <w:p w14:paraId="18F70391" w14:textId="77777777" w:rsidR="00003DDC" w:rsidRPr="00171F68" w:rsidRDefault="00171F68">
      <w:pPr>
        <w:pStyle w:val="Bodytext20"/>
        <w:shd w:val="clear" w:color="auto" w:fill="auto"/>
        <w:spacing w:after="60"/>
        <w:ind w:firstLine="840"/>
        <w:jc w:val="left"/>
        <w:rPr>
          <w:rFonts w:ascii="Arial" w:hAnsi="Arial" w:cs="Arial"/>
        </w:rPr>
      </w:pPr>
      <w:r w:rsidRPr="00171F68">
        <w:rPr>
          <w:rFonts w:ascii="Arial" w:hAnsi="Arial" w:cs="Arial"/>
        </w:rPr>
        <w:t xml:space="preserve">Bao gồm: Ủy ban Mặt trận Tổ quốc, Hội Cựu chiến binh, Hội Liên hiệp Phụ nữ, Hội Nông dân, Đoàn Thanh niên Cộng sản Hồ </w:t>
      </w:r>
      <w:r w:rsidRPr="00171F68">
        <w:rPr>
          <w:rFonts w:ascii="Arial" w:hAnsi="Arial" w:cs="Arial"/>
        </w:rPr>
        <w:t>Chí Minh: Được áp dụng định mức chi tại Điều 4, căn cứ trên cơ sở số biên chế được giao và các nhiệm vụ chi đặc thù của các cơ quan này để phân bổ dự toán ngân sách.</w:t>
      </w:r>
    </w:p>
    <w:p w14:paraId="575083F4" w14:textId="77777777" w:rsidR="00003DDC" w:rsidRPr="00171F68" w:rsidRDefault="00171F68">
      <w:pPr>
        <w:pStyle w:val="Bodytext30"/>
        <w:shd w:val="clear" w:color="auto" w:fill="auto"/>
        <w:spacing w:before="0" w:after="60" w:line="418" w:lineRule="exact"/>
        <w:ind w:firstLine="840"/>
        <w:jc w:val="left"/>
        <w:rPr>
          <w:rFonts w:ascii="Arial" w:hAnsi="Arial" w:cs="Arial"/>
        </w:rPr>
      </w:pPr>
      <w:r w:rsidRPr="00171F68">
        <w:rPr>
          <w:rFonts w:ascii="Arial" w:hAnsi="Arial" w:cs="Arial"/>
        </w:rPr>
        <w:t>Điều 6. Định mức phân bổ cho đối với các tổ chức chính trị xã hội - nghề nghiệp, tổ chức x</w:t>
      </w:r>
      <w:r w:rsidRPr="00171F68">
        <w:rPr>
          <w:rFonts w:ascii="Arial" w:hAnsi="Arial" w:cs="Arial"/>
        </w:rPr>
        <w:t>ã hội, tổ chức xã hội - nghề nghiệp</w:t>
      </w:r>
    </w:p>
    <w:p w14:paraId="46E2FCE9" w14:textId="77777777" w:rsidR="00003DDC" w:rsidRPr="00171F68" w:rsidRDefault="00171F68">
      <w:pPr>
        <w:pStyle w:val="Bodytext20"/>
        <w:shd w:val="clear" w:color="auto" w:fill="auto"/>
        <w:spacing w:after="60"/>
        <w:ind w:firstLine="840"/>
        <w:jc w:val="left"/>
        <w:rPr>
          <w:rFonts w:ascii="Arial" w:hAnsi="Arial" w:cs="Arial"/>
        </w:rPr>
      </w:pPr>
      <w:r w:rsidRPr="00171F68">
        <w:rPr>
          <w:rFonts w:ascii="Arial" w:hAnsi="Arial" w:cs="Arial"/>
        </w:rPr>
        <w:t>Kinh phí hoạt động của các tổ chức chính trị xã hội - nghề nghiệp, tổ chức xã hội, tổ chức xã hội - nghề nghiệp được thực hiện theo nguyên tắc tự đảm bảo. Trường hợp các tổ chức chính trị xã hội - nghề nghiệp, tổ chức xã</w:t>
      </w:r>
      <w:r w:rsidRPr="00171F68">
        <w:rPr>
          <w:rFonts w:ascii="Arial" w:hAnsi="Arial" w:cs="Arial"/>
        </w:rPr>
        <w:t xml:space="preserve"> hội, tổ chức xã hội - nghề nghiệp được Nhà nước giao nhiệm vụ hoặc được Nhà nước ban hành cơ chế chính sách riêng thì được ngân sách nhà nước hỗ trợ kinh phí để thực hiện.</w:t>
      </w:r>
    </w:p>
    <w:p w14:paraId="0D0D453F" w14:textId="77777777" w:rsidR="00003DDC" w:rsidRPr="00171F68" w:rsidRDefault="00171F68">
      <w:pPr>
        <w:pStyle w:val="Bodytext20"/>
        <w:shd w:val="clear" w:color="auto" w:fill="auto"/>
        <w:spacing w:after="60"/>
        <w:ind w:firstLine="840"/>
        <w:jc w:val="left"/>
        <w:rPr>
          <w:rFonts w:ascii="Arial" w:hAnsi="Arial" w:cs="Arial"/>
        </w:rPr>
      </w:pPr>
      <w:r w:rsidRPr="00171F68">
        <w:rPr>
          <w:rFonts w:ascii="Arial" w:hAnsi="Arial" w:cs="Arial"/>
        </w:rPr>
        <w:t>Đối với các Hội được giao biên chế thì thực hiện khoán kinh phí theo số biên chế đư</w:t>
      </w:r>
      <w:r w:rsidRPr="00171F68">
        <w:rPr>
          <w:rFonts w:ascii="Arial" w:hAnsi="Arial" w:cs="Arial"/>
        </w:rPr>
        <w:t>ợc cấp có thẩm quyền giao trên cơ sở vận dụng định mức phân bổ chi thường xuyên ngân sách nhà nước lĩnh vực quản lý nhà nước và thực hiện hỗ trợ cho các nhiệm vụ được Đảng, Nhà nước giao.</w:t>
      </w:r>
    </w:p>
    <w:p w14:paraId="51264A1E" w14:textId="77777777" w:rsidR="00003DDC" w:rsidRPr="00171F68" w:rsidRDefault="00171F68">
      <w:pPr>
        <w:pStyle w:val="Bodytext20"/>
        <w:shd w:val="clear" w:color="auto" w:fill="auto"/>
        <w:spacing w:after="164"/>
        <w:ind w:firstLine="840"/>
        <w:rPr>
          <w:rFonts w:ascii="Arial" w:hAnsi="Arial" w:cs="Arial"/>
        </w:rPr>
      </w:pPr>
      <w:r w:rsidRPr="00171F68">
        <w:rPr>
          <w:rFonts w:ascii="Arial" w:hAnsi="Arial" w:cs="Arial"/>
        </w:rPr>
        <w:t xml:space="preserve">Đối với các Hội quần chúng khác đảm bảo nguyên tắc tự nguyện, tự </w:t>
      </w:r>
      <w:r w:rsidRPr="00171F68">
        <w:rPr>
          <w:rFonts w:ascii="Arial" w:hAnsi="Arial" w:cs="Arial"/>
        </w:rPr>
        <w:t>quản, tự bảo đảm kinh phí, hoạt động theo điều lệ và tuân thủ pháp luật; ngân sách nhà nước hỗ trợ cho các nhiệm vụ được Đảng, Nhà nước giao.</w:t>
      </w:r>
    </w:p>
    <w:p w14:paraId="44F63EA2" w14:textId="77777777" w:rsidR="00003DDC" w:rsidRPr="00171F68" w:rsidRDefault="00171F68">
      <w:pPr>
        <w:pStyle w:val="Bodytext30"/>
        <w:shd w:val="clear" w:color="auto" w:fill="auto"/>
        <w:spacing w:before="0" w:after="76" w:line="288" w:lineRule="exact"/>
        <w:ind w:firstLine="840"/>
        <w:jc w:val="left"/>
        <w:rPr>
          <w:rFonts w:ascii="Arial" w:hAnsi="Arial" w:cs="Arial"/>
        </w:rPr>
      </w:pPr>
      <w:r w:rsidRPr="00171F68">
        <w:rPr>
          <w:rFonts w:ascii="Arial" w:hAnsi="Arial" w:cs="Arial"/>
        </w:rPr>
        <w:t>Điều 7. Định mức phân bổ cho các đơn vị sự nghiệp công lập khối tỉnh</w:t>
      </w:r>
    </w:p>
    <w:p w14:paraId="35CDAF9C" w14:textId="77777777" w:rsidR="00003DDC" w:rsidRPr="00171F68" w:rsidRDefault="00171F68">
      <w:pPr>
        <w:pStyle w:val="Bodytext20"/>
        <w:numPr>
          <w:ilvl w:val="0"/>
          <w:numId w:val="7"/>
        </w:numPr>
        <w:shd w:val="clear" w:color="auto" w:fill="auto"/>
        <w:tabs>
          <w:tab w:val="left" w:pos="1090"/>
        </w:tabs>
        <w:spacing w:after="164"/>
        <w:ind w:firstLine="840"/>
        <w:jc w:val="left"/>
        <w:rPr>
          <w:rFonts w:ascii="Arial" w:hAnsi="Arial" w:cs="Arial"/>
        </w:rPr>
      </w:pPr>
      <w:r w:rsidRPr="00171F68">
        <w:rPr>
          <w:rFonts w:ascii="Arial" w:hAnsi="Arial" w:cs="Arial"/>
        </w:rPr>
        <w:t xml:space="preserve">Đối với đơn vị sự nghiệp công lập tự đảm </w:t>
      </w:r>
      <w:r w:rsidRPr="00171F68">
        <w:rPr>
          <w:rFonts w:ascii="Arial" w:hAnsi="Arial" w:cs="Arial"/>
        </w:rPr>
        <w:t>bảo chi thường xuyên, chi đầu tư và đơn vị sự nghiệp công lập tự đảm bảo chi thường xuyên: Ngân sách nhà nước không hỗ trợ, trừ kinh phí nhà nước đặt hàng, đấu thầu hoặc giao nhiệm vụ theo qui định.</w:t>
      </w:r>
    </w:p>
    <w:p w14:paraId="2ED6B696" w14:textId="77777777" w:rsidR="00003DDC" w:rsidRPr="00171F68" w:rsidRDefault="00171F68">
      <w:pPr>
        <w:pStyle w:val="Bodytext20"/>
        <w:numPr>
          <w:ilvl w:val="0"/>
          <w:numId w:val="7"/>
        </w:numPr>
        <w:shd w:val="clear" w:color="auto" w:fill="auto"/>
        <w:tabs>
          <w:tab w:val="left" w:pos="1182"/>
        </w:tabs>
        <w:spacing w:line="288" w:lineRule="exact"/>
        <w:ind w:firstLine="840"/>
        <w:jc w:val="left"/>
        <w:rPr>
          <w:rFonts w:ascii="Arial" w:hAnsi="Arial" w:cs="Arial"/>
        </w:rPr>
      </w:pPr>
      <w:r w:rsidRPr="00171F68">
        <w:rPr>
          <w:rFonts w:ascii="Arial" w:hAnsi="Arial" w:cs="Arial"/>
        </w:rPr>
        <w:t>Đối với đơn vị sự nghiệp công lập tự đảm bảo một phần chi</w:t>
      </w:r>
      <w:r w:rsidRPr="00171F68">
        <w:rPr>
          <w:rFonts w:ascii="Arial" w:hAnsi="Arial" w:cs="Arial"/>
        </w:rPr>
        <w:t xml:space="preserve"> thường</w:t>
      </w:r>
      <w:r w:rsidRPr="00171F68">
        <w:rPr>
          <w:rFonts w:ascii="Arial" w:hAnsi="Arial" w:cs="Arial"/>
        </w:rPr>
        <w:br w:type="page"/>
      </w:r>
    </w:p>
    <w:p w14:paraId="7E2753D5" w14:textId="77777777" w:rsidR="00003DDC" w:rsidRPr="00171F68" w:rsidRDefault="00171F68">
      <w:pPr>
        <w:pStyle w:val="Bodytext20"/>
        <w:shd w:val="clear" w:color="auto" w:fill="auto"/>
        <w:spacing w:after="60"/>
        <w:rPr>
          <w:rFonts w:ascii="Arial" w:hAnsi="Arial" w:cs="Arial"/>
        </w:rPr>
      </w:pPr>
      <w:r w:rsidRPr="00171F68">
        <w:rPr>
          <w:rFonts w:ascii="Arial" w:hAnsi="Arial" w:cs="Arial"/>
        </w:rPr>
        <w:lastRenderedPageBreak/>
        <w:t xml:space="preserve">xuyên: Ngân sách nhà nước đảm bảo kinh phí hoạt động dịch vụ sự nghiệp công thuộc danh mục dịch vụ sự nghiệp công sử dụng ngân sách nhà nước và hỗ trợ chi thường xuyên sau khi đơn vị đã sử dụng nguồn thu sự nghiệp và nguồn thu phí được để lại chi </w:t>
      </w:r>
      <w:r w:rsidRPr="00171F68">
        <w:rPr>
          <w:rFonts w:ascii="Arial" w:hAnsi="Arial" w:cs="Arial"/>
        </w:rPr>
        <w:t xml:space="preserve">thực hiện nhiệm vụ, cung ứng dịch vụ sự nghiệp công thuộc danh mục dịch vụ sự nghiệp công sử dụng ngân sách nhà nước nhưng chưa đảm bảo chi thường xuyên. Sau mỗi thời kỳ ổn định </w:t>
      </w:r>
      <w:r w:rsidRPr="00171F68">
        <w:rPr>
          <w:rStyle w:val="Bodytext2Italic"/>
          <w:rFonts w:ascii="Arial" w:hAnsi="Arial" w:cs="Arial"/>
        </w:rPr>
        <w:t>(05 năm),</w:t>
      </w:r>
      <w:r w:rsidRPr="00171F68">
        <w:rPr>
          <w:rFonts w:ascii="Arial" w:hAnsi="Arial" w:cs="Arial"/>
        </w:rPr>
        <w:t xml:space="preserve"> thực hiện rà soát, nâng mức độ tự chủ tài chính của các đơn vị nhóm </w:t>
      </w:r>
      <w:r w:rsidRPr="00171F68">
        <w:rPr>
          <w:rFonts w:ascii="Arial" w:hAnsi="Arial" w:cs="Arial"/>
        </w:rPr>
        <w:t>3 (trừ đơn vị sự nghiệp công cung cấp dịch vụ sự nghiệp công cơ bản, thiết yếu, không có nguồn thu sự nghiệp) theo lộ trình quy định tại Khoản 4, Điều 35, Nghị định 60/2021/NĐ-CP ngày 21/6/2021 của Chính phủ.</w:t>
      </w:r>
    </w:p>
    <w:p w14:paraId="45C80D30" w14:textId="77777777" w:rsidR="00003DDC" w:rsidRPr="00171F68" w:rsidRDefault="00171F68">
      <w:pPr>
        <w:pStyle w:val="Bodytext20"/>
        <w:numPr>
          <w:ilvl w:val="0"/>
          <w:numId w:val="7"/>
        </w:numPr>
        <w:shd w:val="clear" w:color="auto" w:fill="auto"/>
        <w:tabs>
          <w:tab w:val="left" w:pos="1116"/>
        </w:tabs>
        <w:spacing w:after="60"/>
        <w:ind w:firstLine="860"/>
        <w:rPr>
          <w:rFonts w:ascii="Arial" w:hAnsi="Arial" w:cs="Arial"/>
        </w:rPr>
      </w:pPr>
      <w:r w:rsidRPr="00171F68">
        <w:rPr>
          <w:rFonts w:ascii="Arial" w:hAnsi="Arial" w:cs="Arial"/>
        </w:rPr>
        <w:t xml:space="preserve">Đơn vị sự nghiệp công trực thuộc tổ chức chính </w:t>
      </w:r>
      <w:r w:rsidRPr="00171F68">
        <w:rPr>
          <w:rFonts w:ascii="Arial" w:hAnsi="Arial" w:cs="Arial"/>
        </w:rPr>
        <w:t xml:space="preserve">trị xã hội - nghề nghiệp, tổ chức xã hội, tổ chức xã hội - nghề nghiệp và tổ chức khác được áp dụng cơ chế tự chủ tài chính quy định tại Nghị định 60/2021/NĐ-CP </w:t>
      </w:r>
      <w:r w:rsidRPr="00171F68">
        <w:rPr>
          <w:rStyle w:val="Bodytext2Italic"/>
          <w:rFonts w:ascii="Arial" w:hAnsi="Arial" w:cs="Arial"/>
        </w:rPr>
        <w:t>theo nguyên tắc tự bảo đảm kinh phí hoạt động, ngân sách nhà nước không hỗ trợ.</w:t>
      </w:r>
    </w:p>
    <w:p w14:paraId="26AEB930" w14:textId="77777777" w:rsidR="00003DDC" w:rsidRPr="00171F68" w:rsidRDefault="00171F68">
      <w:pPr>
        <w:pStyle w:val="Bodytext20"/>
        <w:numPr>
          <w:ilvl w:val="0"/>
          <w:numId w:val="7"/>
        </w:numPr>
        <w:shd w:val="clear" w:color="auto" w:fill="auto"/>
        <w:tabs>
          <w:tab w:val="left" w:pos="1198"/>
          <w:tab w:val="left" w:pos="1801"/>
          <w:tab w:val="left" w:pos="2206"/>
          <w:tab w:val="left" w:pos="2743"/>
          <w:tab w:val="left" w:pos="3065"/>
          <w:tab w:val="left" w:pos="3406"/>
          <w:tab w:val="left" w:pos="4265"/>
          <w:tab w:val="left" w:pos="4922"/>
          <w:tab w:val="left" w:pos="5378"/>
          <w:tab w:val="left" w:pos="6242"/>
          <w:tab w:val="left" w:pos="7169"/>
          <w:tab w:val="left" w:pos="7831"/>
          <w:tab w:val="left" w:pos="8417"/>
          <w:tab w:val="left" w:pos="8926"/>
        </w:tabs>
        <w:ind w:firstLine="860"/>
        <w:rPr>
          <w:rFonts w:ascii="Arial" w:hAnsi="Arial" w:cs="Arial"/>
        </w:rPr>
      </w:pPr>
      <w:r w:rsidRPr="00171F68">
        <w:rPr>
          <w:rFonts w:ascii="Arial" w:hAnsi="Arial" w:cs="Arial"/>
        </w:rPr>
        <w:t>Đối</w:t>
      </w:r>
      <w:r w:rsidRPr="00171F68">
        <w:rPr>
          <w:rFonts w:ascii="Arial" w:hAnsi="Arial" w:cs="Arial"/>
        </w:rPr>
        <w:tab/>
        <w:t>với</w:t>
      </w:r>
      <w:r w:rsidRPr="00171F68">
        <w:rPr>
          <w:rFonts w:ascii="Arial" w:hAnsi="Arial" w:cs="Arial"/>
        </w:rPr>
        <w:tab/>
        <w:t>đơn</w:t>
      </w:r>
      <w:r w:rsidRPr="00171F68">
        <w:rPr>
          <w:rFonts w:ascii="Arial" w:hAnsi="Arial" w:cs="Arial"/>
        </w:rPr>
        <w:tab/>
        <w:t>vị</w:t>
      </w:r>
      <w:r w:rsidRPr="00171F68">
        <w:rPr>
          <w:rFonts w:ascii="Arial" w:hAnsi="Arial" w:cs="Arial"/>
        </w:rPr>
        <w:tab/>
      </w:r>
      <w:r w:rsidRPr="00171F68">
        <w:rPr>
          <w:rFonts w:ascii="Arial" w:hAnsi="Arial" w:cs="Arial"/>
        </w:rPr>
        <w:t>sự</w:t>
      </w:r>
      <w:r w:rsidRPr="00171F68">
        <w:rPr>
          <w:rFonts w:ascii="Arial" w:hAnsi="Arial" w:cs="Arial"/>
        </w:rPr>
        <w:tab/>
        <w:t>nghiệp</w:t>
      </w:r>
      <w:r w:rsidRPr="00171F68">
        <w:rPr>
          <w:rFonts w:ascii="Arial" w:hAnsi="Arial" w:cs="Arial"/>
        </w:rPr>
        <w:tab/>
        <w:t>công</w:t>
      </w:r>
      <w:r w:rsidRPr="00171F68">
        <w:rPr>
          <w:rFonts w:ascii="Arial" w:hAnsi="Arial" w:cs="Arial"/>
        </w:rPr>
        <w:tab/>
        <w:t>lập</w:t>
      </w:r>
      <w:r w:rsidRPr="00171F68">
        <w:rPr>
          <w:rFonts w:ascii="Arial" w:hAnsi="Arial" w:cs="Arial"/>
        </w:rPr>
        <w:tab/>
        <w:t>còn lại</w:t>
      </w:r>
      <w:r w:rsidRPr="00171F68">
        <w:rPr>
          <w:rFonts w:ascii="Arial" w:hAnsi="Arial" w:cs="Arial"/>
        </w:rPr>
        <w:tab/>
        <w:t>do nhà</w:t>
      </w:r>
      <w:r w:rsidRPr="00171F68">
        <w:rPr>
          <w:rFonts w:ascii="Arial" w:hAnsi="Arial" w:cs="Arial"/>
        </w:rPr>
        <w:tab/>
        <w:t>nước</w:t>
      </w:r>
      <w:r w:rsidRPr="00171F68">
        <w:rPr>
          <w:rFonts w:ascii="Arial" w:hAnsi="Arial" w:cs="Arial"/>
        </w:rPr>
        <w:tab/>
        <w:t>đảm</w:t>
      </w:r>
      <w:r w:rsidRPr="00171F68">
        <w:rPr>
          <w:rFonts w:ascii="Arial" w:hAnsi="Arial" w:cs="Arial"/>
        </w:rPr>
        <w:tab/>
        <w:t>bảo</w:t>
      </w:r>
      <w:r w:rsidRPr="00171F68">
        <w:rPr>
          <w:rFonts w:ascii="Arial" w:hAnsi="Arial" w:cs="Arial"/>
        </w:rPr>
        <w:tab/>
        <w:t>chi</w:t>
      </w:r>
    </w:p>
    <w:p w14:paraId="18033C9C" w14:textId="77777777" w:rsidR="00003DDC" w:rsidRPr="00171F68" w:rsidRDefault="00171F68">
      <w:pPr>
        <w:pStyle w:val="Bodytext20"/>
        <w:shd w:val="clear" w:color="auto" w:fill="auto"/>
        <w:spacing w:after="56"/>
        <w:rPr>
          <w:rFonts w:ascii="Arial" w:hAnsi="Arial" w:cs="Arial"/>
        </w:rPr>
      </w:pPr>
      <w:r w:rsidRPr="00171F68">
        <w:rPr>
          <w:rFonts w:ascii="Arial" w:hAnsi="Arial" w:cs="Arial"/>
        </w:rPr>
        <w:t xml:space="preserve">thường xuyên </w:t>
      </w:r>
      <w:r w:rsidRPr="00171F68">
        <w:rPr>
          <w:rStyle w:val="Bodytext2Italic"/>
          <w:rFonts w:ascii="Arial" w:hAnsi="Arial" w:cs="Arial"/>
        </w:rPr>
        <w:t>(không có nguồn thu hoặc nguồn thu thấp):</w:t>
      </w:r>
      <w:r w:rsidRPr="00171F68">
        <w:rPr>
          <w:rFonts w:ascii="Arial" w:hAnsi="Arial" w:cs="Arial"/>
        </w:rPr>
        <w:t xml:space="preserve"> Ngân sách nhà nước hỗ trợ kinh phí chi thường xuyên trên cơ sở nhiệm vụ được Nhà nước giao, số lượng người làm việc và định mức phân bổ dự toán được c</w:t>
      </w:r>
      <w:r w:rsidRPr="00171F68">
        <w:rPr>
          <w:rFonts w:ascii="Arial" w:hAnsi="Arial" w:cs="Arial"/>
        </w:rPr>
        <w:t>ấp có thẩm quyền phê duyệt;</w:t>
      </w:r>
    </w:p>
    <w:p w14:paraId="4F38DBCD" w14:textId="77777777" w:rsidR="00003DDC" w:rsidRPr="00171F68" w:rsidRDefault="00171F68">
      <w:pPr>
        <w:pStyle w:val="Bodytext20"/>
        <w:numPr>
          <w:ilvl w:val="0"/>
          <w:numId w:val="8"/>
        </w:numPr>
        <w:shd w:val="clear" w:color="auto" w:fill="auto"/>
        <w:tabs>
          <w:tab w:val="left" w:pos="1116"/>
        </w:tabs>
        <w:spacing w:after="168" w:line="422" w:lineRule="exact"/>
        <w:ind w:firstLine="860"/>
        <w:rPr>
          <w:rFonts w:ascii="Arial" w:hAnsi="Arial" w:cs="Arial"/>
        </w:rPr>
      </w:pPr>
      <w:r w:rsidRPr="00171F68">
        <w:rPr>
          <w:rFonts w:ascii="Arial" w:hAnsi="Arial" w:cs="Arial"/>
        </w:rPr>
        <w:t>Tiêu chí xác định theo số lượng người làm việc được cấp thẩm quyền phê duyệt có phân bậc theo qui mô biên chế.</w:t>
      </w:r>
    </w:p>
    <w:p w14:paraId="53552AFA" w14:textId="77777777" w:rsidR="00003DDC" w:rsidRPr="00171F68" w:rsidRDefault="00171F68">
      <w:pPr>
        <w:pStyle w:val="Bodytext20"/>
        <w:numPr>
          <w:ilvl w:val="0"/>
          <w:numId w:val="8"/>
        </w:numPr>
        <w:shd w:val="clear" w:color="auto" w:fill="auto"/>
        <w:tabs>
          <w:tab w:val="left" w:pos="1236"/>
        </w:tabs>
        <w:spacing w:after="76" w:line="288" w:lineRule="exact"/>
        <w:ind w:firstLine="860"/>
        <w:rPr>
          <w:rFonts w:ascii="Arial" w:hAnsi="Arial" w:cs="Arial"/>
        </w:rPr>
      </w:pPr>
      <w:r w:rsidRPr="00171F68">
        <w:rPr>
          <w:rFonts w:ascii="Arial" w:hAnsi="Arial" w:cs="Arial"/>
        </w:rPr>
        <w:t>Định mức phân bổ:</w:t>
      </w:r>
    </w:p>
    <w:p w14:paraId="055E9B0E" w14:textId="77777777" w:rsidR="00003DDC" w:rsidRPr="00171F68" w:rsidRDefault="00171F68">
      <w:pPr>
        <w:pStyle w:val="Bodytext20"/>
        <w:numPr>
          <w:ilvl w:val="0"/>
          <w:numId w:val="6"/>
        </w:numPr>
        <w:shd w:val="clear" w:color="auto" w:fill="auto"/>
        <w:tabs>
          <w:tab w:val="left" w:pos="966"/>
        </w:tabs>
        <w:spacing w:after="56"/>
        <w:ind w:firstLine="860"/>
        <w:rPr>
          <w:rFonts w:ascii="Arial" w:hAnsi="Arial" w:cs="Arial"/>
        </w:rPr>
      </w:pPr>
      <w:r w:rsidRPr="00171F68">
        <w:rPr>
          <w:rFonts w:ascii="Arial" w:hAnsi="Arial" w:cs="Arial"/>
        </w:rPr>
        <w:t xml:space="preserve">Chi con người: Đảm bảo đầy đủ nhiệm vụ chi cho con người theo biên chế được giao như lương, phụ </w:t>
      </w:r>
      <w:r w:rsidRPr="00171F68">
        <w:rPr>
          <w:rFonts w:ascii="Arial" w:hAnsi="Arial" w:cs="Arial"/>
        </w:rPr>
        <w:t>cấp, các khoản đóng góp theo chế độ.</w:t>
      </w:r>
    </w:p>
    <w:p w14:paraId="196F2096" w14:textId="77777777" w:rsidR="00003DDC" w:rsidRPr="00171F68" w:rsidRDefault="00171F68">
      <w:pPr>
        <w:pStyle w:val="Bodytext20"/>
        <w:numPr>
          <w:ilvl w:val="0"/>
          <w:numId w:val="6"/>
        </w:numPr>
        <w:shd w:val="clear" w:color="auto" w:fill="auto"/>
        <w:tabs>
          <w:tab w:val="left" w:pos="966"/>
        </w:tabs>
        <w:spacing w:line="422" w:lineRule="exact"/>
        <w:ind w:firstLine="860"/>
        <w:rPr>
          <w:rFonts w:ascii="Arial" w:hAnsi="Arial" w:cs="Arial"/>
        </w:rPr>
      </w:pPr>
      <w:r w:rsidRPr="00171F68">
        <w:rPr>
          <w:rFonts w:ascii="Arial" w:hAnsi="Arial" w:cs="Arial"/>
        </w:rPr>
        <w:t>Chi hoạt động chung được xác định trên cơ sở quy mô phân bậc biên chế sau:</w:t>
      </w:r>
    </w:p>
    <w:p w14:paraId="5741CC52" w14:textId="77777777" w:rsidR="00003DDC" w:rsidRPr="00171F68" w:rsidRDefault="00171F68">
      <w:pPr>
        <w:pStyle w:val="Tablecaption0"/>
        <w:framePr w:w="9298" w:wrap="notBeside" w:vAnchor="text" w:hAnchor="text" w:xAlign="center" w:y="1"/>
        <w:shd w:val="clear" w:color="auto" w:fill="auto"/>
        <w:rPr>
          <w:rFonts w:ascii="Arial" w:hAnsi="Arial" w:cs="Arial"/>
        </w:rPr>
      </w:pPr>
      <w:r w:rsidRPr="00171F68">
        <w:rPr>
          <w:rFonts w:ascii="Arial" w:hAnsi="Arial" w:cs="Arial"/>
        </w:rPr>
        <w:t>Đơn vị: Triệu đồng /biên chế/năm</w:t>
      </w:r>
    </w:p>
    <w:tbl>
      <w:tblPr>
        <w:tblOverlap w:val="never"/>
        <w:tblW w:w="0" w:type="auto"/>
        <w:jc w:val="center"/>
        <w:tblLayout w:type="fixed"/>
        <w:tblCellMar>
          <w:left w:w="10" w:type="dxa"/>
          <w:right w:w="10" w:type="dxa"/>
        </w:tblCellMar>
        <w:tblLook w:val="04A0" w:firstRow="1" w:lastRow="0" w:firstColumn="1" w:lastColumn="0" w:noHBand="0" w:noVBand="1"/>
      </w:tblPr>
      <w:tblGrid>
        <w:gridCol w:w="6677"/>
        <w:gridCol w:w="2621"/>
      </w:tblGrid>
      <w:tr w:rsidR="00003DDC" w:rsidRPr="00171F68" w14:paraId="4019BC33" w14:textId="77777777">
        <w:tblPrEx>
          <w:tblCellMar>
            <w:top w:w="0" w:type="dxa"/>
            <w:bottom w:w="0" w:type="dxa"/>
          </w:tblCellMar>
        </w:tblPrEx>
        <w:trPr>
          <w:trHeight w:hRule="exact" w:val="1075"/>
          <w:jc w:val="center"/>
        </w:trPr>
        <w:tc>
          <w:tcPr>
            <w:tcW w:w="6677" w:type="dxa"/>
            <w:tcBorders>
              <w:top w:val="single" w:sz="4" w:space="0" w:color="auto"/>
              <w:left w:val="single" w:sz="4" w:space="0" w:color="auto"/>
            </w:tcBorders>
            <w:shd w:val="clear" w:color="auto" w:fill="FFFFFF"/>
            <w:vAlign w:val="center"/>
          </w:tcPr>
          <w:p w14:paraId="1248379D" w14:textId="77777777" w:rsidR="00003DDC" w:rsidRPr="00171F68" w:rsidRDefault="00171F68">
            <w:pPr>
              <w:pStyle w:val="Bodytext20"/>
              <w:framePr w:w="9298" w:wrap="notBeside" w:vAnchor="text" w:hAnchor="text" w:xAlign="center" w:y="1"/>
              <w:shd w:val="clear" w:color="auto" w:fill="auto"/>
              <w:spacing w:line="288" w:lineRule="exact"/>
              <w:jc w:val="center"/>
              <w:rPr>
                <w:rFonts w:ascii="Arial" w:hAnsi="Arial" w:cs="Arial"/>
              </w:rPr>
            </w:pPr>
            <w:r w:rsidRPr="00171F68">
              <w:rPr>
                <w:rStyle w:val="Bodytext2Bold"/>
                <w:rFonts w:ascii="Arial" w:hAnsi="Arial" w:cs="Arial"/>
              </w:rPr>
              <w:t>Biên chế được cấp có thẩm quyền giao</w:t>
            </w:r>
          </w:p>
        </w:tc>
        <w:tc>
          <w:tcPr>
            <w:tcW w:w="2621" w:type="dxa"/>
            <w:tcBorders>
              <w:top w:val="single" w:sz="4" w:space="0" w:color="auto"/>
              <w:left w:val="single" w:sz="4" w:space="0" w:color="auto"/>
              <w:right w:val="single" w:sz="4" w:space="0" w:color="auto"/>
            </w:tcBorders>
            <w:shd w:val="clear" w:color="auto" w:fill="FFFFFF"/>
            <w:vAlign w:val="center"/>
          </w:tcPr>
          <w:p w14:paraId="778A42FF" w14:textId="77777777" w:rsidR="00003DDC" w:rsidRPr="00171F68" w:rsidRDefault="00171F68">
            <w:pPr>
              <w:pStyle w:val="Bodytext20"/>
              <w:framePr w:w="9298" w:wrap="notBeside" w:vAnchor="text" w:hAnchor="text" w:xAlign="center" w:y="1"/>
              <w:shd w:val="clear" w:color="auto" w:fill="auto"/>
              <w:spacing w:after="200" w:line="288" w:lineRule="exact"/>
              <w:jc w:val="center"/>
              <w:rPr>
                <w:rFonts w:ascii="Arial" w:hAnsi="Arial" w:cs="Arial"/>
              </w:rPr>
            </w:pPr>
            <w:r w:rsidRPr="00171F68">
              <w:rPr>
                <w:rStyle w:val="Bodytext2Bold"/>
                <w:rFonts w:ascii="Arial" w:hAnsi="Arial" w:cs="Arial"/>
              </w:rPr>
              <w:t>Định mức phân</w:t>
            </w:r>
          </w:p>
          <w:p w14:paraId="0E391CFD" w14:textId="77777777" w:rsidR="00003DDC" w:rsidRPr="00171F68" w:rsidRDefault="00171F68">
            <w:pPr>
              <w:pStyle w:val="Bodytext20"/>
              <w:framePr w:w="9298" w:wrap="notBeside" w:vAnchor="text" w:hAnchor="text" w:xAlign="center" w:y="1"/>
              <w:shd w:val="clear" w:color="auto" w:fill="auto"/>
              <w:spacing w:before="200" w:line="288" w:lineRule="exact"/>
              <w:jc w:val="center"/>
              <w:rPr>
                <w:rFonts w:ascii="Arial" w:hAnsi="Arial" w:cs="Arial"/>
              </w:rPr>
            </w:pPr>
            <w:r w:rsidRPr="00171F68">
              <w:rPr>
                <w:rStyle w:val="Bodytext2Bold"/>
                <w:rFonts w:ascii="Arial" w:hAnsi="Arial" w:cs="Arial"/>
              </w:rPr>
              <w:t>bổ năm 2022</w:t>
            </w:r>
          </w:p>
        </w:tc>
      </w:tr>
      <w:tr w:rsidR="00003DDC" w:rsidRPr="00171F68" w14:paraId="18255ED9" w14:textId="77777777">
        <w:tblPrEx>
          <w:tblCellMar>
            <w:top w:w="0" w:type="dxa"/>
            <w:bottom w:w="0" w:type="dxa"/>
          </w:tblCellMar>
        </w:tblPrEx>
        <w:trPr>
          <w:trHeight w:hRule="exact" w:val="571"/>
          <w:jc w:val="center"/>
        </w:trPr>
        <w:tc>
          <w:tcPr>
            <w:tcW w:w="6677" w:type="dxa"/>
            <w:tcBorders>
              <w:top w:val="single" w:sz="4" w:space="0" w:color="auto"/>
              <w:left w:val="single" w:sz="4" w:space="0" w:color="auto"/>
            </w:tcBorders>
            <w:shd w:val="clear" w:color="auto" w:fill="FFFFFF"/>
            <w:vAlign w:val="center"/>
          </w:tcPr>
          <w:p w14:paraId="3655C366" w14:textId="77777777" w:rsidR="00003DDC" w:rsidRPr="00171F68" w:rsidRDefault="00171F68">
            <w:pPr>
              <w:pStyle w:val="Bodytext20"/>
              <w:framePr w:w="9298" w:wrap="notBeside" w:vAnchor="text" w:hAnchor="text" w:xAlign="center" w:y="1"/>
              <w:shd w:val="clear" w:color="auto" w:fill="auto"/>
              <w:spacing w:line="288" w:lineRule="exact"/>
              <w:jc w:val="left"/>
              <w:rPr>
                <w:rFonts w:ascii="Arial" w:hAnsi="Arial" w:cs="Arial"/>
              </w:rPr>
            </w:pPr>
            <w:r w:rsidRPr="00171F68">
              <w:rPr>
                <w:rStyle w:val="Bodytext21"/>
                <w:rFonts w:ascii="Arial" w:hAnsi="Arial" w:cs="Arial"/>
              </w:rPr>
              <w:t>Từ 50 biên chế trở lên</w:t>
            </w:r>
          </w:p>
        </w:tc>
        <w:tc>
          <w:tcPr>
            <w:tcW w:w="2621" w:type="dxa"/>
            <w:tcBorders>
              <w:top w:val="single" w:sz="4" w:space="0" w:color="auto"/>
              <w:left w:val="single" w:sz="4" w:space="0" w:color="auto"/>
              <w:right w:val="single" w:sz="4" w:space="0" w:color="auto"/>
            </w:tcBorders>
            <w:shd w:val="clear" w:color="auto" w:fill="FFFFFF"/>
            <w:vAlign w:val="center"/>
          </w:tcPr>
          <w:p w14:paraId="1335F5DA" w14:textId="77777777" w:rsidR="00003DDC" w:rsidRPr="00171F68" w:rsidRDefault="00171F68">
            <w:pPr>
              <w:pStyle w:val="Bodytext20"/>
              <w:framePr w:w="9298" w:wrap="notBeside" w:vAnchor="text" w:hAnchor="text" w:xAlign="center" w:y="1"/>
              <w:shd w:val="clear" w:color="auto" w:fill="auto"/>
              <w:spacing w:line="288" w:lineRule="exact"/>
              <w:jc w:val="center"/>
              <w:rPr>
                <w:rFonts w:ascii="Arial" w:hAnsi="Arial" w:cs="Arial"/>
              </w:rPr>
            </w:pPr>
            <w:r w:rsidRPr="00171F68">
              <w:rPr>
                <w:rStyle w:val="Bodytext21"/>
                <w:rFonts w:ascii="Arial" w:hAnsi="Arial" w:cs="Arial"/>
              </w:rPr>
              <w:t>24</w:t>
            </w:r>
          </w:p>
        </w:tc>
      </w:tr>
      <w:tr w:rsidR="00003DDC" w:rsidRPr="00171F68" w14:paraId="482307E1" w14:textId="77777777">
        <w:tblPrEx>
          <w:tblCellMar>
            <w:top w:w="0" w:type="dxa"/>
            <w:bottom w:w="0" w:type="dxa"/>
          </w:tblCellMar>
        </w:tblPrEx>
        <w:trPr>
          <w:trHeight w:hRule="exact" w:val="571"/>
          <w:jc w:val="center"/>
        </w:trPr>
        <w:tc>
          <w:tcPr>
            <w:tcW w:w="6677" w:type="dxa"/>
            <w:tcBorders>
              <w:top w:val="single" w:sz="4" w:space="0" w:color="auto"/>
              <w:left w:val="single" w:sz="4" w:space="0" w:color="auto"/>
            </w:tcBorders>
            <w:shd w:val="clear" w:color="auto" w:fill="FFFFFF"/>
            <w:vAlign w:val="center"/>
          </w:tcPr>
          <w:p w14:paraId="6CB47C94" w14:textId="77777777" w:rsidR="00003DDC" w:rsidRPr="00171F68" w:rsidRDefault="00171F68">
            <w:pPr>
              <w:pStyle w:val="Bodytext20"/>
              <w:framePr w:w="9298" w:wrap="notBeside" w:vAnchor="text" w:hAnchor="text" w:xAlign="center" w:y="1"/>
              <w:shd w:val="clear" w:color="auto" w:fill="auto"/>
              <w:spacing w:line="288" w:lineRule="exact"/>
              <w:jc w:val="left"/>
              <w:rPr>
                <w:rFonts w:ascii="Arial" w:hAnsi="Arial" w:cs="Arial"/>
              </w:rPr>
            </w:pPr>
            <w:r w:rsidRPr="00171F68">
              <w:rPr>
                <w:rStyle w:val="Bodytext21"/>
                <w:rFonts w:ascii="Arial" w:hAnsi="Arial" w:cs="Arial"/>
              </w:rPr>
              <w:t xml:space="preserve">Từ 20 đến dưới 50 </w:t>
            </w:r>
            <w:r w:rsidRPr="00171F68">
              <w:rPr>
                <w:rStyle w:val="Bodytext21"/>
                <w:rFonts w:ascii="Arial" w:hAnsi="Arial" w:cs="Arial"/>
              </w:rPr>
              <w:t>biên chế</w:t>
            </w:r>
          </w:p>
        </w:tc>
        <w:tc>
          <w:tcPr>
            <w:tcW w:w="2621" w:type="dxa"/>
            <w:tcBorders>
              <w:top w:val="single" w:sz="4" w:space="0" w:color="auto"/>
              <w:left w:val="single" w:sz="4" w:space="0" w:color="auto"/>
              <w:right w:val="single" w:sz="4" w:space="0" w:color="auto"/>
            </w:tcBorders>
            <w:shd w:val="clear" w:color="auto" w:fill="FFFFFF"/>
            <w:vAlign w:val="bottom"/>
          </w:tcPr>
          <w:p w14:paraId="631C1A1F" w14:textId="77777777" w:rsidR="00003DDC" w:rsidRPr="00171F68" w:rsidRDefault="00171F68">
            <w:pPr>
              <w:pStyle w:val="Bodytext20"/>
              <w:framePr w:w="9298" w:wrap="notBeside" w:vAnchor="text" w:hAnchor="text" w:xAlign="center" w:y="1"/>
              <w:shd w:val="clear" w:color="auto" w:fill="auto"/>
              <w:spacing w:line="288" w:lineRule="exact"/>
              <w:jc w:val="center"/>
              <w:rPr>
                <w:rFonts w:ascii="Arial" w:hAnsi="Arial" w:cs="Arial"/>
              </w:rPr>
            </w:pPr>
            <w:r w:rsidRPr="00171F68">
              <w:rPr>
                <w:rStyle w:val="Bodytext21"/>
                <w:rFonts w:ascii="Arial" w:hAnsi="Arial" w:cs="Arial"/>
              </w:rPr>
              <w:t>26</w:t>
            </w:r>
          </w:p>
        </w:tc>
      </w:tr>
      <w:tr w:rsidR="00003DDC" w:rsidRPr="00171F68" w14:paraId="66457EC0" w14:textId="77777777">
        <w:tblPrEx>
          <w:tblCellMar>
            <w:top w:w="0" w:type="dxa"/>
            <w:bottom w:w="0" w:type="dxa"/>
          </w:tblCellMar>
        </w:tblPrEx>
        <w:trPr>
          <w:trHeight w:hRule="exact" w:val="576"/>
          <w:jc w:val="center"/>
        </w:trPr>
        <w:tc>
          <w:tcPr>
            <w:tcW w:w="6677" w:type="dxa"/>
            <w:tcBorders>
              <w:top w:val="single" w:sz="4" w:space="0" w:color="auto"/>
              <w:left w:val="single" w:sz="4" w:space="0" w:color="auto"/>
              <w:bottom w:val="single" w:sz="4" w:space="0" w:color="auto"/>
            </w:tcBorders>
            <w:shd w:val="clear" w:color="auto" w:fill="FFFFFF"/>
            <w:vAlign w:val="center"/>
          </w:tcPr>
          <w:p w14:paraId="02F21CCE" w14:textId="77777777" w:rsidR="00003DDC" w:rsidRPr="00171F68" w:rsidRDefault="00171F68">
            <w:pPr>
              <w:pStyle w:val="Bodytext20"/>
              <w:framePr w:w="9298" w:wrap="notBeside" w:vAnchor="text" w:hAnchor="text" w:xAlign="center" w:y="1"/>
              <w:shd w:val="clear" w:color="auto" w:fill="auto"/>
              <w:spacing w:line="288" w:lineRule="exact"/>
              <w:jc w:val="left"/>
              <w:rPr>
                <w:rFonts w:ascii="Arial" w:hAnsi="Arial" w:cs="Arial"/>
              </w:rPr>
            </w:pPr>
            <w:r w:rsidRPr="00171F68">
              <w:rPr>
                <w:rStyle w:val="Bodytext21"/>
                <w:rFonts w:ascii="Arial" w:hAnsi="Arial" w:cs="Arial"/>
              </w:rPr>
              <w:t>Dưới 20 biên chế</w:t>
            </w:r>
          </w:p>
        </w:tc>
        <w:tc>
          <w:tcPr>
            <w:tcW w:w="2621" w:type="dxa"/>
            <w:tcBorders>
              <w:top w:val="single" w:sz="4" w:space="0" w:color="auto"/>
              <w:left w:val="single" w:sz="4" w:space="0" w:color="auto"/>
              <w:bottom w:val="single" w:sz="4" w:space="0" w:color="auto"/>
              <w:right w:val="single" w:sz="4" w:space="0" w:color="auto"/>
            </w:tcBorders>
            <w:shd w:val="clear" w:color="auto" w:fill="FFFFFF"/>
            <w:vAlign w:val="center"/>
          </w:tcPr>
          <w:p w14:paraId="1D47CB0D" w14:textId="77777777" w:rsidR="00003DDC" w:rsidRPr="00171F68" w:rsidRDefault="00171F68">
            <w:pPr>
              <w:pStyle w:val="Bodytext20"/>
              <w:framePr w:w="9298" w:wrap="notBeside" w:vAnchor="text" w:hAnchor="text" w:xAlign="center" w:y="1"/>
              <w:shd w:val="clear" w:color="auto" w:fill="auto"/>
              <w:spacing w:line="288" w:lineRule="exact"/>
              <w:jc w:val="center"/>
              <w:rPr>
                <w:rFonts w:ascii="Arial" w:hAnsi="Arial" w:cs="Arial"/>
              </w:rPr>
            </w:pPr>
            <w:r w:rsidRPr="00171F68">
              <w:rPr>
                <w:rStyle w:val="Bodytext21"/>
                <w:rFonts w:ascii="Arial" w:hAnsi="Arial" w:cs="Arial"/>
              </w:rPr>
              <w:t>29</w:t>
            </w:r>
          </w:p>
        </w:tc>
      </w:tr>
    </w:tbl>
    <w:p w14:paraId="131C721B" w14:textId="77777777" w:rsidR="00003DDC" w:rsidRPr="00171F68" w:rsidRDefault="00003DDC">
      <w:pPr>
        <w:framePr w:w="9298" w:wrap="notBeside" w:vAnchor="text" w:hAnchor="text" w:xAlign="center" w:y="1"/>
        <w:rPr>
          <w:rFonts w:ascii="Arial" w:hAnsi="Arial" w:cs="Arial"/>
          <w:sz w:val="2"/>
          <w:szCs w:val="2"/>
        </w:rPr>
      </w:pPr>
    </w:p>
    <w:p w14:paraId="45522DEE" w14:textId="77777777" w:rsidR="00003DDC" w:rsidRPr="00171F68" w:rsidRDefault="00171F68">
      <w:pPr>
        <w:rPr>
          <w:rFonts w:ascii="Arial" w:hAnsi="Arial" w:cs="Arial"/>
          <w:sz w:val="2"/>
          <w:szCs w:val="2"/>
        </w:rPr>
      </w:pPr>
      <w:r w:rsidRPr="00171F68">
        <w:rPr>
          <w:rFonts w:ascii="Arial" w:hAnsi="Arial" w:cs="Arial"/>
        </w:rPr>
        <w:br w:type="page"/>
      </w:r>
    </w:p>
    <w:p w14:paraId="7CB8DF2B" w14:textId="77777777" w:rsidR="00003DDC" w:rsidRPr="00171F68" w:rsidRDefault="00171F68">
      <w:pPr>
        <w:pStyle w:val="Heading10"/>
        <w:keepNext/>
        <w:keepLines/>
        <w:shd w:val="clear" w:color="auto" w:fill="auto"/>
        <w:spacing w:after="0" w:line="418" w:lineRule="exact"/>
        <w:ind w:firstLine="760"/>
        <w:jc w:val="both"/>
        <w:rPr>
          <w:rFonts w:ascii="Arial" w:hAnsi="Arial" w:cs="Arial"/>
        </w:rPr>
      </w:pPr>
      <w:bookmarkStart w:id="6" w:name="bookmark6"/>
      <w:r w:rsidRPr="00171F68">
        <w:rPr>
          <w:rFonts w:ascii="Arial" w:hAnsi="Arial" w:cs="Arial"/>
        </w:rPr>
        <w:lastRenderedPageBreak/>
        <w:t>Điều 8. Định mức phân bổ chi thường xuyên ngân sách nhà nước cho các lĩnh vực chi sự nghiệp.</w:t>
      </w:r>
      <w:bookmarkEnd w:id="6"/>
    </w:p>
    <w:p w14:paraId="5B568169" w14:textId="77777777" w:rsidR="00003DDC" w:rsidRPr="00171F68" w:rsidRDefault="00171F68">
      <w:pPr>
        <w:pStyle w:val="Bodytext20"/>
        <w:numPr>
          <w:ilvl w:val="0"/>
          <w:numId w:val="9"/>
        </w:numPr>
        <w:shd w:val="clear" w:color="auto" w:fill="auto"/>
        <w:tabs>
          <w:tab w:val="left" w:pos="1123"/>
        </w:tabs>
        <w:ind w:firstLine="760"/>
        <w:rPr>
          <w:rFonts w:ascii="Arial" w:hAnsi="Arial" w:cs="Arial"/>
        </w:rPr>
      </w:pPr>
      <w:r w:rsidRPr="00171F68">
        <w:rPr>
          <w:rFonts w:ascii="Arial" w:hAnsi="Arial" w:cs="Arial"/>
        </w:rPr>
        <w:t>Chi sự nghiệp giáo dục</w:t>
      </w:r>
    </w:p>
    <w:p w14:paraId="20AF7EAD" w14:textId="77777777" w:rsidR="00003DDC" w:rsidRPr="00171F68" w:rsidRDefault="00171F68">
      <w:pPr>
        <w:pStyle w:val="Bodytext20"/>
        <w:numPr>
          <w:ilvl w:val="0"/>
          <w:numId w:val="10"/>
        </w:numPr>
        <w:shd w:val="clear" w:color="auto" w:fill="auto"/>
        <w:tabs>
          <w:tab w:val="left" w:pos="1157"/>
        </w:tabs>
        <w:ind w:firstLine="760"/>
        <w:rPr>
          <w:rFonts w:ascii="Arial" w:hAnsi="Arial" w:cs="Arial"/>
        </w:rPr>
      </w:pPr>
      <w:r w:rsidRPr="00171F68">
        <w:rPr>
          <w:rFonts w:ascii="Arial" w:hAnsi="Arial" w:cs="Arial"/>
        </w:rPr>
        <w:t>Đối với các trường Trung học phổ thông:</w:t>
      </w:r>
    </w:p>
    <w:p w14:paraId="079B6B0C" w14:textId="77777777" w:rsidR="00003DDC" w:rsidRPr="00171F68" w:rsidRDefault="00171F68">
      <w:pPr>
        <w:pStyle w:val="Bodytext20"/>
        <w:numPr>
          <w:ilvl w:val="0"/>
          <w:numId w:val="6"/>
        </w:numPr>
        <w:shd w:val="clear" w:color="auto" w:fill="auto"/>
        <w:tabs>
          <w:tab w:val="left" w:pos="1006"/>
        </w:tabs>
        <w:ind w:firstLine="760"/>
        <w:rPr>
          <w:rFonts w:ascii="Arial" w:hAnsi="Arial" w:cs="Arial"/>
        </w:rPr>
      </w:pPr>
      <w:r w:rsidRPr="00171F68">
        <w:rPr>
          <w:rFonts w:ascii="Arial" w:hAnsi="Arial" w:cs="Arial"/>
        </w:rPr>
        <w:t xml:space="preserve">Tiêu chí xác định theo biên chế và theo số học sinh Trung </w:t>
      </w:r>
      <w:r w:rsidRPr="00171F68">
        <w:rPr>
          <w:rFonts w:ascii="Arial" w:hAnsi="Arial" w:cs="Arial"/>
        </w:rPr>
        <w:t>học phổ thông trong 1 năm ngân sách.</w:t>
      </w:r>
    </w:p>
    <w:p w14:paraId="706667AD" w14:textId="77777777" w:rsidR="00003DDC" w:rsidRPr="00171F68" w:rsidRDefault="00171F68">
      <w:pPr>
        <w:pStyle w:val="Bodytext20"/>
        <w:numPr>
          <w:ilvl w:val="0"/>
          <w:numId w:val="6"/>
        </w:numPr>
        <w:shd w:val="clear" w:color="auto" w:fill="auto"/>
        <w:tabs>
          <w:tab w:val="left" w:pos="1032"/>
        </w:tabs>
        <w:ind w:firstLine="760"/>
        <w:rPr>
          <w:rFonts w:ascii="Arial" w:hAnsi="Arial" w:cs="Arial"/>
        </w:rPr>
      </w:pPr>
      <w:r w:rsidRPr="00171F68">
        <w:rPr>
          <w:rFonts w:ascii="Arial" w:hAnsi="Arial" w:cs="Arial"/>
        </w:rPr>
        <w:t>Định mức phân bổ chi ngân sách nhà nước:</w:t>
      </w:r>
    </w:p>
    <w:p w14:paraId="23A43A28" w14:textId="77777777" w:rsidR="00003DDC" w:rsidRPr="00171F68" w:rsidRDefault="00171F68">
      <w:pPr>
        <w:pStyle w:val="Bodytext20"/>
        <w:shd w:val="clear" w:color="auto" w:fill="auto"/>
        <w:ind w:firstLine="760"/>
        <w:rPr>
          <w:rFonts w:ascii="Arial" w:hAnsi="Arial" w:cs="Arial"/>
        </w:rPr>
      </w:pPr>
      <w:r w:rsidRPr="00171F68">
        <w:rPr>
          <w:rFonts w:ascii="Arial" w:hAnsi="Arial" w:cs="Arial"/>
        </w:rPr>
        <w:t>+ Chi con người: Đảm bảo đầy đủ nhiệm vụ chi cho con người theo biên chế được giao như lương, phụ cấp, các khoản đóng góp theo chế độ.</w:t>
      </w:r>
    </w:p>
    <w:p w14:paraId="6E57CFFE" w14:textId="77777777" w:rsidR="00003DDC" w:rsidRPr="00171F68" w:rsidRDefault="00171F68">
      <w:pPr>
        <w:pStyle w:val="Bodytext20"/>
        <w:shd w:val="clear" w:color="auto" w:fill="auto"/>
        <w:ind w:firstLine="760"/>
        <w:rPr>
          <w:rFonts w:ascii="Arial" w:hAnsi="Arial" w:cs="Arial"/>
        </w:rPr>
      </w:pPr>
      <w:r w:rsidRPr="00171F68">
        <w:rPr>
          <w:rFonts w:ascii="Arial" w:hAnsi="Arial" w:cs="Arial"/>
        </w:rPr>
        <w:t>+ Chi công việc khối Trung học phổ thông: đ</w:t>
      </w:r>
      <w:r w:rsidRPr="00171F68">
        <w:rPr>
          <w:rFonts w:ascii="Arial" w:hAnsi="Arial" w:cs="Arial"/>
        </w:rPr>
        <w:t xml:space="preserve">ịnh mức chi ngân sách nhà nước hỗ trợ công việc được tính theo số học sinh học trung học phổ thông trong 01 năm, cụ thể: Khu vực thành thị: 481.000 đồng /học sinh/năm; Khu vực miền núi: 886.000 đồng /học sinh/năm; Khu vực nông thôn và các khu vực còn lại: </w:t>
      </w:r>
      <w:r w:rsidRPr="00171F68">
        <w:rPr>
          <w:rFonts w:ascii="Arial" w:hAnsi="Arial" w:cs="Arial"/>
        </w:rPr>
        <w:t>643.000 đồng /học sinh/năm.</w:t>
      </w:r>
    </w:p>
    <w:p w14:paraId="39D33DB5" w14:textId="77777777" w:rsidR="00003DDC" w:rsidRPr="00171F68" w:rsidRDefault="00171F68">
      <w:pPr>
        <w:pStyle w:val="Bodytext20"/>
        <w:shd w:val="clear" w:color="auto" w:fill="auto"/>
        <w:ind w:firstLine="760"/>
        <w:rPr>
          <w:rFonts w:ascii="Arial" w:hAnsi="Arial" w:cs="Arial"/>
        </w:rPr>
      </w:pPr>
      <w:r w:rsidRPr="00171F68">
        <w:rPr>
          <w:rFonts w:ascii="Arial" w:hAnsi="Arial" w:cs="Arial"/>
        </w:rPr>
        <w:t>+ Mức chi trường THPT chuyên Nguyễn Trãi: phân bổ theo chế độ chính sách đặc thù và chương trình môn học theo qui định của Bộ Giáo dục đào tạo và UBND tỉnh.</w:t>
      </w:r>
    </w:p>
    <w:p w14:paraId="77F31B19" w14:textId="77777777" w:rsidR="00003DDC" w:rsidRPr="00171F68" w:rsidRDefault="00171F68">
      <w:pPr>
        <w:pStyle w:val="Bodytext20"/>
        <w:numPr>
          <w:ilvl w:val="0"/>
          <w:numId w:val="10"/>
        </w:numPr>
        <w:shd w:val="clear" w:color="auto" w:fill="auto"/>
        <w:tabs>
          <w:tab w:val="left" w:pos="1160"/>
        </w:tabs>
        <w:ind w:firstLine="760"/>
        <w:rPr>
          <w:rFonts w:ascii="Arial" w:hAnsi="Arial" w:cs="Arial"/>
        </w:rPr>
      </w:pPr>
      <w:r w:rsidRPr="00171F68">
        <w:rPr>
          <w:rFonts w:ascii="Arial" w:hAnsi="Arial" w:cs="Arial"/>
        </w:rPr>
        <w:t>Đối với học sinh học bổ túc trung học phổ thông thuộc các đơn vị khối t</w:t>
      </w:r>
      <w:r w:rsidRPr="00171F68">
        <w:rPr>
          <w:rFonts w:ascii="Arial" w:hAnsi="Arial" w:cs="Arial"/>
        </w:rPr>
        <w:t>ỉnh: Nhà nước sẽ thực hiện cơ chế đặt hàng, giao nhiệm vụ cho các đơn vị theo số lượng học sinh với định mức 4,9 triệu đồng/học sinh/năm.</w:t>
      </w:r>
    </w:p>
    <w:p w14:paraId="44637FD3" w14:textId="77777777" w:rsidR="00003DDC" w:rsidRPr="00171F68" w:rsidRDefault="00171F68">
      <w:pPr>
        <w:pStyle w:val="Bodytext20"/>
        <w:numPr>
          <w:ilvl w:val="0"/>
          <w:numId w:val="9"/>
        </w:numPr>
        <w:shd w:val="clear" w:color="auto" w:fill="auto"/>
        <w:tabs>
          <w:tab w:val="left" w:pos="1142"/>
        </w:tabs>
        <w:ind w:firstLine="760"/>
        <w:rPr>
          <w:rFonts w:ascii="Arial" w:hAnsi="Arial" w:cs="Arial"/>
        </w:rPr>
      </w:pPr>
      <w:r w:rsidRPr="00171F68">
        <w:rPr>
          <w:rFonts w:ascii="Arial" w:hAnsi="Arial" w:cs="Arial"/>
        </w:rPr>
        <w:t>Chi sự nghiệp đào tạo</w:t>
      </w:r>
    </w:p>
    <w:p w14:paraId="382B914D" w14:textId="77777777" w:rsidR="00003DDC" w:rsidRPr="00171F68" w:rsidRDefault="00171F68">
      <w:pPr>
        <w:pStyle w:val="Bodytext20"/>
        <w:numPr>
          <w:ilvl w:val="0"/>
          <w:numId w:val="11"/>
        </w:numPr>
        <w:shd w:val="clear" w:color="auto" w:fill="auto"/>
        <w:tabs>
          <w:tab w:val="left" w:pos="1117"/>
        </w:tabs>
        <w:ind w:firstLine="760"/>
        <w:rPr>
          <w:rFonts w:ascii="Arial" w:hAnsi="Arial" w:cs="Arial"/>
        </w:rPr>
      </w:pPr>
      <w:r w:rsidRPr="00171F68">
        <w:rPr>
          <w:rFonts w:ascii="Arial" w:hAnsi="Arial" w:cs="Arial"/>
        </w:rPr>
        <w:t>Tiêu chí xác định theo số sinh viên học chính quy, quy đổi theo niên độ ngân sách.</w:t>
      </w:r>
    </w:p>
    <w:p w14:paraId="7A721408" w14:textId="77777777" w:rsidR="00003DDC" w:rsidRPr="00171F68" w:rsidRDefault="00171F68">
      <w:pPr>
        <w:pStyle w:val="Bodytext20"/>
        <w:numPr>
          <w:ilvl w:val="0"/>
          <w:numId w:val="11"/>
        </w:numPr>
        <w:shd w:val="clear" w:color="auto" w:fill="auto"/>
        <w:tabs>
          <w:tab w:val="left" w:pos="1181"/>
        </w:tabs>
        <w:ind w:firstLine="760"/>
        <w:rPr>
          <w:rFonts w:ascii="Arial" w:hAnsi="Arial" w:cs="Arial"/>
        </w:rPr>
      </w:pPr>
      <w:r w:rsidRPr="00171F68">
        <w:rPr>
          <w:rFonts w:ascii="Arial" w:hAnsi="Arial" w:cs="Arial"/>
        </w:rPr>
        <w:t>Định mức phân</w:t>
      </w:r>
      <w:r w:rsidRPr="00171F68">
        <w:rPr>
          <w:rFonts w:ascii="Arial" w:hAnsi="Arial" w:cs="Arial"/>
        </w:rPr>
        <w:t xml:space="preserve"> bổ chi ngân sách nhà nước:</w:t>
      </w:r>
    </w:p>
    <w:p w14:paraId="057767AD" w14:textId="77777777" w:rsidR="00003DDC" w:rsidRPr="00171F68" w:rsidRDefault="00171F68">
      <w:pPr>
        <w:pStyle w:val="Tablecaption0"/>
        <w:framePr w:w="9125" w:wrap="notBeside" w:vAnchor="text" w:hAnchor="text" w:xAlign="center" w:y="1"/>
        <w:shd w:val="clear" w:color="auto" w:fill="auto"/>
        <w:rPr>
          <w:rFonts w:ascii="Arial" w:hAnsi="Arial" w:cs="Arial"/>
        </w:rPr>
      </w:pPr>
      <w:r w:rsidRPr="00171F68">
        <w:rPr>
          <w:rFonts w:ascii="Arial" w:hAnsi="Arial" w:cs="Arial"/>
        </w:rPr>
        <w:t>Đơn vị tính: 1.000 đồng/sinh viên/năm</w:t>
      </w:r>
    </w:p>
    <w:tbl>
      <w:tblPr>
        <w:tblOverlap w:val="never"/>
        <w:tblW w:w="0" w:type="auto"/>
        <w:jc w:val="center"/>
        <w:tblLayout w:type="fixed"/>
        <w:tblCellMar>
          <w:left w:w="10" w:type="dxa"/>
          <w:right w:w="10" w:type="dxa"/>
        </w:tblCellMar>
        <w:tblLook w:val="04A0" w:firstRow="1" w:lastRow="0" w:firstColumn="1" w:lastColumn="0" w:noHBand="0" w:noVBand="1"/>
      </w:tblPr>
      <w:tblGrid>
        <w:gridCol w:w="6706"/>
        <w:gridCol w:w="2419"/>
      </w:tblGrid>
      <w:tr w:rsidR="00003DDC" w:rsidRPr="00171F68" w14:paraId="6727D2BF" w14:textId="77777777">
        <w:tblPrEx>
          <w:tblCellMar>
            <w:top w:w="0" w:type="dxa"/>
            <w:bottom w:w="0" w:type="dxa"/>
          </w:tblCellMar>
        </w:tblPrEx>
        <w:trPr>
          <w:trHeight w:hRule="exact" w:val="941"/>
          <w:jc w:val="center"/>
        </w:trPr>
        <w:tc>
          <w:tcPr>
            <w:tcW w:w="6706" w:type="dxa"/>
            <w:tcBorders>
              <w:top w:val="single" w:sz="4" w:space="0" w:color="auto"/>
              <w:left w:val="single" w:sz="4" w:space="0" w:color="auto"/>
            </w:tcBorders>
            <w:shd w:val="clear" w:color="auto" w:fill="FFFFFF"/>
            <w:vAlign w:val="center"/>
          </w:tcPr>
          <w:p w14:paraId="50D1198F" w14:textId="77777777" w:rsidR="00003DDC" w:rsidRPr="00171F68" w:rsidRDefault="00171F68">
            <w:pPr>
              <w:pStyle w:val="Bodytext20"/>
              <w:framePr w:w="9125" w:wrap="notBeside" w:vAnchor="text" w:hAnchor="text" w:xAlign="center" w:y="1"/>
              <w:shd w:val="clear" w:color="auto" w:fill="auto"/>
              <w:spacing w:line="288" w:lineRule="exact"/>
              <w:jc w:val="center"/>
              <w:rPr>
                <w:rFonts w:ascii="Arial" w:hAnsi="Arial" w:cs="Arial"/>
              </w:rPr>
            </w:pPr>
            <w:r w:rsidRPr="00171F68">
              <w:rPr>
                <w:rStyle w:val="Bodytext2Bold"/>
                <w:rFonts w:ascii="Arial" w:hAnsi="Arial" w:cs="Arial"/>
              </w:rPr>
              <w:t>Nội dung</w:t>
            </w:r>
          </w:p>
        </w:tc>
        <w:tc>
          <w:tcPr>
            <w:tcW w:w="2419" w:type="dxa"/>
            <w:tcBorders>
              <w:top w:val="single" w:sz="4" w:space="0" w:color="auto"/>
              <w:left w:val="single" w:sz="4" w:space="0" w:color="auto"/>
              <w:right w:val="single" w:sz="4" w:space="0" w:color="auto"/>
            </w:tcBorders>
            <w:shd w:val="clear" w:color="auto" w:fill="FFFFFF"/>
            <w:vAlign w:val="bottom"/>
          </w:tcPr>
          <w:p w14:paraId="00CE6842" w14:textId="77777777" w:rsidR="00003DDC" w:rsidRPr="00171F68" w:rsidRDefault="00171F68">
            <w:pPr>
              <w:pStyle w:val="Bodytext20"/>
              <w:framePr w:w="9125" w:wrap="notBeside" w:vAnchor="text" w:hAnchor="text" w:xAlign="center" w:y="1"/>
              <w:shd w:val="clear" w:color="auto" w:fill="auto"/>
              <w:spacing w:after="180" w:line="288" w:lineRule="exact"/>
              <w:ind w:right="160"/>
              <w:jc w:val="right"/>
              <w:rPr>
                <w:rFonts w:ascii="Arial" w:hAnsi="Arial" w:cs="Arial"/>
              </w:rPr>
            </w:pPr>
            <w:r w:rsidRPr="00171F68">
              <w:rPr>
                <w:rStyle w:val="Bodytext2Bold"/>
                <w:rFonts w:ascii="Arial" w:hAnsi="Arial" w:cs="Arial"/>
              </w:rPr>
              <w:t>Định mức phân bổ</w:t>
            </w:r>
          </w:p>
          <w:p w14:paraId="09824F45" w14:textId="77777777" w:rsidR="00003DDC" w:rsidRPr="00171F68" w:rsidRDefault="00171F68">
            <w:pPr>
              <w:pStyle w:val="Bodytext20"/>
              <w:framePr w:w="9125" w:wrap="notBeside" w:vAnchor="text" w:hAnchor="text" w:xAlign="center" w:y="1"/>
              <w:shd w:val="clear" w:color="auto" w:fill="auto"/>
              <w:spacing w:before="180" w:line="288" w:lineRule="exact"/>
              <w:jc w:val="center"/>
              <w:rPr>
                <w:rFonts w:ascii="Arial" w:hAnsi="Arial" w:cs="Arial"/>
              </w:rPr>
            </w:pPr>
            <w:r w:rsidRPr="00171F68">
              <w:rPr>
                <w:rStyle w:val="Bodytext2Bold"/>
                <w:rFonts w:ascii="Arial" w:hAnsi="Arial" w:cs="Arial"/>
              </w:rPr>
              <w:t>Sinh viên/Năm</w:t>
            </w:r>
          </w:p>
        </w:tc>
      </w:tr>
      <w:tr w:rsidR="00003DDC" w:rsidRPr="00171F68" w14:paraId="68301ED9" w14:textId="77777777">
        <w:tblPrEx>
          <w:tblCellMar>
            <w:top w:w="0" w:type="dxa"/>
            <w:bottom w:w="0" w:type="dxa"/>
          </w:tblCellMar>
        </w:tblPrEx>
        <w:trPr>
          <w:trHeight w:hRule="exact" w:val="499"/>
          <w:jc w:val="center"/>
        </w:trPr>
        <w:tc>
          <w:tcPr>
            <w:tcW w:w="6706" w:type="dxa"/>
            <w:tcBorders>
              <w:top w:val="single" w:sz="4" w:space="0" w:color="auto"/>
              <w:left w:val="single" w:sz="4" w:space="0" w:color="auto"/>
            </w:tcBorders>
            <w:shd w:val="clear" w:color="auto" w:fill="FFFFFF"/>
            <w:vAlign w:val="bottom"/>
          </w:tcPr>
          <w:p w14:paraId="7DCCD611" w14:textId="77777777" w:rsidR="00003DDC" w:rsidRPr="00171F68" w:rsidRDefault="00171F68">
            <w:pPr>
              <w:pStyle w:val="Bodytext20"/>
              <w:framePr w:w="9125" w:wrap="notBeside" w:vAnchor="text" w:hAnchor="text" w:xAlign="center" w:y="1"/>
              <w:shd w:val="clear" w:color="auto" w:fill="auto"/>
              <w:spacing w:line="288" w:lineRule="exact"/>
              <w:rPr>
                <w:rFonts w:ascii="Arial" w:hAnsi="Arial" w:cs="Arial"/>
              </w:rPr>
            </w:pPr>
            <w:r w:rsidRPr="00171F68">
              <w:rPr>
                <w:rStyle w:val="Bodytext2Bold"/>
                <w:rFonts w:ascii="Arial" w:hAnsi="Arial" w:cs="Arial"/>
              </w:rPr>
              <w:t>I- ĐÀO TẠO CHÍNH QUI</w:t>
            </w:r>
          </w:p>
        </w:tc>
        <w:tc>
          <w:tcPr>
            <w:tcW w:w="2419" w:type="dxa"/>
            <w:tcBorders>
              <w:top w:val="single" w:sz="4" w:space="0" w:color="auto"/>
              <w:left w:val="single" w:sz="4" w:space="0" w:color="auto"/>
              <w:right w:val="single" w:sz="4" w:space="0" w:color="auto"/>
            </w:tcBorders>
            <w:shd w:val="clear" w:color="auto" w:fill="FFFFFF"/>
          </w:tcPr>
          <w:p w14:paraId="363D4941" w14:textId="77777777" w:rsidR="00003DDC" w:rsidRPr="00171F68" w:rsidRDefault="00003DDC">
            <w:pPr>
              <w:framePr w:w="9125" w:wrap="notBeside" w:vAnchor="text" w:hAnchor="text" w:xAlign="center" w:y="1"/>
              <w:rPr>
                <w:rFonts w:ascii="Arial" w:hAnsi="Arial" w:cs="Arial"/>
                <w:sz w:val="10"/>
                <w:szCs w:val="10"/>
              </w:rPr>
            </w:pPr>
          </w:p>
        </w:tc>
      </w:tr>
      <w:tr w:rsidR="00003DDC" w:rsidRPr="00171F68" w14:paraId="427E705B" w14:textId="77777777">
        <w:tblPrEx>
          <w:tblCellMar>
            <w:top w:w="0" w:type="dxa"/>
            <w:bottom w:w="0" w:type="dxa"/>
          </w:tblCellMar>
        </w:tblPrEx>
        <w:trPr>
          <w:trHeight w:hRule="exact" w:val="518"/>
          <w:jc w:val="center"/>
        </w:trPr>
        <w:tc>
          <w:tcPr>
            <w:tcW w:w="6706" w:type="dxa"/>
            <w:tcBorders>
              <w:top w:val="single" w:sz="4" w:space="0" w:color="auto"/>
              <w:left w:val="single" w:sz="4" w:space="0" w:color="auto"/>
            </w:tcBorders>
            <w:shd w:val="clear" w:color="auto" w:fill="FFFFFF"/>
            <w:vAlign w:val="bottom"/>
          </w:tcPr>
          <w:p w14:paraId="191C5BAD" w14:textId="77777777" w:rsidR="00003DDC" w:rsidRPr="00171F68" w:rsidRDefault="00171F68">
            <w:pPr>
              <w:pStyle w:val="Bodytext20"/>
              <w:framePr w:w="9125" w:wrap="notBeside" w:vAnchor="text" w:hAnchor="text" w:xAlign="center" w:y="1"/>
              <w:shd w:val="clear" w:color="auto" w:fill="auto"/>
              <w:spacing w:line="288" w:lineRule="exact"/>
              <w:rPr>
                <w:rFonts w:ascii="Arial" w:hAnsi="Arial" w:cs="Arial"/>
              </w:rPr>
            </w:pPr>
            <w:r w:rsidRPr="00171F68">
              <w:rPr>
                <w:rStyle w:val="Bodytext2Italic0"/>
                <w:rFonts w:ascii="Arial" w:hAnsi="Arial" w:cs="Arial"/>
              </w:rPr>
              <w:t>1- Đào tạo đại học</w:t>
            </w:r>
          </w:p>
        </w:tc>
        <w:tc>
          <w:tcPr>
            <w:tcW w:w="2419" w:type="dxa"/>
            <w:tcBorders>
              <w:top w:val="single" w:sz="4" w:space="0" w:color="auto"/>
              <w:left w:val="single" w:sz="4" w:space="0" w:color="auto"/>
              <w:right w:val="single" w:sz="4" w:space="0" w:color="auto"/>
            </w:tcBorders>
            <w:shd w:val="clear" w:color="auto" w:fill="FFFFFF"/>
          </w:tcPr>
          <w:p w14:paraId="6FF5C473" w14:textId="77777777" w:rsidR="00003DDC" w:rsidRPr="00171F68" w:rsidRDefault="00003DDC">
            <w:pPr>
              <w:framePr w:w="9125" w:wrap="notBeside" w:vAnchor="text" w:hAnchor="text" w:xAlign="center" w:y="1"/>
              <w:rPr>
                <w:rFonts w:ascii="Arial" w:hAnsi="Arial" w:cs="Arial"/>
                <w:sz w:val="10"/>
                <w:szCs w:val="10"/>
              </w:rPr>
            </w:pPr>
          </w:p>
        </w:tc>
      </w:tr>
      <w:tr w:rsidR="00003DDC" w:rsidRPr="00171F68" w14:paraId="0A801485" w14:textId="77777777">
        <w:tblPrEx>
          <w:tblCellMar>
            <w:top w:w="0" w:type="dxa"/>
            <w:bottom w:w="0" w:type="dxa"/>
          </w:tblCellMar>
        </w:tblPrEx>
        <w:trPr>
          <w:trHeight w:hRule="exact" w:val="869"/>
          <w:jc w:val="center"/>
        </w:trPr>
        <w:tc>
          <w:tcPr>
            <w:tcW w:w="6706" w:type="dxa"/>
            <w:tcBorders>
              <w:top w:val="single" w:sz="4" w:space="0" w:color="auto"/>
              <w:left w:val="single" w:sz="4" w:space="0" w:color="auto"/>
            </w:tcBorders>
            <w:shd w:val="clear" w:color="auto" w:fill="FFFFFF"/>
            <w:vAlign w:val="bottom"/>
          </w:tcPr>
          <w:p w14:paraId="07A92136" w14:textId="77777777" w:rsidR="00003DDC" w:rsidRPr="00171F68" w:rsidRDefault="00171F68">
            <w:pPr>
              <w:pStyle w:val="Bodytext20"/>
              <w:framePr w:w="9125" w:wrap="notBeside" w:vAnchor="text" w:hAnchor="text" w:xAlign="center" w:y="1"/>
              <w:shd w:val="clear" w:color="auto" w:fill="auto"/>
              <w:spacing w:line="374" w:lineRule="exact"/>
              <w:rPr>
                <w:rFonts w:ascii="Arial" w:hAnsi="Arial" w:cs="Arial"/>
              </w:rPr>
            </w:pPr>
            <w:r w:rsidRPr="00171F68">
              <w:rPr>
                <w:rStyle w:val="Bodytext21"/>
                <w:rFonts w:ascii="Arial" w:hAnsi="Arial" w:cs="Arial"/>
              </w:rPr>
              <w:t>- Nhóm ngành khoa học xã hội nhân văn,nghệ thuật, giáo dục đào tạo, kinh tế, kinh doanh, pháp luật</w:t>
            </w:r>
          </w:p>
        </w:tc>
        <w:tc>
          <w:tcPr>
            <w:tcW w:w="2419" w:type="dxa"/>
            <w:tcBorders>
              <w:top w:val="single" w:sz="4" w:space="0" w:color="auto"/>
              <w:left w:val="single" w:sz="4" w:space="0" w:color="auto"/>
              <w:right w:val="single" w:sz="4" w:space="0" w:color="auto"/>
            </w:tcBorders>
            <w:shd w:val="clear" w:color="auto" w:fill="FFFFFF"/>
            <w:vAlign w:val="center"/>
          </w:tcPr>
          <w:p w14:paraId="7E6BD966" w14:textId="77777777" w:rsidR="00003DDC" w:rsidRPr="00171F68" w:rsidRDefault="00171F68">
            <w:pPr>
              <w:pStyle w:val="Bodytext20"/>
              <w:framePr w:w="9125" w:wrap="notBeside" w:vAnchor="text" w:hAnchor="text" w:xAlign="center" w:y="1"/>
              <w:shd w:val="clear" w:color="auto" w:fill="auto"/>
              <w:spacing w:line="288" w:lineRule="exact"/>
              <w:ind w:right="160"/>
              <w:jc w:val="right"/>
              <w:rPr>
                <w:rFonts w:ascii="Arial" w:hAnsi="Arial" w:cs="Arial"/>
              </w:rPr>
            </w:pPr>
            <w:r w:rsidRPr="00171F68">
              <w:rPr>
                <w:rStyle w:val="Bodytext21"/>
                <w:rFonts w:ascii="Arial" w:hAnsi="Arial" w:cs="Arial"/>
              </w:rPr>
              <w:t>13.200</w:t>
            </w:r>
          </w:p>
        </w:tc>
      </w:tr>
      <w:tr w:rsidR="00003DDC" w:rsidRPr="00171F68" w14:paraId="6C3D126B" w14:textId="77777777">
        <w:tblPrEx>
          <w:tblCellMar>
            <w:top w:w="0" w:type="dxa"/>
            <w:bottom w:w="0" w:type="dxa"/>
          </w:tblCellMar>
        </w:tblPrEx>
        <w:trPr>
          <w:trHeight w:hRule="exact" w:val="1243"/>
          <w:jc w:val="center"/>
        </w:trPr>
        <w:tc>
          <w:tcPr>
            <w:tcW w:w="6706" w:type="dxa"/>
            <w:tcBorders>
              <w:top w:val="single" w:sz="4" w:space="0" w:color="auto"/>
              <w:left w:val="single" w:sz="4" w:space="0" w:color="auto"/>
              <w:bottom w:val="single" w:sz="4" w:space="0" w:color="auto"/>
            </w:tcBorders>
            <w:shd w:val="clear" w:color="auto" w:fill="FFFFFF"/>
            <w:vAlign w:val="bottom"/>
          </w:tcPr>
          <w:p w14:paraId="6E9FEC88" w14:textId="77777777" w:rsidR="00003DDC" w:rsidRPr="00171F68" w:rsidRDefault="00171F68">
            <w:pPr>
              <w:pStyle w:val="Bodytext20"/>
              <w:framePr w:w="9125" w:wrap="notBeside" w:vAnchor="text" w:hAnchor="text" w:xAlign="center" w:y="1"/>
              <w:shd w:val="clear" w:color="auto" w:fill="auto"/>
              <w:spacing w:line="374" w:lineRule="exact"/>
              <w:rPr>
                <w:rFonts w:ascii="Arial" w:hAnsi="Arial" w:cs="Arial"/>
              </w:rPr>
            </w:pPr>
            <w:r w:rsidRPr="00171F68">
              <w:rPr>
                <w:rStyle w:val="Bodytext21"/>
                <w:rFonts w:ascii="Arial" w:hAnsi="Arial" w:cs="Arial"/>
              </w:rPr>
              <w:t>- Nhóm ngành khoa học tự nhiên, kỹ thuật và công nghệ thông tin, thể dục thể thao, nghệ thuật, du lịch và môi trường; nông lâm nghiệp và thủy sản, thú y</w:t>
            </w:r>
          </w:p>
        </w:tc>
        <w:tc>
          <w:tcPr>
            <w:tcW w:w="2419" w:type="dxa"/>
            <w:tcBorders>
              <w:top w:val="single" w:sz="4" w:space="0" w:color="auto"/>
              <w:left w:val="single" w:sz="4" w:space="0" w:color="auto"/>
              <w:bottom w:val="single" w:sz="4" w:space="0" w:color="auto"/>
              <w:right w:val="single" w:sz="4" w:space="0" w:color="auto"/>
            </w:tcBorders>
            <w:shd w:val="clear" w:color="auto" w:fill="FFFFFF"/>
            <w:vAlign w:val="center"/>
          </w:tcPr>
          <w:p w14:paraId="084222C8" w14:textId="77777777" w:rsidR="00003DDC" w:rsidRPr="00171F68" w:rsidRDefault="00171F68">
            <w:pPr>
              <w:pStyle w:val="Bodytext20"/>
              <w:framePr w:w="9125" w:wrap="notBeside" w:vAnchor="text" w:hAnchor="text" w:xAlign="center" w:y="1"/>
              <w:shd w:val="clear" w:color="auto" w:fill="auto"/>
              <w:spacing w:line="288" w:lineRule="exact"/>
              <w:ind w:right="160"/>
              <w:jc w:val="right"/>
              <w:rPr>
                <w:rFonts w:ascii="Arial" w:hAnsi="Arial" w:cs="Arial"/>
              </w:rPr>
            </w:pPr>
            <w:r w:rsidRPr="00171F68">
              <w:rPr>
                <w:rStyle w:val="Bodytext21"/>
                <w:rFonts w:ascii="Arial" w:hAnsi="Arial" w:cs="Arial"/>
              </w:rPr>
              <w:t>15.700</w:t>
            </w:r>
          </w:p>
        </w:tc>
      </w:tr>
    </w:tbl>
    <w:p w14:paraId="7DF882CF" w14:textId="77777777" w:rsidR="00003DDC" w:rsidRPr="00171F68" w:rsidRDefault="00003DDC">
      <w:pPr>
        <w:framePr w:w="9125" w:wrap="notBeside" w:vAnchor="text" w:hAnchor="text" w:xAlign="center" w:y="1"/>
        <w:rPr>
          <w:rFonts w:ascii="Arial" w:hAnsi="Arial" w:cs="Arial"/>
          <w:sz w:val="2"/>
          <w:szCs w:val="2"/>
        </w:rPr>
      </w:pPr>
    </w:p>
    <w:p w14:paraId="41BF4DCA" w14:textId="77777777" w:rsidR="00003DDC" w:rsidRPr="00171F68" w:rsidRDefault="00171F68">
      <w:pPr>
        <w:rPr>
          <w:rFonts w:ascii="Arial" w:hAnsi="Arial" w:cs="Arial"/>
          <w:sz w:val="2"/>
          <w:szCs w:val="2"/>
        </w:rPr>
      </w:pPr>
      <w:r w:rsidRPr="00171F68">
        <w:rPr>
          <w:rFonts w:ascii="Arial" w:hAnsi="Arial" w:cs="Arial"/>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6706"/>
        <w:gridCol w:w="2419"/>
      </w:tblGrid>
      <w:tr w:rsidR="00003DDC" w:rsidRPr="00171F68" w14:paraId="05D98170" w14:textId="77777777">
        <w:tblPrEx>
          <w:tblCellMar>
            <w:top w:w="0" w:type="dxa"/>
            <w:bottom w:w="0" w:type="dxa"/>
          </w:tblCellMar>
        </w:tblPrEx>
        <w:trPr>
          <w:trHeight w:hRule="exact" w:val="504"/>
          <w:jc w:val="center"/>
        </w:trPr>
        <w:tc>
          <w:tcPr>
            <w:tcW w:w="6706" w:type="dxa"/>
            <w:tcBorders>
              <w:top w:val="single" w:sz="4" w:space="0" w:color="auto"/>
              <w:left w:val="single" w:sz="4" w:space="0" w:color="auto"/>
            </w:tcBorders>
            <w:shd w:val="clear" w:color="auto" w:fill="FFFFFF"/>
            <w:vAlign w:val="bottom"/>
          </w:tcPr>
          <w:p w14:paraId="63180B55" w14:textId="77777777" w:rsidR="00003DDC" w:rsidRPr="00171F68" w:rsidRDefault="00171F68">
            <w:pPr>
              <w:pStyle w:val="Bodytext20"/>
              <w:framePr w:w="9125" w:wrap="notBeside" w:vAnchor="text" w:hAnchor="text" w:xAlign="center" w:y="1"/>
              <w:shd w:val="clear" w:color="auto" w:fill="auto"/>
              <w:spacing w:line="288" w:lineRule="exact"/>
              <w:rPr>
                <w:rFonts w:ascii="Arial" w:hAnsi="Arial" w:cs="Arial"/>
              </w:rPr>
            </w:pPr>
            <w:r w:rsidRPr="00171F68">
              <w:rPr>
                <w:rStyle w:val="Bodytext21"/>
                <w:rFonts w:ascii="Arial" w:hAnsi="Arial" w:cs="Arial"/>
              </w:rPr>
              <w:lastRenderedPageBreak/>
              <w:t>- Nhóm ngành sức khỏe</w:t>
            </w:r>
          </w:p>
        </w:tc>
        <w:tc>
          <w:tcPr>
            <w:tcW w:w="2419" w:type="dxa"/>
            <w:tcBorders>
              <w:top w:val="single" w:sz="4" w:space="0" w:color="auto"/>
              <w:left w:val="single" w:sz="4" w:space="0" w:color="auto"/>
              <w:right w:val="single" w:sz="4" w:space="0" w:color="auto"/>
            </w:tcBorders>
            <w:shd w:val="clear" w:color="auto" w:fill="FFFFFF"/>
            <w:vAlign w:val="bottom"/>
          </w:tcPr>
          <w:p w14:paraId="2C77AAA0" w14:textId="77777777" w:rsidR="00003DDC" w:rsidRPr="00171F68" w:rsidRDefault="00171F68">
            <w:pPr>
              <w:pStyle w:val="Bodytext20"/>
              <w:framePr w:w="9125" w:wrap="notBeside" w:vAnchor="text" w:hAnchor="text" w:xAlign="center" w:y="1"/>
              <w:shd w:val="clear" w:color="auto" w:fill="auto"/>
              <w:spacing w:line="288" w:lineRule="exact"/>
              <w:jc w:val="right"/>
              <w:rPr>
                <w:rFonts w:ascii="Arial" w:hAnsi="Arial" w:cs="Arial"/>
              </w:rPr>
            </w:pPr>
            <w:r w:rsidRPr="00171F68">
              <w:rPr>
                <w:rStyle w:val="Bodytext21"/>
                <w:rFonts w:ascii="Arial" w:hAnsi="Arial" w:cs="Arial"/>
              </w:rPr>
              <w:t>19.300</w:t>
            </w:r>
          </w:p>
        </w:tc>
      </w:tr>
      <w:tr w:rsidR="00003DDC" w:rsidRPr="00171F68" w14:paraId="177D49DF" w14:textId="77777777">
        <w:tblPrEx>
          <w:tblCellMar>
            <w:top w:w="0" w:type="dxa"/>
            <w:bottom w:w="0" w:type="dxa"/>
          </w:tblCellMar>
        </w:tblPrEx>
        <w:trPr>
          <w:trHeight w:hRule="exact" w:val="499"/>
          <w:jc w:val="center"/>
        </w:trPr>
        <w:tc>
          <w:tcPr>
            <w:tcW w:w="6706" w:type="dxa"/>
            <w:tcBorders>
              <w:top w:val="single" w:sz="4" w:space="0" w:color="auto"/>
              <w:left w:val="single" w:sz="4" w:space="0" w:color="auto"/>
            </w:tcBorders>
            <w:shd w:val="clear" w:color="auto" w:fill="FFFFFF"/>
            <w:vAlign w:val="bottom"/>
          </w:tcPr>
          <w:p w14:paraId="044759D7" w14:textId="77777777" w:rsidR="00003DDC" w:rsidRPr="00171F68" w:rsidRDefault="00171F68">
            <w:pPr>
              <w:pStyle w:val="Bodytext20"/>
              <w:framePr w:w="9125" w:wrap="notBeside" w:vAnchor="text" w:hAnchor="text" w:xAlign="center" w:y="1"/>
              <w:shd w:val="clear" w:color="auto" w:fill="auto"/>
              <w:spacing w:line="288" w:lineRule="exact"/>
              <w:rPr>
                <w:rFonts w:ascii="Arial" w:hAnsi="Arial" w:cs="Arial"/>
              </w:rPr>
            </w:pPr>
            <w:r w:rsidRPr="00171F68">
              <w:rPr>
                <w:rStyle w:val="Bodytext2Italic0"/>
                <w:rFonts w:ascii="Arial" w:hAnsi="Arial" w:cs="Arial"/>
              </w:rPr>
              <w:t>2- Cao Đẳng</w:t>
            </w:r>
          </w:p>
        </w:tc>
        <w:tc>
          <w:tcPr>
            <w:tcW w:w="2419" w:type="dxa"/>
            <w:tcBorders>
              <w:top w:val="single" w:sz="4" w:space="0" w:color="auto"/>
              <w:left w:val="single" w:sz="4" w:space="0" w:color="auto"/>
              <w:right w:val="single" w:sz="4" w:space="0" w:color="auto"/>
            </w:tcBorders>
            <w:shd w:val="clear" w:color="auto" w:fill="FFFFFF"/>
          </w:tcPr>
          <w:p w14:paraId="404E50C4" w14:textId="77777777" w:rsidR="00003DDC" w:rsidRPr="00171F68" w:rsidRDefault="00003DDC">
            <w:pPr>
              <w:framePr w:w="9125" w:wrap="notBeside" w:vAnchor="text" w:hAnchor="text" w:xAlign="center" w:y="1"/>
              <w:rPr>
                <w:rFonts w:ascii="Arial" w:hAnsi="Arial" w:cs="Arial"/>
                <w:sz w:val="10"/>
                <w:szCs w:val="10"/>
              </w:rPr>
            </w:pPr>
          </w:p>
        </w:tc>
      </w:tr>
      <w:tr w:rsidR="00003DDC" w:rsidRPr="00171F68" w14:paraId="0908B30D" w14:textId="77777777">
        <w:tblPrEx>
          <w:tblCellMar>
            <w:top w:w="0" w:type="dxa"/>
            <w:bottom w:w="0" w:type="dxa"/>
          </w:tblCellMar>
        </w:tblPrEx>
        <w:trPr>
          <w:trHeight w:hRule="exact" w:val="1243"/>
          <w:jc w:val="center"/>
        </w:trPr>
        <w:tc>
          <w:tcPr>
            <w:tcW w:w="6706" w:type="dxa"/>
            <w:tcBorders>
              <w:top w:val="single" w:sz="4" w:space="0" w:color="auto"/>
              <w:left w:val="single" w:sz="4" w:space="0" w:color="auto"/>
            </w:tcBorders>
            <w:shd w:val="clear" w:color="auto" w:fill="FFFFFF"/>
            <w:vAlign w:val="bottom"/>
          </w:tcPr>
          <w:p w14:paraId="3C879B3F" w14:textId="77777777" w:rsidR="00003DDC" w:rsidRPr="00171F68" w:rsidRDefault="00171F68">
            <w:pPr>
              <w:pStyle w:val="Bodytext20"/>
              <w:framePr w:w="9125" w:wrap="notBeside" w:vAnchor="text" w:hAnchor="text" w:xAlign="center" w:y="1"/>
              <w:shd w:val="clear" w:color="auto" w:fill="auto"/>
              <w:spacing w:line="370" w:lineRule="exact"/>
              <w:rPr>
                <w:rFonts w:ascii="Arial" w:hAnsi="Arial" w:cs="Arial"/>
              </w:rPr>
            </w:pPr>
            <w:r w:rsidRPr="00171F68">
              <w:rPr>
                <w:rStyle w:val="Bodytext21"/>
                <w:rFonts w:ascii="Arial" w:hAnsi="Arial" w:cs="Arial"/>
              </w:rPr>
              <w:t xml:space="preserve">- Nhóm ngành khoa học xã hội nhân </w:t>
            </w:r>
            <w:r w:rsidRPr="00171F68">
              <w:rPr>
                <w:rStyle w:val="Bodytext21"/>
                <w:rFonts w:ascii="Arial" w:hAnsi="Arial" w:cs="Arial"/>
              </w:rPr>
              <w:t>văn,nghệ thuật, giáo dục đào tạo, kinh tế, kinh doanh, pháp luật; nông lâm nghiệp và thủy sản, thú y</w:t>
            </w:r>
          </w:p>
        </w:tc>
        <w:tc>
          <w:tcPr>
            <w:tcW w:w="2419" w:type="dxa"/>
            <w:tcBorders>
              <w:top w:val="single" w:sz="4" w:space="0" w:color="auto"/>
              <w:left w:val="single" w:sz="4" w:space="0" w:color="auto"/>
              <w:right w:val="single" w:sz="4" w:space="0" w:color="auto"/>
            </w:tcBorders>
            <w:shd w:val="clear" w:color="auto" w:fill="FFFFFF"/>
            <w:vAlign w:val="center"/>
          </w:tcPr>
          <w:p w14:paraId="395B924F" w14:textId="77777777" w:rsidR="00003DDC" w:rsidRPr="00171F68" w:rsidRDefault="00171F68">
            <w:pPr>
              <w:pStyle w:val="Bodytext20"/>
              <w:framePr w:w="9125" w:wrap="notBeside" w:vAnchor="text" w:hAnchor="text" w:xAlign="center" w:y="1"/>
              <w:shd w:val="clear" w:color="auto" w:fill="auto"/>
              <w:spacing w:line="288" w:lineRule="exact"/>
              <w:jc w:val="right"/>
              <w:rPr>
                <w:rFonts w:ascii="Arial" w:hAnsi="Arial" w:cs="Arial"/>
              </w:rPr>
            </w:pPr>
            <w:r w:rsidRPr="00171F68">
              <w:rPr>
                <w:rStyle w:val="Bodytext21"/>
                <w:rFonts w:ascii="Arial" w:hAnsi="Arial" w:cs="Arial"/>
              </w:rPr>
              <w:t>10.700</w:t>
            </w:r>
          </w:p>
        </w:tc>
      </w:tr>
      <w:tr w:rsidR="00003DDC" w:rsidRPr="00171F68" w14:paraId="43035C05" w14:textId="77777777">
        <w:tblPrEx>
          <w:tblCellMar>
            <w:top w:w="0" w:type="dxa"/>
            <w:bottom w:w="0" w:type="dxa"/>
          </w:tblCellMar>
        </w:tblPrEx>
        <w:trPr>
          <w:trHeight w:hRule="exact" w:val="1238"/>
          <w:jc w:val="center"/>
        </w:trPr>
        <w:tc>
          <w:tcPr>
            <w:tcW w:w="6706" w:type="dxa"/>
            <w:tcBorders>
              <w:top w:val="single" w:sz="4" w:space="0" w:color="auto"/>
              <w:left w:val="single" w:sz="4" w:space="0" w:color="auto"/>
            </w:tcBorders>
            <w:shd w:val="clear" w:color="auto" w:fill="FFFFFF"/>
            <w:vAlign w:val="bottom"/>
          </w:tcPr>
          <w:p w14:paraId="2DC99EBD" w14:textId="77777777" w:rsidR="00003DDC" w:rsidRPr="00171F68" w:rsidRDefault="00171F68">
            <w:pPr>
              <w:pStyle w:val="Bodytext20"/>
              <w:framePr w:w="9125" w:wrap="notBeside" w:vAnchor="text" w:hAnchor="text" w:xAlign="center" w:y="1"/>
              <w:shd w:val="clear" w:color="auto" w:fill="auto"/>
              <w:spacing w:line="370" w:lineRule="exact"/>
              <w:rPr>
                <w:rFonts w:ascii="Arial" w:hAnsi="Arial" w:cs="Arial"/>
              </w:rPr>
            </w:pPr>
            <w:r w:rsidRPr="00171F68">
              <w:rPr>
                <w:rStyle w:val="Bodytext21"/>
                <w:rFonts w:ascii="Arial" w:hAnsi="Arial" w:cs="Arial"/>
              </w:rPr>
              <w:t>- Nhóm ngành khoa học tự nhiên, kỹ thuật và công nghệ thông tin, thể dục thể thao, nghệ thuật, du lịch và môi trường</w:t>
            </w:r>
          </w:p>
        </w:tc>
        <w:tc>
          <w:tcPr>
            <w:tcW w:w="2419" w:type="dxa"/>
            <w:tcBorders>
              <w:top w:val="single" w:sz="4" w:space="0" w:color="auto"/>
              <w:left w:val="single" w:sz="4" w:space="0" w:color="auto"/>
              <w:right w:val="single" w:sz="4" w:space="0" w:color="auto"/>
            </w:tcBorders>
            <w:shd w:val="clear" w:color="auto" w:fill="FFFFFF"/>
            <w:vAlign w:val="center"/>
          </w:tcPr>
          <w:p w14:paraId="2ADB8829" w14:textId="77777777" w:rsidR="00003DDC" w:rsidRPr="00171F68" w:rsidRDefault="00171F68">
            <w:pPr>
              <w:pStyle w:val="Bodytext20"/>
              <w:framePr w:w="9125" w:wrap="notBeside" w:vAnchor="text" w:hAnchor="text" w:xAlign="center" w:y="1"/>
              <w:shd w:val="clear" w:color="auto" w:fill="auto"/>
              <w:spacing w:line="288" w:lineRule="exact"/>
              <w:jc w:val="right"/>
              <w:rPr>
                <w:rFonts w:ascii="Arial" w:hAnsi="Arial" w:cs="Arial"/>
              </w:rPr>
            </w:pPr>
            <w:r w:rsidRPr="00171F68">
              <w:rPr>
                <w:rStyle w:val="Bodytext21"/>
                <w:rFonts w:ascii="Arial" w:hAnsi="Arial" w:cs="Arial"/>
              </w:rPr>
              <w:t>12.600</w:t>
            </w:r>
          </w:p>
        </w:tc>
      </w:tr>
      <w:tr w:rsidR="00003DDC" w:rsidRPr="00171F68" w14:paraId="72D4506C" w14:textId="77777777">
        <w:tblPrEx>
          <w:tblCellMar>
            <w:top w:w="0" w:type="dxa"/>
            <w:bottom w:w="0" w:type="dxa"/>
          </w:tblCellMar>
        </w:tblPrEx>
        <w:trPr>
          <w:trHeight w:hRule="exact" w:val="499"/>
          <w:jc w:val="center"/>
        </w:trPr>
        <w:tc>
          <w:tcPr>
            <w:tcW w:w="6706" w:type="dxa"/>
            <w:tcBorders>
              <w:top w:val="single" w:sz="4" w:space="0" w:color="auto"/>
              <w:left w:val="single" w:sz="4" w:space="0" w:color="auto"/>
            </w:tcBorders>
            <w:shd w:val="clear" w:color="auto" w:fill="FFFFFF"/>
            <w:vAlign w:val="bottom"/>
          </w:tcPr>
          <w:p w14:paraId="72EDFE76" w14:textId="77777777" w:rsidR="00003DDC" w:rsidRPr="00171F68" w:rsidRDefault="00171F68">
            <w:pPr>
              <w:pStyle w:val="Bodytext20"/>
              <w:framePr w:w="9125" w:wrap="notBeside" w:vAnchor="text" w:hAnchor="text" w:xAlign="center" w:y="1"/>
              <w:shd w:val="clear" w:color="auto" w:fill="auto"/>
              <w:spacing w:line="288" w:lineRule="exact"/>
              <w:rPr>
                <w:rFonts w:ascii="Arial" w:hAnsi="Arial" w:cs="Arial"/>
              </w:rPr>
            </w:pPr>
            <w:r w:rsidRPr="00171F68">
              <w:rPr>
                <w:rStyle w:val="Bodytext21"/>
                <w:rFonts w:ascii="Arial" w:hAnsi="Arial" w:cs="Arial"/>
              </w:rPr>
              <w:t xml:space="preserve">- Nhóm ngành sức </w:t>
            </w:r>
            <w:r w:rsidRPr="00171F68">
              <w:rPr>
                <w:rStyle w:val="Bodytext21"/>
                <w:rFonts w:ascii="Arial" w:hAnsi="Arial" w:cs="Arial"/>
              </w:rPr>
              <w:t>khỏe</w:t>
            </w:r>
          </w:p>
        </w:tc>
        <w:tc>
          <w:tcPr>
            <w:tcW w:w="2419" w:type="dxa"/>
            <w:tcBorders>
              <w:top w:val="single" w:sz="4" w:space="0" w:color="auto"/>
              <w:left w:val="single" w:sz="4" w:space="0" w:color="auto"/>
              <w:right w:val="single" w:sz="4" w:space="0" w:color="auto"/>
            </w:tcBorders>
            <w:shd w:val="clear" w:color="auto" w:fill="FFFFFF"/>
            <w:vAlign w:val="bottom"/>
          </w:tcPr>
          <w:p w14:paraId="2F47DC1F" w14:textId="77777777" w:rsidR="00003DDC" w:rsidRPr="00171F68" w:rsidRDefault="00171F68">
            <w:pPr>
              <w:pStyle w:val="Bodytext20"/>
              <w:framePr w:w="9125" w:wrap="notBeside" w:vAnchor="text" w:hAnchor="text" w:xAlign="center" w:y="1"/>
              <w:shd w:val="clear" w:color="auto" w:fill="auto"/>
              <w:spacing w:line="288" w:lineRule="exact"/>
              <w:jc w:val="right"/>
              <w:rPr>
                <w:rFonts w:ascii="Arial" w:hAnsi="Arial" w:cs="Arial"/>
              </w:rPr>
            </w:pPr>
            <w:r w:rsidRPr="00171F68">
              <w:rPr>
                <w:rStyle w:val="Bodytext21"/>
                <w:rFonts w:ascii="Arial" w:hAnsi="Arial" w:cs="Arial"/>
              </w:rPr>
              <w:t>15.500</w:t>
            </w:r>
          </w:p>
        </w:tc>
      </w:tr>
      <w:tr w:rsidR="00003DDC" w:rsidRPr="00171F68" w14:paraId="7053DAA9" w14:textId="77777777">
        <w:tblPrEx>
          <w:tblCellMar>
            <w:top w:w="0" w:type="dxa"/>
            <w:bottom w:w="0" w:type="dxa"/>
          </w:tblCellMar>
        </w:tblPrEx>
        <w:trPr>
          <w:trHeight w:hRule="exact" w:val="504"/>
          <w:jc w:val="center"/>
        </w:trPr>
        <w:tc>
          <w:tcPr>
            <w:tcW w:w="6706" w:type="dxa"/>
            <w:tcBorders>
              <w:top w:val="single" w:sz="4" w:space="0" w:color="auto"/>
              <w:left w:val="single" w:sz="4" w:space="0" w:color="auto"/>
            </w:tcBorders>
            <w:shd w:val="clear" w:color="auto" w:fill="FFFFFF"/>
            <w:vAlign w:val="bottom"/>
          </w:tcPr>
          <w:p w14:paraId="561E4428" w14:textId="77777777" w:rsidR="00003DDC" w:rsidRPr="00171F68" w:rsidRDefault="00171F68">
            <w:pPr>
              <w:pStyle w:val="Bodytext20"/>
              <w:framePr w:w="9125" w:wrap="notBeside" w:vAnchor="text" w:hAnchor="text" w:xAlign="center" w:y="1"/>
              <w:shd w:val="clear" w:color="auto" w:fill="auto"/>
              <w:spacing w:line="288" w:lineRule="exact"/>
              <w:rPr>
                <w:rFonts w:ascii="Arial" w:hAnsi="Arial" w:cs="Arial"/>
              </w:rPr>
            </w:pPr>
            <w:r w:rsidRPr="00171F68">
              <w:rPr>
                <w:rStyle w:val="Bodytext2Italic0"/>
                <w:rFonts w:ascii="Arial" w:hAnsi="Arial" w:cs="Arial"/>
              </w:rPr>
              <w:t>3- Trung cấp</w:t>
            </w:r>
          </w:p>
        </w:tc>
        <w:tc>
          <w:tcPr>
            <w:tcW w:w="2419" w:type="dxa"/>
            <w:tcBorders>
              <w:top w:val="single" w:sz="4" w:space="0" w:color="auto"/>
              <w:left w:val="single" w:sz="4" w:space="0" w:color="auto"/>
              <w:right w:val="single" w:sz="4" w:space="0" w:color="auto"/>
            </w:tcBorders>
            <w:shd w:val="clear" w:color="auto" w:fill="FFFFFF"/>
          </w:tcPr>
          <w:p w14:paraId="6229955C" w14:textId="77777777" w:rsidR="00003DDC" w:rsidRPr="00171F68" w:rsidRDefault="00003DDC">
            <w:pPr>
              <w:framePr w:w="9125" w:wrap="notBeside" w:vAnchor="text" w:hAnchor="text" w:xAlign="center" w:y="1"/>
              <w:rPr>
                <w:rFonts w:ascii="Arial" w:hAnsi="Arial" w:cs="Arial"/>
                <w:sz w:val="10"/>
                <w:szCs w:val="10"/>
              </w:rPr>
            </w:pPr>
          </w:p>
        </w:tc>
      </w:tr>
      <w:tr w:rsidR="00003DDC" w:rsidRPr="00171F68" w14:paraId="3A81F568" w14:textId="77777777">
        <w:tblPrEx>
          <w:tblCellMar>
            <w:top w:w="0" w:type="dxa"/>
            <w:bottom w:w="0" w:type="dxa"/>
          </w:tblCellMar>
        </w:tblPrEx>
        <w:trPr>
          <w:trHeight w:hRule="exact" w:val="1238"/>
          <w:jc w:val="center"/>
        </w:trPr>
        <w:tc>
          <w:tcPr>
            <w:tcW w:w="6706" w:type="dxa"/>
            <w:tcBorders>
              <w:top w:val="single" w:sz="4" w:space="0" w:color="auto"/>
              <w:left w:val="single" w:sz="4" w:space="0" w:color="auto"/>
            </w:tcBorders>
            <w:shd w:val="clear" w:color="auto" w:fill="FFFFFF"/>
            <w:vAlign w:val="bottom"/>
          </w:tcPr>
          <w:p w14:paraId="5BF88958" w14:textId="77777777" w:rsidR="00003DDC" w:rsidRPr="00171F68" w:rsidRDefault="00171F68">
            <w:pPr>
              <w:pStyle w:val="Bodytext20"/>
              <w:framePr w:w="9125" w:wrap="notBeside" w:vAnchor="text" w:hAnchor="text" w:xAlign="center" w:y="1"/>
              <w:shd w:val="clear" w:color="auto" w:fill="auto"/>
              <w:spacing w:line="370" w:lineRule="exact"/>
              <w:rPr>
                <w:rFonts w:ascii="Arial" w:hAnsi="Arial" w:cs="Arial"/>
              </w:rPr>
            </w:pPr>
            <w:r w:rsidRPr="00171F68">
              <w:rPr>
                <w:rStyle w:val="Bodytext21"/>
                <w:rFonts w:ascii="Arial" w:hAnsi="Arial" w:cs="Arial"/>
              </w:rPr>
              <w:t>- Nhóm ngành khoa học xã hội nhân văn,nghệ thuật, giáo dục đào tạo, kinh tế, kinh doanh, pháp luật; nông lâm nghiệp và thủy sản, thú y</w:t>
            </w:r>
          </w:p>
        </w:tc>
        <w:tc>
          <w:tcPr>
            <w:tcW w:w="2419" w:type="dxa"/>
            <w:tcBorders>
              <w:top w:val="single" w:sz="4" w:space="0" w:color="auto"/>
              <w:left w:val="single" w:sz="4" w:space="0" w:color="auto"/>
              <w:right w:val="single" w:sz="4" w:space="0" w:color="auto"/>
            </w:tcBorders>
            <w:shd w:val="clear" w:color="auto" w:fill="FFFFFF"/>
            <w:vAlign w:val="center"/>
          </w:tcPr>
          <w:p w14:paraId="68B9C9DC" w14:textId="77777777" w:rsidR="00003DDC" w:rsidRPr="00171F68" w:rsidRDefault="00171F68">
            <w:pPr>
              <w:pStyle w:val="Bodytext20"/>
              <w:framePr w:w="9125" w:wrap="notBeside" w:vAnchor="text" w:hAnchor="text" w:xAlign="center" w:y="1"/>
              <w:shd w:val="clear" w:color="auto" w:fill="auto"/>
              <w:spacing w:line="288" w:lineRule="exact"/>
              <w:jc w:val="right"/>
              <w:rPr>
                <w:rFonts w:ascii="Arial" w:hAnsi="Arial" w:cs="Arial"/>
              </w:rPr>
            </w:pPr>
            <w:r w:rsidRPr="00171F68">
              <w:rPr>
                <w:rStyle w:val="Bodytext21"/>
                <w:rFonts w:ascii="Arial" w:hAnsi="Arial" w:cs="Arial"/>
              </w:rPr>
              <w:t>9.200</w:t>
            </w:r>
          </w:p>
        </w:tc>
      </w:tr>
      <w:tr w:rsidR="00003DDC" w:rsidRPr="00171F68" w14:paraId="5623E857" w14:textId="77777777">
        <w:tblPrEx>
          <w:tblCellMar>
            <w:top w:w="0" w:type="dxa"/>
            <w:bottom w:w="0" w:type="dxa"/>
          </w:tblCellMar>
        </w:tblPrEx>
        <w:trPr>
          <w:trHeight w:hRule="exact" w:val="869"/>
          <w:jc w:val="center"/>
        </w:trPr>
        <w:tc>
          <w:tcPr>
            <w:tcW w:w="6706" w:type="dxa"/>
            <w:tcBorders>
              <w:top w:val="single" w:sz="4" w:space="0" w:color="auto"/>
              <w:left w:val="single" w:sz="4" w:space="0" w:color="auto"/>
            </w:tcBorders>
            <w:shd w:val="clear" w:color="auto" w:fill="FFFFFF"/>
            <w:vAlign w:val="bottom"/>
          </w:tcPr>
          <w:p w14:paraId="26B0739F" w14:textId="77777777" w:rsidR="00003DDC" w:rsidRPr="00171F68" w:rsidRDefault="00171F68">
            <w:pPr>
              <w:pStyle w:val="Bodytext20"/>
              <w:framePr w:w="9125" w:wrap="notBeside" w:vAnchor="text" w:hAnchor="text" w:xAlign="center" w:y="1"/>
              <w:shd w:val="clear" w:color="auto" w:fill="auto"/>
              <w:spacing w:line="374" w:lineRule="exact"/>
              <w:rPr>
                <w:rFonts w:ascii="Arial" w:hAnsi="Arial" w:cs="Arial"/>
              </w:rPr>
            </w:pPr>
            <w:r w:rsidRPr="00171F68">
              <w:rPr>
                <w:rStyle w:val="Bodytext21"/>
                <w:rFonts w:ascii="Arial" w:hAnsi="Arial" w:cs="Arial"/>
              </w:rPr>
              <w:t xml:space="preserve">- Nhóm ngành khoa học tự nhiên, kỹ thuật và công nghệ thông tin, thể dục thể </w:t>
            </w:r>
            <w:r w:rsidRPr="00171F68">
              <w:rPr>
                <w:rStyle w:val="Bodytext21"/>
                <w:rFonts w:ascii="Arial" w:hAnsi="Arial" w:cs="Arial"/>
              </w:rPr>
              <w:t>thao, nghệ thuật, du lịch và môi trường</w:t>
            </w:r>
          </w:p>
        </w:tc>
        <w:tc>
          <w:tcPr>
            <w:tcW w:w="2419" w:type="dxa"/>
            <w:tcBorders>
              <w:top w:val="single" w:sz="4" w:space="0" w:color="auto"/>
              <w:left w:val="single" w:sz="4" w:space="0" w:color="auto"/>
              <w:right w:val="single" w:sz="4" w:space="0" w:color="auto"/>
            </w:tcBorders>
            <w:shd w:val="clear" w:color="auto" w:fill="FFFFFF"/>
            <w:vAlign w:val="bottom"/>
          </w:tcPr>
          <w:p w14:paraId="5A505042" w14:textId="77777777" w:rsidR="00003DDC" w:rsidRPr="00171F68" w:rsidRDefault="00171F68">
            <w:pPr>
              <w:pStyle w:val="Bodytext20"/>
              <w:framePr w:w="9125" w:wrap="notBeside" w:vAnchor="text" w:hAnchor="text" w:xAlign="center" w:y="1"/>
              <w:shd w:val="clear" w:color="auto" w:fill="auto"/>
              <w:spacing w:line="288" w:lineRule="exact"/>
              <w:jc w:val="right"/>
              <w:rPr>
                <w:rFonts w:ascii="Arial" w:hAnsi="Arial" w:cs="Arial"/>
              </w:rPr>
            </w:pPr>
            <w:r w:rsidRPr="00171F68">
              <w:rPr>
                <w:rStyle w:val="Bodytext21"/>
                <w:rFonts w:ascii="Arial" w:hAnsi="Arial" w:cs="Arial"/>
              </w:rPr>
              <w:t>11.000</w:t>
            </w:r>
          </w:p>
        </w:tc>
      </w:tr>
      <w:tr w:rsidR="00003DDC" w:rsidRPr="00171F68" w14:paraId="7C757075" w14:textId="77777777">
        <w:tblPrEx>
          <w:tblCellMar>
            <w:top w:w="0" w:type="dxa"/>
            <w:bottom w:w="0" w:type="dxa"/>
          </w:tblCellMar>
        </w:tblPrEx>
        <w:trPr>
          <w:trHeight w:hRule="exact" w:val="509"/>
          <w:jc w:val="center"/>
        </w:trPr>
        <w:tc>
          <w:tcPr>
            <w:tcW w:w="6706" w:type="dxa"/>
            <w:tcBorders>
              <w:top w:val="single" w:sz="4" w:space="0" w:color="auto"/>
              <w:left w:val="single" w:sz="4" w:space="0" w:color="auto"/>
              <w:bottom w:val="single" w:sz="4" w:space="0" w:color="auto"/>
            </w:tcBorders>
            <w:shd w:val="clear" w:color="auto" w:fill="FFFFFF"/>
            <w:vAlign w:val="bottom"/>
          </w:tcPr>
          <w:p w14:paraId="3A952ED1" w14:textId="77777777" w:rsidR="00003DDC" w:rsidRPr="00171F68" w:rsidRDefault="00171F68">
            <w:pPr>
              <w:pStyle w:val="Bodytext20"/>
              <w:framePr w:w="9125" w:wrap="notBeside" w:vAnchor="text" w:hAnchor="text" w:xAlign="center" w:y="1"/>
              <w:shd w:val="clear" w:color="auto" w:fill="auto"/>
              <w:spacing w:line="288" w:lineRule="exact"/>
              <w:rPr>
                <w:rFonts w:ascii="Arial" w:hAnsi="Arial" w:cs="Arial"/>
              </w:rPr>
            </w:pPr>
            <w:r w:rsidRPr="00171F68">
              <w:rPr>
                <w:rStyle w:val="Bodytext21"/>
                <w:rFonts w:ascii="Arial" w:hAnsi="Arial" w:cs="Arial"/>
              </w:rPr>
              <w:t>- Nhóm ngành sức khỏe</w:t>
            </w:r>
          </w:p>
        </w:tc>
        <w:tc>
          <w:tcPr>
            <w:tcW w:w="2419" w:type="dxa"/>
            <w:tcBorders>
              <w:top w:val="single" w:sz="4" w:space="0" w:color="auto"/>
              <w:left w:val="single" w:sz="4" w:space="0" w:color="auto"/>
              <w:bottom w:val="single" w:sz="4" w:space="0" w:color="auto"/>
              <w:right w:val="single" w:sz="4" w:space="0" w:color="auto"/>
            </w:tcBorders>
            <w:shd w:val="clear" w:color="auto" w:fill="FFFFFF"/>
            <w:vAlign w:val="bottom"/>
          </w:tcPr>
          <w:p w14:paraId="0831E045" w14:textId="77777777" w:rsidR="00003DDC" w:rsidRPr="00171F68" w:rsidRDefault="00171F68">
            <w:pPr>
              <w:pStyle w:val="Bodytext20"/>
              <w:framePr w:w="9125" w:wrap="notBeside" w:vAnchor="text" w:hAnchor="text" w:xAlign="center" w:y="1"/>
              <w:shd w:val="clear" w:color="auto" w:fill="auto"/>
              <w:spacing w:line="288" w:lineRule="exact"/>
              <w:jc w:val="right"/>
              <w:rPr>
                <w:rFonts w:ascii="Arial" w:hAnsi="Arial" w:cs="Arial"/>
              </w:rPr>
            </w:pPr>
            <w:r w:rsidRPr="00171F68">
              <w:rPr>
                <w:rStyle w:val="Bodytext21"/>
                <w:rFonts w:ascii="Arial" w:hAnsi="Arial" w:cs="Arial"/>
              </w:rPr>
              <w:t>13.500</w:t>
            </w:r>
          </w:p>
        </w:tc>
      </w:tr>
    </w:tbl>
    <w:p w14:paraId="40683DF4" w14:textId="77777777" w:rsidR="00003DDC" w:rsidRPr="00171F68" w:rsidRDefault="00003DDC">
      <w:pPr>
        <w:framePr w:w="9125" w:wrap="notBeside" w:vAnchor="text" w:hAnchor="text" w:xAlign="center" w:y="1"/>
        <w:rPr>
          <w:rFonts w:ascii="Arial" w:hAnsi="Arial" w:cs="Arial"/>
          <w:sz w:val="2"/>
          <w:szCs w:val="2"/>
        </w:rPr>
      </w:pPr>
    </w:p>
    <w:p w14:paraId="7A1D8072" w14:textId="77777777" w:rsidR="00003DDC" w:rsidRPr="00171F68" w:rsidRDefault="00003DDC">
      <w:pPr>
        <w:rPr>
          <w:rFonts w:ascii="Arial" w:hAnsi="Arial" w:cs="Arial"/>
          <w:sz w:val="2"/>
          <w:szCs w:val="2"/>
        </w:rPr>
      </w:pPr>
    </w:p>
    <w:p w14:paraId="58D58834" w14:textId="77777777" w:rsidR="00003DDC" w:rsidRPr="00171F68" w:rsidRDefault="00171F68">
      <w:pPr>
        <w:pStyle w:val="Bodytext20"/>
        <w:shd w:val="clear" w:color="auto" w:fill="auto"/>
        <w:spacing w:line="398" w:lineRule="exact"/>
        <w:ind w:firstLine="760"/>
        <w:rPr>
          <w:rFonts w:ascii="Arial" w:hAnsi="Arial" w:cs="Arial"/>
        </w:rPr>
      </w:pPr>
      <w:r w:rsidRPr="00171F68">
        <w:rPr>
          <w:rFonts w:ascii="Arial" w:hAnsi="Arial" w:cs="Arial"/>
        </w:rPr>
        <w:t xml:space="preserve">Đối với trường Đại học Hải Dương và Cao đẳng Hải Dương đang trong lộ trình sáp nhập, trường Cao đẳng Y tế, trường Trung cấp Văn hoá nghệ thuật năm 2022, ngân sách nhà nước hỗ </w:t>
      </w:r>
      <w:r w:rsidRPr="00171F68">
        <w:rPr>
          <w:rFonts w:ascii="Arial" w:hAnsi="Arial" w:cs="Arial"/>
        </w:rPr>
        <w:t>trợ phần chênh lệch thiếu tiền lương, phụ cấp, các khoản đóng góp trên cơ sở số biên chế có mặt. Từ năm 2023 trở đi, thực hiện lộ trình giảm dần phần ngân sách hỗ trợ thiếu tiền lương như sau: Năm 2023: giảm 30%, năm 2024: giảm 50%, năm 2025: 70%, năm 2026</w:t>
      </w:r>
      <w:r w:rsidRPr="00171F68">
        <w:rPr>
          <w:rFonts w:ascii="Arial" w:hAnsi="Arial" w:cs="Arial"/>
        </w:rPr>
        <w:t>: giảm 100%, đồng thời xem xét giảm chi theo quy định như đối với các đơn vị sự nghiệp khác.</w:t>
      </w:r>
    </w:p>
    <w:p w14:paraId="12D71739" w14:textId="77777777" w:rsidR="00003DDC" w:rsidRPr="00171F68" w:rsidRDefault="00171F68">
      <w:pPr>
        <w:pStyle w:val="Bodytext20"/>
        <w:numPr>
          <w:ilvl w:val="0"/>
          <w:numId w:val="9"/>
        </w:numPr>
        <w:shd w:val="clear" w:color="auto" w:fill="auto"/>
        <w:tabs>
          <w:tab w:val="left" w:pos="1082"/>
        </w:tabs>
        <w:spacing w:line="398" w:lineRule="exact"/>
        <w:ind w:firstLine="760"/>
        <w:rPr>
          <w:rFonts w:ascii="Arial" w:hAnsi="Arial" w:cs="Arial"/>
        </w:rPr>
      </w:pPr>
      <w:r w:rsidRPr="00171F68">
        <w:rPr>
          <w:rFonts w:ascii="Arial" w:hAnsi="Arial" w:cs="Arial"/>
        </w:rPr>
        <w:t>Chi sự nghiệp y tế</w:t>
      </w:r>
    </w:p>
    <w:p w14:paraId="60A2A180" w14:textId="77777777" w:rsidR="00003DDC" w:rsidRPr="00171F68" w:rsidRDefault="00171F68">
      <w:pPr>
        <w:pStyle w:val="Bodytext20"/>
        <w:numPr>
          <w:ilvl w:val="0"/>
          <w:numId w:val="12"/>
        </w:numPr>
        <w:shd w:val="clear" w:color="auto" w:fill="auto"/>
        <w:tabs>
          <w:tab w:val="left" w:pos="1066"/>
        </w:tabs>
        <w:spacing w:line="398" w:lineRule="exact"/>
        <w:ind w:firstLine="760"/>
        <w:rPr>
          <w:rFonts w:ascii="Arial" w:hAnsi="Arial" w:cs="Arial"/>
        </w:rPr>
      </w:pPr>
      <w:r w:rsidRPr="00171F68">
        <w:rPr>
          <w:rFonts w:ascii="Arial" w:hAnsi="Arial" w:cs="Arial"/>
        </w:rPr>
        <w:t>Tiêu chí phân bổ theo đầu giường bệnh, dân số, biên chế và các tiêu chí bổ sung chi công việc khối quản lý hành chính.</w:t>
      </w:r>
    </w:p>
    <w:p w14:paraId="5A1A8364" w14:textId="77777777" w:rsidR="00003DDC" w:rsidRPr="00171F68" w:rsidRDefault="00171F68">
      <w:pPr>
        <w:pStyle w:val="Bodytext20"/>
        <w:numPr>
          <w:ilvl w:val="0"/>
          <w:numId w:val="12"/>
        </w:numPr>
        <w:shd w:val="clear" w:color="auto" w:fill="auto"/>
        <w:tabs>
          <w:tab w:val="left" w:pos="1126"/>
        </w:tabs>
        <w:spacing w:line="398" w:lineRule="exact"/>
        <w:ind w:firstLine="760"/>
        <w:rPr>
          <w:rFonts w:ascii="Arial" w:hAnsi="Arial" w:cs="Arial"/>
        </w:rPr>
      </w:pPr>
      <w:r w:rsidRPr="00171F68">
        <w:rPr>
          <w:rFonts w:ascii="Arial" w:hAnsi="Arial" w:cs="Arial"/>
        </w:rPr>
        <w:t>Định mức phân bổ:</w:t>
      </w:r>
    </w:p>
    <w:p w14:paraId="462F6FA4" w14:textId="2C015344" w:rsidR="00003DDC" w:rsidRPr="00171F68" w:rsidRDefault="00171F68">
      <w:pPr>
        <w:pStyle w:val="Bodytext20"/>
        <w:shd w:val="clear" w:color="auto" w:fill="auto"/>
        <w:spacing w:line="398" w:lineRule="exact"/>
        <w:ind w:firstLine="760"/>
        <w:rPr>
          <w:rFonts w:ascii="Arial" w:hAnsi="Arial" w:cs="Arial"/>
        </w:rPr>
      </w:pPr>
      <w:r w:rsidRPr="00171F68">
        <w:rPr>
          <w:rFonts w:ascii="Arial" w:hAnsi="Arial" w:cs="Arial"/>
        </w:rPr>
        <w:t xml:space="preserve">- </w:t>
      </w:r>
      <w:r w:rsidRPr="00171F68">
        <w:rPr>
          <w:rFonts w:ascii="Arial" w:hAnsi="Arial" w:cs="Arial"/>
        </w:rPr>
        <w:t>Khối chữa bệnh: Bệnh viện công lập 15 triệu/giường bệnh. Riêng Bệnh viện Phong Chí Linh: Ngân sách nhà nước bảo đảm kinh phí hoạt động thường xuyên của đơn vị làm nhiệm vụ khám, chữa bệnh, chăm sóc, nuôi dưỡng người bệnh phong theo cơ chế đặt hàng hoặc gia</w:t>
      </w:r>
      <w:r w:rsidRPr="00171F68">
        <w:rPr>
          <w:rFonts w:ascii="Arial" w:hAnsi="Arial" w:cs="Arial"/>
        </w:rPr>
        <w:t xml:space="preserve">o nhiệm vụ cung cấp dịch vụ sự nghiệp công trên cơ sở số lượng đối tượng, đơn giá khám bệnh, chữa bệnh, chăm sóc và nuôi dưỡng của các đối tượng được cung cấp dịch vụ theo quy định của pháp luật. Bệnh viện Tâm thần thực hiện theo 2 phương thức: Ngân </w:t>
      </w:r>
      <w:r w:rsidRPr="00171F68">
        <w:rPr>
          <w:rFonts w:ascii="Arial" w:hAnsi="Arial" w:cs="Arial"/>
        </w:rPr>
        <w:lastRenderedPageBreak/>
        <w:t>sách</w:t>
      </w:r>
      <w:r>
        <w:rPr>
          <w:rFonts w:ascii="Arial" w:hAnsi="Arial" w:cs="Arial"/>
          <w:lang w:val="en-US"/>
        </w:rPr>
        <w:t xml:space="preserve"> </w:t>
      </w:r>
      <w:r w:rsidRPr="00171F68">
        <w:rPr>
          <w:rFonts w:ascii="Arial" w:hAnsi="Arial" w:cs="Arial"/>
        </w:rPr>
        <w:t>n</w:t>
      </w:r>
      <w:r w:rsidRPr="00171F68">
        <w:rPr>
          <w:rFonts w:ascii="Arial" w:hAnsi="Arial" w:cs="Arial"/>
        </w:rPr>
        <w:t xml:space="preserve">hà nước đảm bảo một phần kinh phí hoạt động thường xuyên và thực hiện theo cơ chế đặt hàng hoặc giao nhiệm vụ cung cấp dịch vụ sự nghiệp công đối với dịch vụ nuôi dưỡng bệnh nhân tâm thần. Ngân sách nhà nước hỗ trợ kinh phí trong trường hợp đơn vị chưa tự </w:t>
      </w:r>
      <w:r w:rsidRPr="00171F68">
        <w:rPr>
          <w:rFonts w:ascii="Arial" w:hAnsi="Arial" w:cs="Arial"/>
        </w:rPr>
        <w:t>bảo đảm được chi thường xuyên đối với các hoạt động khám, chữa bệnh.</w:t>
      </w:r>
    </w:p>
    <w:p w14:paraId="24DAB807" w14:textId="77777777" w:rsidR="00003DDC" w:rsidRPr="00171F68" w:rsidRDefault="00171F68">
      <w:pPr>
        <w:pStyle w:val="Bodytext20"/>
        <w:numPr>
          <w:ilvl w:val="0"/>
          <w:numId w:val="6"/>
        </w:numPr>
        <w:shd w:val="clear" w:color="auto" w:fill="auto"/>
        <w:tabs>
          <w:tab w:val="left" w:pos="945"/>
        </w:tabs>
        <w:spacing w:line="398" w:lineRule="exact"/>
        <w:ind w:firstLine="760"/>
        <w:rPr>
          <w:rFonts w:ascii="Arial" w:hAnsi="Arial" w:cs="Arial"/>
        </w:rPr>
      </w:pPr>
      <w:r w:rsidRPr="00171F68">
        <w:rPr>
          <w:rFonts w:ascii="Arial" w:hAnsi="Arial" w:cs="Arial"/>
        </w:rPr>
        <w:t>Y tế dự phòng, nâng cao sức khỏe, dân số, an toàn thực phẩm tuyến tỉnh: Phân bổ theo qui mô biên chế như định mức chi thường xuyên sự nghiệp và kinh phí thực hiện nhiệm vụ đặc thù.</w:t>
      </w:r>
    </w:p>
    <w:p w14:paraId="75D2A906" w14:textId="77777777" w:rsidR="00003DDC" w:rsidRPr="00171F68" w:rsidRDefault="00171F68">
      <w:pPr>
        <w:pStyle w:val="Bodytext20"/>
        <w:numPr>
          <w:ilvl w:val="0"/>
          <w:numId w:val="6"/>
        </w:numPr>
        <w:shd w:val="clear" w:color="auto" w:fill="auto"/>
        <w:tabs>
          <w:tab w:val="left" w:pos="945"/>
        </w:tabs>
        <w:spacing w:line="398" w:lineRule="exact"/>
        <w:ind w:firstLine="760"/>
        <w:rPr>
          <w:rFonts w:ascii="Arial" w:hAnsi="Arial" w:cs="Arial"/>
        </w:rPr>
      </w:pPr>
      <w:r w:rsidRPr="00171F68">
        <w:rPr>
          <w:rFonts w:ascii="Arial" w:hAnsi="Arial" w:cs="Arial"/>
        </w:rPr>
        <w:t>Y tế d</w:t>
      </w:r>
      <w:r w:rsidRPr="00171F68">
        <w:rPr>
          <w:rFonts w:ascii="Arial" w:hAnsi="Arial" w:cs="Arial"/>
        </w:rPr>
        <w:t xml:space="preserve">ự phòng, nâng cao sức khỏe, dân số, an toàn thực phẩm tuyến huyện </w:t>
      </w:r>
      <w:r w:rsidRPr="00171F68">
        <w:rPr>
          <w:rStyle w:val="Bodytext2Italic"/>
          <w:rFonts w:ascii="Arial" w:hAnsi="Arial" w:cs="Arial"/>
        </w:rPr>
        <w:t>(bao gồm cả trạm y tế xã, phường, thị trấn):</w:t>
      </w:r>
    </w:p>
    <w:p w14:paraId="2DAB4C22" w14:textId="77777777" w:rsidR="00003DDC" w:rsidRPr="00171F68" w:rsidRDefault="00171F68">
      <w:pPr>
        <w:pStyle w:val="Bodytext20"/>
        <w:shd w:val="clear" w:color="auto" w:fill="auto"/>
        <w:spacing w:line="398" w:lineRule="exact"/>
        <w:ind w:firstLine="760"/>
        <w:rPr>
          <w:rFonts w:ascii="Arial" w:hAnsi="Arial" w:cs="Arial"/>
        </w:rPr>
      </w:pPr>
      <w:r w:rsidRPr="00171F68">
        <w:rPr>
          <w:rFonts w:ascii="Arial" w:hAnsi="Arial" w:cs="Arial"/>
        </w:rPr>
        <w:t>+ Chi cho con người: Đảm bảo đầy đủ chế độ chi cho con người bao gồm tiền lương, phụ cấp, các khoản đóng góp theo chế độ qui định.</w:t>
      </w:r>
    </w:p>
    <w:p w14:paraId="1F947F0F" w14:textId="77777777" w:rsidR="00003DDC" w:rsidRPr="00171F68" w:rsidRDefault="00171F68">
      <w:pPr>
        <w:pStyle w:val="Bodytext20"/>
        <w:shd w:val="clear" w:color="auto" w:fill="auto"/>
        <w:spacing w:line="398" w:lineRule="exact"/>
        <w:ind w:firstLine="760"/>
        <w:rPr>
          <w:rFonts w:ascii="Arial" w:hAnsi="Arial" w:cs="Arial"/>
        </w:rPr>
      </w:pPr>
      <w:r w:rsidRPr="00171F68">
        <w:rPr>
          <w:rFonts w:ascii="Arial" w:hAnsi="Arial" w:cs="Arial"/>
        </w:rPr>
        <w:t>+ Chi công việ</w:t>
      </w:r>
      <w:r w:rsidRPr="00171F68">
        <w:rPr>
          <w:rFonts w:ascii="Arial" w:hAnsi="Arial" w:cs="Arial"/>
        </w:rPr>
        <w:t>c, hoạt động nghiệp vụ thường xuyên: Bố trí theo tiêu chí dân số: 12.000 đồng/người dân/năm.</w:t>
      </w:r>
    </w:p>
    <w:p w14:paraId="1EDB1999" w14:textId="77777777" w:rsidR="00003DDC" w:rsidRPr="00171F68" w:rsidRDefault="00171F68">
      <w:pPr>
        <w:pStyle w:val="Bodytext20"/>
        <w:numPr>
          <w:ilvl w:val="0"/>
          <w:numId w:val="9"/>
        </w:numPr>
        <w:shd w:val="clear" w:color="auto" w:fill="auto"/>
        <w:tabs>
          <w:tab w:val="left" w:pos="1090"/>
        </w:tabs>
        <w:spacing w:line="398" w:lineRule="exact"/>
        <w:ind w:firstLine="760"/>
        <w:rPr>
          <w:rFonts w:ascii="Arial" w:hAnsi="Arial" w:cs="Arial"/>
        </w:rPr>
      </w:pPr>
      <w:r w:rsidRPr="00171F68">
        <w:rPr>
          <w:rFonts w:ascii="Arial" w:hAnsi="Arial" w:cs="Arial"/>
        </w:rPr>
        <w:t>Chi sự nghiệp khoa học công nghệ</w:t>
      </w:r>
    </w:p>
    <w:p w14:paraId="5671D06E" w14:textId="77777777" w:rsidR="00003DDC" w:rsidRPr="00171F68" w:rsidRDefault="00171F68">
      <w:pPr>
        <w:pStyle w:val="Bodytext20"/>
        <w:shd w:val="clear" w:color="auto" w:fill="auto"/>
        <w:spacing w:line="398" w:lineRule="exact"/>
        <w:ind w:firstLine="760"/>
        <w:rPr>
          <w:rFonts w:ascii="Arial" w:hAnsi="Arial" w:cs="Arial"/>
        </w:rPr>
      </w:pPr>
      <w:r w:rsidRPr="00171F68">
        <w:rPr>
          <w:rFonts w:ascii="Arial" w:hAnsi="Arial" w:cs="Arial"/>
        </w:rPr>
        <w:t>Việc phân bổ sự nghiệp khoa học công nghệ căn cứ vào các nhiệm vụ khoa học và công nghệ đã được cơ quan nhà nước có thẩm quyền phê</w:t>
      </w:r>
      <w:r w:rsidRPr="00171F68">
        <w:rPr>
          <w:rFonts w:ascii="Arial" w:hAnsi="Arial" w:cs="Arial"/>
        </w:rPr>
        <w:t xml:space="preserve"> duyệt, bố trí theo tiến độ thực hiện nhiệm vụ và khả năng cân đối ngân sách nhà nước hàng năm, ưu tiên các nhiệm vụ chuyển tiếp, chỉ bố trí cho các nhiệm vụ mới sau khi phân bổ đủ các nhiệm vụ chuyển tiếp hoặc nhiệm vụ mới phải thật sự cấp bách. Không phâ</w:t>
      </w:r>
      <w:r w:rsidRPr="00171F68">
        <w:rPr>
          <w:rFonts w:ascii="Arial" w:hAnsi="Arial" w:cs="Arial"/>
        </w:rPr>
        <w:t>n bổ kinh phí đối với các nhiệm vụ khoa học và công nghệ phê duyệt không đúng thẩm quyền và không xác định được nguồn kinh phí đảm bảo.</w:t>
      </w:r>
    </w:p>
    <w:p w14:paraId="67560199" w14:textId="77777777" w:rsidR="00003DDC" w:rsidRPr="00171F68" w:rsidRDefault="00171F68">
      <w:pPr>
        <w:pStyle w:val="Bodytext20"/>
        <w:numPr>
          <w:ilvl w:val="0"/>
          <w:numId w:val="9"/>
        </w:numPr>
        <w:shd w:val="clear" w:color="auto" w:fill="auto"/>
        <w:tabs>
          <w:tab w:val="left" w:pos="1090"/>
        </w:tabs>
        <w:spacing w:line="398" w:lineRule="exact"/>
        <w:ind w:firstLine="760"/>
        <w:rPr>
          <w:rFonts w:ascii="Arial" w:hAnsi="Arial" w:cs="Arial"/>
        </w:rPr>
      </w:pPr>
      <w:r w:rsidRPr="00171F68">
        <w:rPr>
          <w:rFonts w:ascii="Arial" w:hAnsi="Arial" w:cs="Arial"/>
        </w:rPr>
        <w:t>Chi sự nghiệp đảm bảo xã hội</w:t>
      </w:r>
    </w:p>
    <w:p w14:paraId="69882B2A" w14:textId="77777777" w:rsidR="00003DDC" w:rsidRPr="00171F68" w:rsidRDefault="00171F68">
      <w:pPr>
        <w:pStyle w:val="Bodytext20"/>
        <w:numPr>
          <w:ilvl w:val="0"/>
          <w:numId w:val="6"/>
        </w:numPr>
        <w:shd w:val="clear" w:color="auto" w:fill="auto"/>
        <w:tabs>
          <w:tab w:val="left" w:pos="945"/>
        </w:tabs>
        <w:spacing w:line="398" w:lineRule="exact"/>
        <w:ind w:firstLine="760"/>
        <w:rPr>
          <w:rFonts w:ascii="Arial" w:hAnsi="Arial" w:cs="Arial"/>
        </w:rPr>
      </w:pPr>
      <w:r w:rsidRPr="00171F68">
        <w:rPr>
          <w:rFonts w:ascii="Arial" w:hAnsi="Arial" w:cs="Arial"/>
        </w:rPr>
        <w:t>Đối với các đơn vị hoạt động trong các lĩnh vực đặc thù như: Bảo trợ xã hội, cơ sở nuôi dưỡ</w:t>
      </w:r>
      <w:r w:rsidRPr="00171F68">
        <w:rPr>
          <w:rFonts w:ascii="Arial" w:hAnsi="Arial" w:cs="Arial"/>
        </w:rPr>
        <w:t>ng tập trung, và các cơ sở bảo trợ khác...: Ngân sách Nhà nước bổ sung kinh phí chi chế độ chính sách cho đối tượng, chi phí điện, nước, các khoản chi khác,. và các chế độ chính sách đặc thù cho người lao động và đảm bảo kinh phí thực hiện hợp đồng lao độn</w:t>
      </w:r>
      <w:r w:rsidRPr="00171F68">
        <w:rPr>
          <w:rFonts w:ascii="Arial" w:hAnsi="Arial" w:cs="Arial"/>
        </w:rPr>
        <w:t xml:space="preserve">g theo quy định tại Điều 3 Nghị định 161/2018/NĐ-CP </w:t>
      </w:r>
      <w:r w:rsidRPr="00171F68">
        <w:rPr>
          <w:rStyle w:val="Bodytext2Italic"/>
          <w:rFonts w:ascii="Arial" w:hAnsi="Arial" w:cs="Arial"/>
        </w:rPr>
        <w:t>(xác định trên cơ sở số hợp đồng lao động theo Nghị định 68/2000/NĐ-CP được giao năm 2021).</w:t>
      </w:r>
    </w:p>
    <w:p w14:paraId="27ECC945" w14:textId="77777777" w:rsidR="00003DDC" w:rsidRPr="00171F68" w:rsidRDefault="00171F68">
      <w:pPr>
        <w:pStyle w:val="Bodytext20"/>
        <w:numPr>
          <w:ilvl w:val="0"/>
          <w:numId w:val="6"/>
        </w:numPr>
        <w:shd w:val="clear" w:color="auto" w:fill="auto"/>
        <w:tabs>
          <w:tab w:val="left" w:pos="1031"/>
        </w:tabs>
        <w:spacing w:line="398" w:lineRule="exact"/>
        <w:ind w:firstLine="760"/>
        <w:rPr>
          <w:rFonts w:ascii="Arial" w:hAnsi="Arial" w:cs="Arial"/>
        </w:rPr>
      </w:pPr>
      <w:r w:rsidRPr="00171F68">
        <w:rPr>
          <w:rFonts w:ascii="Arial" w:hAnsi="Arial" w:cs="Arial"/>
        </w:rPr>
        <w:t>Kinh phí thực hiện chế độ trợ cấp xã hội hàng tháng cho các đối tượng bảo trợ xã hội theo quy định hiện hành, cá</w:t>
      </w:r>
      <w:r w:rsidRPr="00171F68">
        <w:rPr>
          <w:rFonts w:ascii="Arial" w:hAnsi="Arial" w:cs="Arial"/>
        </w:rPr>
        <w:t>c chế độ chính sách an sinh xã hội của tỉnh thực hiện theo tiêu chuẩn của địa phương được đảm bảo theo chế độ quy định. Kinh phí thực hiện các chương trình an sinh và mục tiêu xã hội khác bố trí theo nhiệm vụ được giao, phù hợp khả năng của ngân sách cấp t</w:t>
      </w:r>
      <w:r w:rsidRPr="00171F68">
        <w:rPr>
          <w:rFonts w:ascii="Arial" w:hAnsi="Arial" w:cs="Arial"/>
        </w:rPr>
        <w:t>ỉnh.</w:t>
      </w:r>
    </w:p>
    <w:p w14:paraId="41F21BD5" w14:textId="77777777" w:rsidR="00003DDC" w:rsidRPr="00171F68" w:rsidRDefault="00171F68">
      <w:pPr>
        <w:pStyle w:val="Bodytext20"/>
        <w:numPr>
          <w:ilvl w:val="0"/>
          <w:numId w:val="9"/>
        </w:numPr>
        <w:shd w:val="clear" w:color="auto" w:fill="auto"/>
        <w:tabs>
          <w:tab w:val="left" w:pos="1090"/>
        </w:tabs>
        <w:spacing w:line="398" w:lineRule="exact"/>
        <w:ind w:firstLine="760"/>
        <w:rPr>
          <w:rFonts w:ascii="Arial" w:hAnsi="Arial" w:cs="Arial"/>
        </w:rPr>
      </w:pPr>
      <w:r w:rsidRPr="00171F68">
        <w:rPr>
          <w:rFonts w:ascii="Arial" w:hAnsi="Arial" w:cs="Arial"/>
        </w:rPr>
        <w:t>Chi sự nghiệp văn hóa - thông tin, thể dục thể thao</w:t>
      </w:r>
      <w:r w:rsidRPr="00171F68">
        <w:rPr>
          <w:rFonts w:ascii="Arial" w:hAnsi="Arial" w:cs="Arial"/>
        </w:rPr>
        <w:br w:type="page"/>
      </w:r>
    </w:p>
    <w:p w14:paraId="002283F6" w14:textId="77777777" w:rsidR="00003DDC" w:rsidRPr="00171F68" w:rsidRDefault="00171F68">
      <w:pPr>
        <w:pStyle w:val="Bodytext20"/>
        <w:shd w:val="clear" w:color="auto" w:fill="auto"/>
        <w:spacing w:line="398" w:lineRule="exact"/>
        <w:ind w:firstLine="760"/>
        <w:rPr>
          <w:rFonts w:ascii="Arial" w:hAnsi="Arial" w:cs="Arial"/>
        </w:rPr>
      </w:pPr>
      <w:r w:rsidRPr="00171F68">
        <w:rPr>
          <w:rFonts w:ascii="Arial" w:hAnsi="Arial" w:cs="Arial"/>
        </w:rPr>
        <w:lastRenderedPageBreak/>
        <w:t>Kinh phí thực hiện chế độ chính sách đối với vận động viên, huấn luyện viên, nghệ sỹ, khen thưởng, các chế độ chính sách khác của tỉnh thực hiện theo tiêu chuẩn của địa phương được đảm bảo theo chế độ quy định và đảm bảo kinh phí thực hiện hợp đồng lao độn</w:t>
      </w:r>
      <w:r w:rsidRPr="00171F68">
        <w:rPr>
          <w:rFonts w:ascii="Arial" w:hAnsi="Arial" w:cs="Arial"/>
        </w:rPr>
        <w:t xml:space="preserve">g theo quy định tại Điều 3 Nghị định 161/2018/NĐ-CP </w:t>
      </w:r>
      <w:r w:rsidRPr="00171F68">
        <w:rPr>
          <w:rStyle w:val="Bodytext2Italic"/>
          <w:rFonts w:ascii="Arial" w:hAnsi="Arial" w:cs="Arial"/>
        </w:rPr>
        <w:t>(xác định trên cơ sở số hợp đồng lao động theo Nghị đinh 68/2000/NĐ-CP được giao năm 2021)</w:t>
      </w:r>
    </w:p>
    <w:p w14:paraId="472D3614" w14:textId="77777777" w:rsidR="00003DDC" w:rsidRPr="00171F68" w:rsidRDefault="00171F68">
      <w:pPr>
        <w:pStyle w:val="Bodytext20"/>
        <w:numPr>
          <w:ilvl w:val="0"/>
          <w:numId w:val="9"/>
        </w:numPr>
        <w:shd w:val="clear" w:color="auto" w:fill="auto"/>
        <w:tabs>
          <w:tab w:val="left" w:pos="1142"/>
        </w:tabs>
        <w:spacing w:line="398" w:lineRule="exact"/>
        <w:ind w:firstLine="760"/>
        <w:rPr>
          <w:rFonts w:ascii="Arial" w:hAnsi="Arial" w:cs="Arial"/>
        </w:rPr>
      </w:pPr>
      <w:r w:rsidRPr="00171F68">
        <w:rPr>
          <w:rFonts w:ascii="Arial" w:hAnsi="Arial" w:cs="Arial"/>
        </w:rPr>
        <w:t>Chi sự nghiệp kinh tế</w:t>
      </w:r>
    </w:p>
    <w:p w14:paraId="2C808292" w14:textId="77777777" w:rsidR="00003DDC" w:rsidRPr="00171F68" w:rsidRDefault="00171F68">
      <w:pPr>
        <w:pStyle w:val="Bodytext20"/>
        <w:numPr>
          <w:ilvl w:val="0"/>
          <w:numId w:val="13"/>
        </w:numPr>
        <w:shd w:val="clear" w:color="auto" w:fill="auto"/>
        <w:tabs>
          <w:tab w:val="left" w:pos="1157"/>
        </w:tabs>
        <w:spacing w:line="398" w:lineRule="exact"/>
        <w:ind w:firstLine="760"/>
        <w:rPr>
          <w:rFonts w:ascii="Arial" w:hAnsi="Arial" w:cs="Arial"/>
        </w:rPr>
      </w:pPr>
      <w:r w:rsidRPr="00171F68">
        <w:rPr>
          <w:rFonts w:ascii="Arial" w:hAnsi="Arial" w:cs="Arial"/>
        </w:rPr>
        <w:t>Sự nghiệp giao thông:</w:t>
      </w:r>
    </w:p>
    <w:p w14:paraId="591DF314" w14:textId="77777777" w:rsidR="00003DDC" w:rsidRPr="00171F68" w:rsidRDefault="00171F68">
      <w:pPr>
        <w:pStyle w:val="Bodytext20"/>
        <w:numPr>
          <w:ilvl w:val="0"/>
          <w:numId w:val="6"/>
        </w:numPr>
        <w:shd w:val="clear" w:color="auto" w:fill="auto"/>
        <w:tabs>
          <w:tab w:val="left" w:pos="1008"/>
        </w:tabs>
        <w:spacing w:line="398" w:lineRule="exact"/>
        <w:ind w:firstLine="760"/>
        <w:rPr>
          <w:rFonts w:ascii="Arial" w:hAnsi="Arial" w:cs="Arial"/>
        </w:rPr>
      </w:pPr>
      <w:r w:rsidRPr="00171F68">
        <w:rPr>
          <w:rFonts w:ascii="Arial" w:hAnsi="Arial" w:cs="Arial"/>
        </w:rPr>
        <w:t xml:space="preserve">Tiêu chí phân bổ theo số ki lô mét </w:t>
      </w:r>
      <w:r w:rsidRPr="00171F68">
        <w:rPr>
          <w:rStyle w:val="Bodytext2Italic"/>
          <w:rFonts w:ascii="Arial" w:hAnsi="Arial" w:cs="Arial"/>
        </w:rPr>
        <w:t>(km)</w:t>
      </w:r>
      <w:r w:rsidRPr="00171F68">
        <w:rPr>
          <w:rFonts w:ascii="Arial" w:hAnsi="Arial" w:cs="Arial"/>
        </w:rPr>
        <w:t xml:space="preserve"> đường giao thông có phân bậc theo bề rộng mặt đường do cấp tỉnh quản lý.</w:t>
      </w:r>
    </w:p>
    <w:p w14:paraId="6D033083" w14:textId="77777777" w:rsidR="00003DDC" w:rsidRPr="00171F68" w:rsidRDefault="00171F68">
      <w:pPr>
        <w:pStyle w:val="Bodytext20"/>
        <w:numPr>
          <w:ilvl w:val="0"/>
          <w:numId w:val="6"/>
        </w:numPr>
        <w:shd w:val="clear" w:color="auto" w:fill="auto"/>
        <w:tabs>
          <w:tab w:val="left" w:pos="1032"/>
        </w:tabs>
        <w:spacing w:line="398" w:lineRule="exact"/>
        <w:ind w:firstLine="760"/>
        <w:rPr>
          <w:rFonts w:ascii="Arial" w:hAnsi="Arial" w:cs="Arial"/>
        </w:rPr>
      </w:pPr>
      <w:r w:rsidRPr="00171F68">
        <w:rPr>
          <w:rFonts w:ascii="Arial" w:hAnsi="Arial" w:cs="Arial"/>
        </w:rPr>
        <w:t>Định mức phân bổ:</w:t>
      </w:r>
    </w:p>
    <w:p w14:paraId="2E690129" w14:textId="77777777" w:rsidR="00003DDC" w:rsidRPr="00171F68" w:rsidRDefault="00171F68">
      <w:pPr>
        <w:pStyle w:val="Bodytext20"/>
        <w:shd w:val="clear" w:color="auto" w:fill="auto"/>
        <w:spacing w:line="398" w:lineRule="exact"/>
        <w:ind w:firstLine="760"/>
        <w:rPr>
          <w:rFonts w:ascii="Arial" w:hAnsi="Arial" w:cs="Arial"/>
        </w:rPr>
      </w:pPr>
      <w:r w:rsidRPr="00171F68">
        <w:rPr>
          <w:rFonts w:ascii="Arial" w:hAnsi="Arial" w:cs="Arial"/>
        </w:rPr>
        <w:t>+ Mặt đường dưới 5,5m: 68 triệu đồng/km/năm.</w:t>
      </w:r>
    </w:p>
    <w:p w14:paraId="0D5E4735" w14:textId="77777777" w:rsidR="00003DDC" w:rsidRPr="00171F68" w:rsidRDefault="00171F68">
      <w:pPr>
        <w:pStyle w:val="Bodytext20"/>
        <w:shd w:val="clear" w:color="auto" w:fill="auto"/>
        <w:spacing w:line="398" w:lineRule="exact"/>
        <w:ind w:firstLine="760"/>
        <w:rPr>
          <w:rFonts w:ascii="Arial" w:hAnsi="Arial" w:cs="Arial"/>
        </w:rPr>
      </w:pPr>
      <w:r w:rsidRPr="00171F68">
        <w:rPr>
          <w:rFonts w:ascii="Arial" w:hAnsi="Arial" w:cs="Arial"/>
        </w:rPr>
        <w:t>+ Mặt đường từ 5,5m đến dưới 7m: 98 triệu đồng/km/năm.</w:t>
      </w:r>
    </w:p>
    <w:p w14:paraId="74DE7067" w14:textId="77777777" w:rsidR="00003DDC" w:rsidRPr="00171F68" w:rsidRDefault="00171F68">
      <w:pPr>
        <w:pStyle w:val="Bodytext20"/>
        <w:shd w:val="clear" w:color="auto" w:fill="auto"/>
        <w:spacing w:line="398" w:lineRule="exact"/>
        <w:ind w:firstLine="760"/>
        <w:rPr>
          <w:rFonts w:ascii="Arial" w:hAnsi="Arial" w:cs="Arial"/>
        </w:rPr>
      </w:pPr>
      <w:r w:rsidRPr="00171F68">
        <w:rPr>
          <w:rFonts w:ascii="Arial" w:hAnsi="Arial" w:cs="Arial"/>
        </w:rPr>
        <w:t>+ Mặt đường từ 7m đến dướ</w:t>
      </w:r>
      <w:r w:rsidRPr="00171F68">
        <w:rPr>
          <w:rFonts w:ascii="Arial" w:hAnsi="Arial" w:cs="Arial"/>
        </w:rPr>
        <w:t>i 11m: 103 triệu đồng/km/năm.</w:t>
      </w:r>
    </w:p>
    <w:p w14:paraId="148B0972" w14:textId="77777777" w:rsidR="00003DDC" w:rsidRPr="00171F68" w:rsidRDefault="00171F68">
      <w:pPr>
        <w:pStyle w:val="Bodytext20"/>
        <w:shd w:val="clear" w:color="auto" w:fill="auto"/>
        <w:spacing w:line="398" w:lineRule="exact"/>
        <w:ind w:firstLine="760"/>
        <w:rPr>
          <w:rFonts w:ascii="Arial" w:hAnsi="Arial" w:cs="Arial"/>
        </w:rPr>
      </w:pPr>
      <w:r w:rsidRPr="00171F68">
        <w:rPr>
          <w:rFonts w:ascii="Arial" w:hAnsi="Arial" w:cs="Arial"/>
        </w:rPr>
        <w:t>+ Mặt đường từ 11m trở lên: 106 triệu đồng/km/năm.</w:t>
      </w:r>
    </w:p>
    <w:p w14:paraId="34F60ECA" w14:textId="77777777" w:rsidR="00003DDC" w:rsidRPr="00171F68" w:rsidRDefault="00171F68">
      <w:pPr>
        <w:pStyle w:val="Bodytext20"/>
        <w:shd w:val="clear" w:color="auto" w:fill="auto"/>
        <w:spacing w:line="398" w:lineRule="exact"/>
        <w:ind w:firstLine="760"/>
        <w:rPr>
          <w:rFonts w:ascii="Arial" w:hAnsi="Arial" w:cs="Arial"/>
        </w:rPr>
      </w:pPr>
      <w:r w:rsidRPr="00171F68">
        <w:rPr>
          <w:rFonts w:ascii="Arial" w:hAnsi="Arial" w:cs="Arial"/>
        </w:rPr>
        <w:t xml:space="preserve">+ Đối với các tuyến có bề rộng mặt đường rộng hơn quy mô nêu trên </w:t>
      </w:r>
      <w:r w:rsidRPr="00171F68">
        <w:rPr>
          <w:rStyle w:val="Bodytext2Italic"/>
          <w:rFonts w:ascii="Arial" w:hAnsi="Arial" w:cs="Arial"/>
        </w:rPr>
        <w:t>(là các tuyến có dải phân cách giữa)</w:t>
      </w:r>
      <w:r w:rsidRPr="00171F68">
        <w:rPr>
          <w:rFonts w:ascii="Arial" w:hAnsi="Arial" w:cs="Arial"/>
        </w:rPr>
        <w:t xml:space="preserve"> thì được tính hệ số 2 bề rộng đường tương ứng).</w:t>
      </w:r>
    </w:p>
    <w:p w14:paraId="5EA233F2" w14:textId="77777777" w:rsidR="00003DDC" w:rsidRPr="00171F68" w:rsidRDefault="00171F68">
      <w:pPr>
        <w:pStyle w:val="Bodytext20"/>
        <w:numPr>
          <w:ilvl w:val="0"/>
          <w:numId w:val="6"/>
        </w:numPr>
        <w:shd w:val="clear" w:color="auto" w:fill="auto"/>
        <w:tabs>
          <w:tab w:val="left" w:pos="1008"/>
        </w:tabs>
        <w:spacing w:line="398" w:lineRule="exact"/>
        <w:ind w:firstLine="760"/>
        <w:rPr>
          <w:rFonts w:ascii="Arial" w:hAnsi="Arial" w:cs="Arial"/>
        </w:rPr>
      </w:pPr>
      <w:r w:rsidRPr="00171F68">
        <w:rPr>
          <w:rFonts w:ascii="Arial" w:hAnsi="Arial" w:cs="Arial"/>
        </w:rPr>
        <w:t>Định mức phân bổ chi thư</w:t>
      </w:r>
      <w:r w:rsidRPr="00171F68">
        <w:rPr>
          <w:rFonts w:ascii="Arial" w:hAnsi="Arial" w:cs="Arial"/>
        </w:rPr>
        <w:t>ờng xuyên đường thủy nội địa: 75 triệu đồng/km/năm.</w:t>
      </w:r>
    </w:p>
    <w:p w14:paraId="0FAFBF95" w14:textId="77777777" w:rsidR="00003DDC" w:rsidRPr="00171F68" w:rsidRDefault="00171F68">
      <w:pPr>
        <w:pStyle w:val="Bodytext20"/>
        <w:numPr>
          <w:ilvl w:val="0"/>
          <w:numId w:val="13"/>
        </w:numPr>
        <w:shd w:val="clear" w:color="auto" w:fill="auto"/>
        <w:tabs>
          <w:tab w:val="left" w:pos="1150"/>
        </w:tabs>
        <w:spacing w:line="398" w:lineRule="exact"/>
        <w:ind w:firstLine="760"/>
        <w:rPr>
          <w:rFonts w:ascii="Arial" w:hAnsi="Arial" w:cs="Arial"/>
        </w:rPr>
      </w:pPr>
      <w:r w:rsidRPr="00171F68">
        <w:rPr>
          <w:rFonts w:ascii="Arial" w:hAnsi="Arial" w:cs="Arial"/>
        </w:rPr>
        <w:t>Sự nghiệp nông nghiệp, lâm nghiệp, thủy sản, thủy lợi, môi trường: Ngân sách Nhà nước cấp kinh phí bổ sung chi thường xuyên theo định mức chi thường xuyên sự nghiệp trên nguyên tắc xác định tổng dự toán t</w:t>
      </w:r>
      <w:r w:rsidRPr="00171F68">
        <w:rPr>
          <w:rFonts w:ascii="Arial" w:hAnsi="Arial" w:cs="Arial"/>
        </w:rPr>
        <w:t>hu - chi của đơn vị theo chế độ.</w:t>
      </w:r>
    </w:p>
    <w:p w14:paraId="6455637C" w14:textId="77777777" w:rsidR="00003DDC" w:rsidRPr="00171F68" w:rsidRDefault="00171F68">
      <w:pPr>
        <w:pStyle w:val="Bodytext20"/>
        <w:numPr>
          <w:ilvl w:val="0"/>
          <w:numId w:val="13"/>
        </w:numPr>
        <w:shd w:val="clear" w:color="auto" w:fill="auto"/>
        <w:tabs>
          <w:tab w:val="left" w:pos="1155"/>
        </w:tabs>
        <w:spacing w:line="398" w:lineRule="exact"/>
        <w:ind w:firstLine="760"/>
        <w:rPr>
          <w:rFonts w:ascii="Arial" w:hAnsi="Arial" w:cs="Arial"/>
        </w:rPr>
      </w:pPr>
      <w:r w:rsidRPr="00171F68">
        <w:rPr>
          <w:rFonts w:ascii="Arial" w:hAnsi="Arial" w:cs="Arial"/>
        </w:rPr>
        <w:t>Kinh phí thực hiện miễn thu thủy lợi phí được xác định trên diện tích tưới tiêu và được tính toán trên cơ sở dự toán kinh phí miễn thu thủy lợi phí hằng năm do Trung ương cân đối vào dự toán ngân sách địa phương.</w:t>
      </w:r>
    </w:p>
    <w:p w14:paraId="3AD67A44" w14:textId="77777777" w:rsidR="00003DDC" w:rsidRPr="00171F68" w:rsidRDefault="00171F68">
      <w:pPr>
        <w:pStyle w:val="Bodytext20"/>
        <w:numPr>
          <w:ilvl w:val="0"/>
          <w:numId w:val="13"/>
        </w:numPr>
        <w:shd w:val="clear" w:color="auto" w:fill="auto"/>
        <w:tabs>
          <w:tab w:val="left" w:pos="1155"/>
        </w:tabs>
        <w:spacing w:line="398" w:lineRule="exact"/>
        <w:ind w:firstLine="760"/>
        <w:rPr>
          <w:rFonts w:ascii="Arial" w:hAnsi="Arial" w:cs="Arial"/>
        </w:rPr>
      </w:pPr>
      <w:r w:rsidRPr="00171F68">
        <w:rPr>
          <w:rFonts w:ascii="Arial" w:hAnsi="Arial" w:cs="Arial"/>
        </w:rPr>
        <w:t xml:space="preserve">Các </w:t>
      </w:r>
      <w:r w:rsidRPr="00171F68">
        <w:rPr>
          <w:rFonts w:ascii="Arial" w:hAnsi="Arial" w:cs="Arial"/>
        </w:rPr>
        <w:t>chương trình nông nghiệp và phát triển nông thôn, thực hiện các nhiệm vụ khuyến công, xúc tiến đầu tư, xúc tiến du lịch, hỗ trợ xử lý rác và các nhiệm vụ khác, các đề án thực hiện Nghị quyết Đại hội Đảng bộ tỉnh căn cứ nhiệm vụ được giao, tình hình thực tế</w:t>
      </w:r>
      <w:r w:rsidRPr="00171F68">
        <w:rPr>
          <w:rFonts w:ascii="Arial" w:hAnsi="Arial" w:cs="Arial"/>
        </w:rPr>
        <w:t xml:space="preserve"> và khả năng cân đối ngân sách cấp tỉnh.</w:t>
      </w:r>
    </w:p>
    <w:p w14:paraId="511D63F6" w14:textId="77777777" w:rsidR="00003DDC" w:rsidRPr="00171F68" w:rsidRDefault="00171F68">
      <w:pPr>
        <w:pStyle w:val="Bodytext30"/>
        <w:shd w:val="clear" w:color="auto" w:fill="auto"/>
        <w:spacing w:before="0" w:after="0" w:line="398" w:lineRule="exact"/>
        <w:ind w:firstLine="760"/>
        <w:jc w:val="both"/>
        <w:rPr>
          <w:rFonts w:ascii="Arial" w:hAnsi="Arial" w:cs="Arial"/>
        </w:rPr>
      </w:pPr>
      <w:r w:rsidRPr="00171F68">
        <w:rPr>
          <w:rFonts w:ascii="Arial" w:hAnsi="Arial" w:cs="Arial"/>
        </w:rPr>
        <w:t>Điều 9. Chi an ninh, quốc phòng</w:t>
      </w:r>
    </w:p>
    <w:p w14:paraId="6F90A55D" w14:textId="77777777" w:rsidR="00003DDC" w:rsidRPr="00171F68" w:rsidRDefault="00171F68">
      <w:pPr>
        <w:pStyle w:val="Bodytext20"/>
        <w:shd w:val="clear" w:color="auto" w:fill="auto"/>
        <w:spacing w:line="398" w:lineRule="exact"/>
        <w:ind w:firstLine="760"/>
        <w:rPr>
          <w:rFonts w:ascii="Arial" w:hAnsi="Arial" w:cs="Arial"/>
        </w:rPr>
      </w:pPr>
      <w:r w:rsidRPr="00171F68">
        <w:rPr>
          <w:rFonts w:ascii="Arial" w:hAnsi="Arial" w:cs="Arial"/>
        </w:rPr>
        <w:t xml:space="preserve">Ngân sách đảm bảo thực hiện các chế độ chính sách trong lĩnh vực quốc phòng, an ninh được phân cấp cho địa phương theo quy định của Luật Ngân sách Nhà nước năm 2015; đảm bảo kinh phí </w:t>
      </w:r>
      <w:r w:rsidRPr="00171F68">
        <w:rPr>
          <w:rFonts w:ascii="Arial" w:hAnsi="Arial" w:cs="Arial"/>
        </w:rPr>
        <w:t>thực hiện chế độ dân quân tự vệ theo Luật Dân quân tự vệ và các chế độ chính sách theo quy định do ngân sách địa phương đảm nhiệm.</w:t>
      </w:r>
      <w:r w:rsidRPr="00171F68">
        <w:rPr>
          <w:rFonts w:ascii="Arial" w:hAnsi="Arial" w:cs="Arial"/>
        </w:rPr>
        <w:br w:type="page"/>
      </w:r>
    </w:p>
    <w:p w14:paraId="1B24C830" w14:textId="77777777" w:rsidR="00003DDC" w:rsidRPr="00171F68" w:rsidRDefault="00171F68">
      <w:pPr>
        <w:pStyle w:val="Heading10"/>
        <w:keepNext/>
        <w:keepLines/>
        <w:shd w:val="clear" w:color="auto" w:fill="auto"/>
        <w:spacing w:after="40" w:line="288" w:lineRule="exact"/>
        <w:ind w:firstLine="760"/>
        <w:jc w:val="both"/>
        <w:rPr>
          <w:rFonts w:ascii="Arial" w:hAnsi="Arial" w:cs="Arial"/>
        </w:rPr>
      </w:pPr>
      <w:bookmarkStart w:id="7" w:name="bookmark7"/>
      <w:r w:rsidRPr="00171F68">
        <w:rPr>
          <w:rFonts w:ascii="Arial" w:hAnsi="Arial" w:cs="Arial"/>
        </w:rPr>
        <w:lastRenderedPageBreak/>
        <w:t>Điều 10. Định mức phân bổ chi quản lý hành chính khối huyện</w:t>
      </w:r>
      <w:bookmarkEnd w:id="7"/>
    </w:p>
    <w:p w14:paraId="6D20A663" w14:textId="77777777" w:rsidR="00003DDC" w:rsidRPr="00171F68" w:rsidRDefault="00171F68">
      <w:pPr>
        <w:pStyle w:val="Bodytext20"/>
        <w:numPr>
          <w:ilvl w:val="0"/>
          <w:numId w:val="14"/>
        </w:numPr>
        <w:shd w:val="clear" w:color="auto" w:fill="auto"/>
        <w:tabs>
          <w:tab w:val="left" w:pos="1123"/>
        </w:tabs>
        <w:spacing w:line="413" w:lineRule="exact"/>
        <w:ind w:firstLine="760"/>
        <w:rPr>
          <w:rFonts w:ascii="Arial" w:hAnsi="Arial" w:cs="Arial"/>
        </w:rPr>
      </w:pPr>
      <w:r w:rsidRPr="00171F68">
        <w:rPr>
          <w:rFonts w:ascii="Arial" w:hAnsi="Arial" w:cs="Arial"/>
        </w:rPr>
        <w:t>Chi quản lý nhà nước</w:t>
      </w:r>
    </w:p>
    <w:p w14:paraId="189C12B6" w14:textId="77777777" w:rsidR="00003DDC" w:rsidRPr="00171F68" w:rsidRDefault="00171F68">
      <w:pPr>
        <w:pStyle w:val="Bodytext20"/>
        <w:numPr>
          <w:ilvl w:val="0"/>
          <w:numId w:val="15"/>
        </w:numPr>
        <w:shd w:val="clear" w:color="auto" w:fill="auto"/>
        <w:tabs>
          <w:tab w:val="left" w:pos="1107"/>
        </w:tabs>
        <w:spacing w:line="413" w:lineRule="exact"/>
        <w:ind w:firstLine="760"/>
        <w:rPr>
          <w:rFonts w:ascii="Arial" w:hAnsi="Arial" w:cs="Arial"/>
        </w:rPr>
      </w:pPr>
      <w:r w:rsidRPr="00171F68">
        <w:rPr>
          <w:rFonts w:ascii="Arial" w:hAnsi="Arial" w:cs="Arial"/>
        </w:rPr>
        <w:t>Tiêu chí xây dựng định mức theo biên chế đư</w:t>
      </w:r>
      <w:r w:rsidRPr="00171F68">
        <w:rPr>
          <w:rFonts w:ascii="Arial" w:hAnsi="Arial" w:cs="Arial"/>
        </w:rPr>
        <w:t>ợc cấp thẩm quyền giao, chi nghiệp vụ thường xuyên theo dân số.</w:t>
      </w:r>
    </w:p>
    <w:p w14:paraId="36869594" w14:textId="77777777" w:rsidR="00003DDC" w:rsidRPr="00171F68" w:rsidRDefault="00171F68">
      <w:pPr>
        <w:pStyle w:val="Bodytext20"/>
        <w:numPr>
          <w:ilvl w:val="0"/>
          <w:numId w:val="15"/>
        </w:numPr>
        <w:shd w:val="clear" w:color="auto" w:fill="auto"/>
        <w:tabs>
          <w:tab w:val="left" w:pos="1181"/>
        </w:tabs>
        <w:spacing w:line="413" w:lineRule="exact"/>
        <w:ind w:firstLine="760"/>
        <w:rPr>
          <w:rFonts w:ascii="Arial" w:hAnsi="Arial" w:cs="Arial"/>
        </w:rPr>
      </w:pPr>
      <w:r w:rsidRPr="00171F68">
        <w:rPr>
          <w:rFonts w:ascii="Arial" w:hAnsi="Arial" w:cs="Arial"/>
        </w:rPr>
        <w:t>Định mức phân bổ:</w:t>
      </w:r>
    </w:p>
    <w:p w14:paraId="642510DA" w14:textId="77777777" w:rsidR="00003DDC" w:rsidRPr="00171F68" w:rsidRDefault="00171F68">
      <w:pPr>
        <w:pStyle w:val="Bodytext20"/>
        <w:numPr>
          <w:ilvl w:val="0"/>
          <w:numId w:val="6"/>
        </w:numPr>
        <w:shd w:val="clear" w:color="auto" w:fill="auto"/>
        <w:tabs>
          <w:tab w:val="left" w:pos="995"/>
        </w:tabs>
        <w:spacing w:line="398" w:lineRule="exact"/>
        <w:ind w:firstLine="760"/>
        <w:rPr>
          <w:rFonts w:ascii="Arial" w:hAnsi="Arial" w:cs="Arial"/>
        </w:rPr>
      </w:pPr>
      <w:r w:rsidRPr="00171F68">
        <w:rPr>
          <w:rFonts w:ascii="Arial" w:hAnsi="Arial" w:cs="Arial"/>
        </w:rPr>
        <w:t>Chi con người: Đảm bảo đầy đủ nhiệm vụ chi cho con người theo biên chế được giao như lương, phụ cấp, các khoản đóng góp theo chế độ.</w:t>
      </w:r>
    </w:p>
    <w:p w14:paraId="7D045CF9" w14:textId="77777777" w:rsidR="00003DDC" w:rsidRPr="00171F68" w:rsidRDefault="00171F68">
      <w:pPr>
        <w:pStyle w:val="Bodytext20"/>
        <w:numPr>
          <w:ilvl w:val="0"/>
          <w:numId w:val="6"/>
        </w:numPr>
        <w:shd w:val="clear" w:color="auto" w:fill="auto"/>
        <w:tabs>
          <w:tab w:val="left" w:pos="1032"/>
        </w:tabs>
        <w:ind w:firstLine="760"/>
        <w:rPr>
          <w:rFonts w:ascii="Arial" w:hAnsi="Arial" w:cs="Arial"/>
        </w:rPr>
      </w:pPr>
      <w:r w:rsidRPr="00171F68">
        <w:rPr>
          <w:rFonts w:ascii="Arial" w:hAnsi="Arial" w:cs="Arial"/>
        </w:rPr>
        <w:t xml:space="preserve">Chi nghiệp vụ thường xuyên: 27.000 </w:t>
      </w:r>
      <w:r w:rsidRPr="00171F68">
        <w:rPr>
          <w:rFonts w:ascii="Arial" w:hAnsi="Arial" w:cs="Arial"/>
        </w:rPr>
        <w:t>đồng/người dân/năm.</w:t>
      </w:r>
    </w:p>
    <w:p w14:paraId="2B6FBE3C" w14:textId="77777777" w:rsidR="00003DDC" w:rsidRPr="00171F68" w:rsidRDefault="00171F68">
      <w:pPr>
        <w:pStyle w:val="Bodytext20"/>
        <w:numPr>
          <w:ilvl w:val="0"/>
          <w:numId w:val="6"/>
        </w:numPr>
        <w:shd w:val="clear" w:color="auto" w:fill="auto"/>
        <w:tabs>
          <w:tab w:val="left" w:pos="1032"/>
        </w:tabs>
        <w:ind w:firstLine="760"/>
        <w:rPr>
          <w:rFonts w:ascii="Arial" w:hAnsi="Arial" w:cs="Arial"/>
        </w:rPr>
      </w:pPr>
      <w:r w:rsidRPr="00171F68">
        <w:rPr>
          <w:rFonts w:ascii="Arial" w:hAnsi="Arial" w:cs="Arial"/>
        </w:rPr>
        <w:t>Kinh phí hoạt động của HĐND cấp huyện: 20 triệu đồng/đại biểu/năm.</w:t>
      </w:r>
    </w:p>
    <w:p w14:paraId="78E1CE59" w14:textId="77777777" w:rsidR="00003DDC" w:rsidRPr="00171F68" w:rsidRDefault="00171F68">
      <w:pPr>
        <w:pStyle w:val="Bodytext20"/>
        <w:numPr>
          <w:ilvl w:val="0"/>
          <w:numId w:val="14"/>
        </w:numPr>
        <w:shd w:val="clear" w:color="auto" w:fill="auto"/>
        <w:tabs>
          <w:tab w:val="left" w:pos="1142"/>
        </w:tabs>
        <w:ind w:firstLine="760"/>
        <w:rPr>
          <w:rFonts w:ascii="Arial" w:hAnsi="Arial" w:cs="Arial"/>
        </w:rPr>
      </w:pPr>
      <w:r w:rsidRPr="00171F68">
        <w:rPr>
          <w:rFonts w:ascii="Arial" w:hAnsi="Arial" w:cs="Arial"/>
        </w:rPr>
        <w:t>Chi kinh phí Đảng</w:t>
      </w:r>
    </w:p>
    <w:p w14:paraId="09B62246" w14:textId="77777777" w:rsidR="00003DDC" w:rsidRPr="00171F68" w:rsidRDefault="00171F68">
      <w:pPr>
        <w:pStyle w:val="Bodytext20"/>
        <w:numPr>
          <w:ilvl w:val="0"/>
          <w:numId w:val="16"/>
        </w:numPr>
        <w:shd w:val="clear" w:color="auto" w:fill="auto"/>
        <w:tabs>
          <w:tab w:val="left" w:pos="1117"/>
        </w:tabs>
        <w:spacing w:line="394" w:lineRule="exact"/>
        <w:ind w:firstLine="760"/>
        <w:rPr>
          <w:rFonts w:ascii="Arial" w:hAnsi="Arial" w:cs="Arial"/>
        </w:rPr>
      </w:pPr>
      <w:r w:rsidRPr="00171F68">
        <w:rPr>
          <w:rFonts w:ascii="Arial" w:hAnsi="Arial" w:cs="Arial"/>
        </w:rPr>
        <w:t>Tiêu chí xây dựng định mức theo biên chế được cấp thẩm quyền giao, kinh phí chi nghiệp vụ thường xuyên theo tiêu chí dân số.</w:t>
      </w:r>
    </w:p>
    <w:p w14:paraId="2B4D874F" w14:textId="77777777" w:rsidR="00003DDC" w:rsidRPr="00171F68" w:rsidRDefault="00171F68">
      <w:pPr>
        <w:pStyle w:val="Bodytext20"/>
        <w:numPr>
          <w:ilvl w:val="0"/>
          <w:numId w:val="16"/>
        </w:numPr>
        <w:shd w:val="clear" w:color="auto" w:fill="auto"/>
        <w:tabs>
          <w:tab w:val="left" w:pos="1181"/>
        </w:tabs>
        <w:spacing w:line="408" w:lineRule="exact"/>
        <w:ind w:firstLine="760"/>
        <w:rPr>
          <w:rFonts w:ascii="Arial" w:hAnsi="Arial" w:cs="Arial"/>
        </w:rPr>
      </w:pPr>
      <w:r w:rsidRPr="00171F68">
        <w:rPr>
          <w:rFonts w:ascii="Arial" w:hAnsi="Arial" w:cs="Arial"/>
        </w:rPr>
        <w:t>Định mức phân bổ:</w:t>
      </w:r>
    </w:p>
    <w:p w14:paraId="584CBE29" w14:textId="77777777" w:rsidR="00003DDC" w:rsidRPr="00171F68" w:rsidRDefault="00171F68">
      <w:pPr>
        <w:pStyle w:val="Bodytext20"/>
        <w:numPr>
          <w:ilvl w:val="0"/>
          <w:numId w:val="6"/>
        </w:numPr>
        <w:shd w:val="clear" w:color="auto" w:fill="auto"/>
        <w:tabs>
          <w:tab w:val="left" w:pos="995"/>
        </w:tabs>
        <w:spacing w:line="408" w:lineRule="exact"/>
        <w:ind w:firstLine="760"/>
        <w:rPr>
          <w:rFonts w:ascii="Arial" w:hAnsi="Arial" w:cs="Arial"/>
        </w:rPr>
      </w:pPr>
      <w:r w:rsidRPr="00171F68">
        <w:rPr>
          <w:rFonts w:ascii="Arial" w:hAnsi="Arial" w:cs="Arial"/>
        </w:rPr>
        <w:t xml:space="preserve">Chi con </w:t>
      </w:r>
      <w:r w:rsidRPr="00171F68">
        <w:rPr>
          <w:rFonts w:ascii="Arial" w:hAnsi="Arial" w:cs="Arial"/>
        </w:rPr>
        <w:t>người: Đảm bảo đầy đủ nhiệm vụ chi cho con người theo biên chế được giao như lương, phụ cấp, các khoản đóng góp theo chế độ.</w:t>
      </w:r>
    </w:p>
    <w:p w14:paraId="13280A48" w14:textId="77777777" w:rsidR="00003DDC" w:rsidRPr="00171F68" w:rsidRDefault="00171F68">
      <w:pPr>
        <w:pStyle w:val="Bodytext20"/>
        <w:numPr>
          <w:ilvl w:val="0"/>
          <w:numId w:val="6"/>
        </w:numPr>
        <w:shd w:val="clear" w:color="auto" w:fill="auto"/>
        <w:tabs>
          <w:tab w:val="left" w:pos="1032"/>
        </w:tabs>
        <w:spacing w:line="408" w:lineRule="exact"/>
        <w:ind w:firstLine="760"/>
        <w:rPr>
          <w:rFonts w:ascii="Arial" w:hAnsi="Arial" w:cs="Arial"/>
        </w:rPr>
      </w:pPr>
      <w:r w:rsidRPr="00171F68">
        <w:rPr>
          <w:rFonts w:ascii="Arial" w:hAnsi="Arial" w:cs="Arial"/>
        </w:rPr>
        <w:t>Chi nghiệp vụ thường xuyên: 27.000 đồng/người dân/năm.</w:t>
      </w:r>
    </w:p>
    <w:p w14:paraId="021F2867" w14:textId="77777777" w:rsidR="00003DDC" w:rsidRPr="00171F68" w:rsidRDefault="00171F68">
      <w:pPr>
        <w:pStyle w:val="Bodytext20"/>
        <w:numPr>
          <w:ilvl w:val="0"/>
          <w:numId w:val="14"/>
        </w:numPr>
        <w:shd w:val="clear" w:color="auto" w:fill="auto"/>
        <w:tabs>
          <w:tab w:val="left" w:pos="1142"/>
        </w:tabs>
        <w:spacing w:after="52" w:line="288" w:lineRule="exact"/>
        <w:ind w:firstLine="760"/>
        <w:rPr>
          <w:rFonts w:ascii="Arial" w:hAnsi="Arial" w:cs="Arial"/>
        </w:rPr>
      </w:pPr>
      <w:r w:rsidRPr="00171F68">
        <w:rPr>
          <w:rFonts w:ascii="Arial" w:hAnsi="Arial" w:cs="Arial"/>
        </w:rPr>
        <w:t>Chi kinh phí Hội, đoàn thể</w:t>
      </w:r>
    </w:p>
    <w:p w14:paraId="005DAC66" w14:textId="77777777" w:rsidR="00003DDC" w:rsidRPr="00171F68" w:rsidRDefault="00171F68">
      <w:pPr>
        <w:pStyle w:val="Bodytext20"/>
        <w:numPr>
          <w:ilvl w:val="0"/>
          <w:numId w:val="17"/>
        </w:numPr>
        <w:shd w:val="clear" w:color="auto" w:fill="auto"/>
        <w:tabs>
          <w:tab w:val="left" w:pos="1126"/>
        </w:tabs>
        <w:spacing w:line="398" w:lineRule="exact"/>
        <w:ind w:firstLine="760"/>
        <w:rPr>
          <w:rFonts w:ascii="Arial" w:hAnsi="Arial" w:cs="Arial"/>
        </w:rPr>
      </w:pPr>
      <w:r w:rsidRPr="00171F68">
        <w:rPr>
          <w:rFonts w:ascii="Arial" w:hAnsi="Arial" w:cs="Arial"/>
        </w:rPr>
        <w:t xml:space="preserve">Tiêu chí xây dựng định mức theo biên chế được </w:t>
      </w:r>
      <w:r w:rsidRPr="00171F68">
        <w:rPr>
          <w:rFonts w:ascii="Arial" w:hAnsi="Arial" w:cs="Arial"/>
        </w:rPr>
        <w:t>cấp thẩm quyền giao, kinh phí chi nghiệp vụ thường xuyên theo tiêu chí dân số.</w:t>
      </w:r>
    </w:p>
    <w:p w14:paraId="24AB6248" w14:textId="77777777" w:rsidR="00003DDC" w:rsidRPr="00171F68" w:rsidRDefault="00171F68">
      <w:pPr>
        <w:pStyle w:val="Bodytext20"/>
        <w:numPr>
          <w:ilvl w:val="0"/>
          <w:numId w:val="17"/>
        </w:numPr>
        <w:shd w:val="clear" w:color="auto" w:fill="auto"/>
        <w:tabs>
          <w:tab w:val="left" w:pos="1181"/>
        </w:tabs>
        <w:spacing w:after="48" w:line="288" w:lineRule="exact"/>
        <w:ind w:firstLine="760"/>
        <w:rPr>
          <w:rFonts w:ascii="Arial" w:hAnsi="Arial" w:cs="Arial"/>
        </w:rPr>
      </w:pPr>
      <w:r w:rsidRPr="00171F68">
        <w:rPr>
          <w:rFonts w:ascii="Arial" w:hAnsi="Arial" w:cs="Arial"/>
        </w:rPr>
        <w:t>Định mức phân bổ:</w:t>
      </w:r>
    </w:p>
    <w:p w14:paraId="5DE6287C" w14:textId="77777777" w:rsidR="00003DDC" w:rsidRPr="00171F68" w:rsidRDefault="00171F68">
      <w:pPr>
        <w:pStyle w:val="Bodytext20"/>
        <w:numPr>
          <w:ilvl w:val="0"/>
          <w:numId w:val="6"/>
        </w:numPr>
        <w:shd w:val="clear" w:color="auto" w:fill="auto"/>
        <w:tabs>
          <w:tab w:val="left" w:pos="1011"/>
        </w:tabs>
        <w:spacing w:line="403" w:lineRule="exact"/>
        <w:ind w:firstLine="760"/>
        <w:rPr>
          <w:rFonts w:ascii="Arial" w:hAnsi="Arial" w:cs="Arial"/>
        </w:rPr>
      </w:pPr>
      <w:r w:rsidRPr="00171F68">
        <w:rPr>
          <w:rFonts w:ascii="Arial" w:hAnsi="Arial" w:cs="Arial"/>
        </w:rPr>
        <w:t>Chi con người: Đảm bảo đầy đủ nhiệm vụ chi cho con người theo biên chế được giao như lương, phụ cấp, các khoản đóng góp theo chế độ.</w:t>
      </w:r>
    </w:p>
    <w:p w14:paraId="61ABFFCD" w14:textId="77777777" w:rsidR="00003DDC" w:rsidRPr="00171F68" w:rsidRDefault="00171F68">
      <w:pPr>
        <w:pStyle w:val="Bodytext20"/>
        <w:numPr>
          <w:ilvl w:val="0"/>
          <w:numId w:val="6"/>
        </w:numPr>
        <w:shd w:val="clear" w:color="auto" w:fill="auto"/>
        <w:tabs>
          <w:tab w:val="left" w:pos="1032"/>
        </w:tabs>
        <w:spacing w:line="403" w:lineRule="exact"/>
        <w:ind w:firstLine="760"/>
        <w:rPr>
          <w:rFonts w:ascii="Arial" w:hAnsi="Arial" w:cs="Arial"/>
        </w:rPr>
      </w:pPr>
      <w:r w:rsidRPr="00171F68">
        <w:rPr>
          <w:rFonts w:ascii="Arial" w:hAnsi="Arial" w:cs="Arial"/>
        </w:rPr>
        <w:t>Chi nghiệp vụ thường xuyên</w:t>
      </w:r>
      <w:r w:rsidRPr="00171F68">
        <w:rPr>
          <w:rFonts w:ascii="Arial" w:hAnsi="Arial" w:cs="Arial"/>
        </w:rPr>
        <w:t>: 20.000 đồng/người dân/năm.</w:t>
      </w:r>
    </w:p>
    <w:p w14:paraId="1E8144C0" w14:textId="77777777" w:rsidR="00003DDC" w:rsidRPr="00171F68" w:rsidRDefault="00171F68">
      <w:pPr>
        <w:pStyle w:val="Bodytext20"/>
        <w:shd w:val="clear" w:color="auto" w:fill="auto"/>
        <w:spacing w:line="398" w:lineRule="exact"/>
        <w:ind w:firstLine="760"/>
        <w:rPr>
          <w:rFonts w:ascii="Arial" w:hAnsi="Arial" w:cs="Arial"/>
        </w:rPr>
      </w:pPr>
      <w:r w:rsidRPr="00171F68">
        <w:rPr>
          <w:rFonts w:ascii="Arial" w:hAnsi="Arial" w:cs="Arial"/>
        </w:rPr>
        <w:t xml:space="preserve">Trên cơ sở định mức theo đầu dân số, các huyện, thành phố, thị xã phân bổ chi quản lý hành chính theo đầu biên chế đảm bảo tối thiểu: các phòng, ban, các hội đoàn thể là 24 triệu đồng/1 biên chế/năm; Văn phòng UBND - HĐND, Văn </w:t>
      </w:r>
      <w:r w:rsidRPr="00171F68">
        <w:rPr>
          <w:rFonts w:ascii="Arial" w:hAnsi="Arial" w:cs="Arial"/>
        </w:rPr>
        <w:t>phòng huyện ủy, thành ủy, thị ủy 36 triệu đồng/1 biên chế/năm và các nhiệm vụ đặc thù của các đơn vị.</w:t>
      </w:r>
    </w:p>
    <w:p w14:paraId="60373517" w14:textId="77777777" w:rsidR="00003DDC" w:rsidRPr="00171F68" w:rsidRDefault="00171F68">
      <w:pPr>
        <w:pStyle w:val="Bodytext30"/>
        <w:shd w:val="clear" w:color="auto" w:fill="auto"/>
        <w:spacing w:before="0" w:line="288" w:lineRule="exact"/>
        <w:ind w:firstLine="760"/>
        <w:jc w:val="both"/>
        <w:rPr>
          <w:rFonts w:ascii="Arial" w:hAnsi="Arial" w:cs="Arial"/>
        </w:rPr>
      </w:pPr>
      <w:r w:rsidRPr="00171F68">
        <w:rPr>
          <w:rFonts w:ascii="Arial" w:hAnsi="Arial" w:cs="Arial"/>
        </w:rPr>
        <w:t>Điều 11. Định mức phân bổ chi sự nghiệp khối huyện</w:t>
      </w:r>
    </w:p>
    <w:p w14:paraId="40FCAE2A" w14:textId="77777777" w:rsidR="00003DDC" w:rsidRPr="00171F68" w:rsidRDefault="00171F68">
      <w:pPr>
        <w:pStyle w:val="Bodytext20"/>
        <w:numPr>
          <w:ilvl w:val="0"/>
          <w:numId w:val="18"/>
        </w:numPr>
        <w:shd w:val="clear" w:color="auto" w:fill="auto"/>
        <w:tabs>
          <w:tab w:val="left" w:pos="1118"/>
        </w:tabs>
        <w:spacing w:after="56" w:line="288" w:lineRule="exact"/>
        <w:ind w:firstLine="760"/>
        <w:rPr>
          <w:rFonts w:ascii="Arial" w:hAnsi="Arial" w:cs="Arial"/>
        </w:rPr>
      </w:pPr>
      <w:r w:rsidRPr="00171F68">
        <w:rPr>
          <w:rFonts w:ascii="Arial" w:hAnsi="Arial" w:cs="Arial"/>
        </w:rPr>
        <w:t>Chi sự nghiệp giáo dục</w:t>
      </w:r>
    </w:p>
    <w:p w14:paraId="38B24FEF" w14:textId="77777777" w:rsidR="00003DDC" w:rsidRPr="00171F68" w:rsidRDefault="00171F68">
      <w:pPr>
        <w:pStyle w:val="Bodytext20"/>
        <w:numPr>
          <w:ilvl w:val="0"/>
          <w:numId w:val="19"/>
        </w:numPr>
        <w:shd w:val="clear" w:color="auto" w:fill="auto"/>
        <w:tabs>
          <w:tab w:val="left" w:pos="1107"/>
        </w:tabs>
        <w:spacing w:line="394" w:lineRule="exact"/>
        <w:ind w:firstLine="760"/>
        <w:rPr>
          <w:rFonts w:ascii="Arial" w:hAnsi="Arial" w:cs="Arial"/>
        </w:rPr>
      </w:pPr>
      <w:r w:rsidRPr="00171F68">
        <w:rPr>
          <w:rFonts w:ascii="Arial" w:hAnsi="Arial" w:cs="Arial"/>
        </w:rPr>
        <w:t xml:space="preserve">Tiêu chí xác định định mức trên cơ sở người dân trong độ tuổi đi học </w:t>
      </w:r>
      <w:r w:rsidRPr="00171F68">
        <w:rPr>
          <w:rStyle w:val="Bodytext2Italic"/>
          <w:rFonts w:ascii="Arial" w:hAnsi="Arial" w:cs="Arial"/>
        </w:rPr>
        <w:t>(0-15 tuổi).</w:t>
      </w:r>
    </w:p>
    <w:p w14:paraId="2BB15306" w14:textId="77777777" w:rsidR="00003DDC" w:rsidRPr="00171F68" w:rsidRDefault="00171F68">
      <w:pPr>
        <w:pStyle w:val="Bodytext20"/>
        <w:numPr>
          <w:ilvl w:val="0"/>
          <w:numId w:val="19"/>
        </w:numPr>
        <w:shd w:val="clear" w:color="auto" w:fill="auto"/>
        <w:tabs>
          <w:tab w:val="left" w:pos="1136"/>
        </w:tabs>
        <w:spacing w:line="398" w:lineRule="exact"/>
        <w:ind w:firstLine="760"/>
        <w:rPr>
          <w:rFonts w:ascii="Arial" w:hAnsi="Arial" w:cs="Arial"/>
        </w:rPr>
      </w:pPr>
      <w:r w:rsidRPr="00171F68">
        <w:rPr>
          <w:rFonts w:ascii="Arial" w:hAnsi="Arial" w:cs="Arial"/>
        </w:rPr>
        <w:t xml:space="preserve">Định mức chi tính theo dân số trong độ tuổi đi học </w:t>
      </w:r>
      <w:r w:rsidRPr="00171F68">
        <w:rPr>
          <w:rStyle w:val="Bodytext2Italic"/>
          <w:rFonts w:ascii="Arial" w:hAnsi="Arial" w:cs="Arial"/>
        </w:rPr>
        <w:t xml:space="preserve">(0-15 tuổi): </w:t>
      </w:r>
      <w:r w:rsidRPr="00171F68">
        <w:rPr>
          <w:rFonts w:ascii="Arial" w:hAnsi="Arial" w:cs="Arial"/>
        </w:rPr>
        <w:t>5.200.000 đồng/người dân/năm với hệ số dân số đồng bằng: 1, dân số đô thị: 0,85, dân số miền núi: 1,40.</w:t>
      </w:r>
      <w:r w:rsidRPr="00171F68">
        <w:rPr>
          <w:rFonts w:ascii="Arial" w:hAnsi="Arial" w:cs="Arial"/>
        </w:rPr>
        <w:br w:type="page"/>
      </w:r>
    </w:p>
    <w:p w14:paraId="4CCAE6CB" w14:textId="77777777" w:rsidR="00003DDC" w:rsidRPr="00171F68" w:rsidRDefault="00171F68">
      <w:pPr>
        <w:pStyle w:val="Bodytext20"/>
        <w:shd w:val="clear" w:color="auto" w:fill="auto"/>
        <w:spacing w:line="398" w:lineRule="exact"/>
        <w:ind w:firstLine="760"/>
        <w:rPr>
          <w:rFonts w:ascii="Arial" w:hAnsi="Arial" w:cs="Arial"/>
        </w:rPr>
      </w:pPr>
      <w:r w:rsidRPr="00171F68">
        <w:rPr>
          <w:rFonts w:ascii="Arial" w:hAnsi="Arial" w:cs="Arial"/>
        </w:rPr>
        <w:lastRenderedPageBreak/>
        <w:t xml:space="preserve">Trên cơ sở định mức quy định tại khoản này, trường hợp tỷ lệ chi thường xuyên cho hoạt động giảng dạy và học tập nhỏ hơn 19% so với tổng chi sự nghiệp giáo dục, sẽ được bổ sung để bảo đảm tỷ lệ chi tiền lương, phụ cấp, các khoản có tính chất lương </w:t>
      </w:r>
      <w:r w:rsidRPr="00171F68">
        <w:rPr>
          <w:rStyle w:val="Bodytext2Italic"/>
          <w:rFonts w:ascii="Arial" w:hAnsi="Arial" w:cs="Arial"/>
        </w:rPr>
        <w:t>(bảo hiể</w:t>
      </w:r>
      <w:r w:rsidRPr="00171F68">
        <w:rPr>
          <w:rStyle w:val="Bodytext2Italic"/>
          <w:rFonts w:ascii="Arial" w:hAnsi="Arial" w:cs="Arial"/>
        </w:rPr>
        <w:t>m xã hội, bảo hiểm y tế, bảo hiểm thất nghiệp, kinh phí công đoàn, học bổng cho học sinh dân tộc nội trú)</w:t>
      </w:r>
      <w:r w:rsidRPr="00171F68">
        <w:rPr>
          <w:rFonts w:ascii="Arial" w:hAnsi="Arial" w:cs="Arial"/>
        </w:rPr>
        <w:t xml:space="preserve"> tối đa 81%.</w:t>
      </w:r>
    </w:p>
    <w:p w14:paraId="1F04DCE1" w14:textId="77777777" w:rsidR="00003DDC" w:rsidRPr="00171F68" w:rsidRDefault="00171F68">
      <w:pPr>
        <w:pStyle w:val="Bodytext20"/>
        <w:numPr>
          <w:ilvl w:val="0"/>
          <w:numId w:val="19"/>
        </w:numPr>
        <w:shd w:val="clear" w:color="auto" w:fill="auto"/>
        <w:tabs>
          <w:tab w:val="left" w:pos="1126"/>
        </w:tabs>
        <w:spacing w:line="403" w:lineRule="exact"/>
        <w:ind w:firstLine="760"/>
        <w:rPr>
          <w:rFonts w:ascii="Arial" w:hAnsi="Arial" w:cs="Arial"/>
        </w:rPr>
      </w:pPr>
      <w:r w:rsidRPr="00171F68">
        <w:rPr>
          <w:rFonts w:ascii="Arial" w:hAnsi="Arial" w:cs="Arial"/>
        </w:rPr>
        <w:t>Đối với học bổ túc tại trung tâm giáo dục nghề nghiệp - Giáo dục thường xuyên</w:t>
      </w:r>
    </w:p>
    <w:p w14:paraId="189A6321" w14:textId="77777777" w:rsidR="00003DDC" w:rsidRPr="00171F68" w:rsidRDefault="00171F68">
      <w:pPr>
        <w:pStyle w:val="Bodytext20"/>
        <w:numPr>
          <w:ilvl w:val="0"/>
          <w:numId w:val="6"/>
        </w:numPr>
        <w:shd w:val="clear" w:color="auto" w:fill="auto"/>
        <w:tabs>
          <w:tab w:val="left" w:pos="992"/>
        </w:tabs>
        <w:spacing w:line="403" w:lineRule="exact"/>
        <w:ind w:firstLine="760"/>
        <w:rPr>
          <w:rFonts w:ascii="Arial" w:hAnsi="Arial" w:cs="Arial"/>
        </w:rPr>
      </w:pPr>
      <w:r w:rsidRPr="00171F68">
        <w:rPr>
          <w:rFonts w:ascii="Arial" w:hAnsi="Arial" w:cs="Arial"/>
        </w:rPr>
        <w:t xml:space="preserve">Tiêu chí xác định định mức chi theo biên chế và theo số học </w:t>
      </w:r>
      <w:r w:rsidRPr="00171F68">
        <w:rPr>
          <w:rFonts w:ascii="Arial" w:hAnsi="Arial" w:cs="Arial"/>
        </w:rPr>
        <w:t>sinh trong 1 năm ngân sách.</w:t>
      </w:r>
    </w:p>
    <w:p w14:paraId="75D9B616" w14:textId="77777777" w:rsidR="00003DDC" w:rsidRPr="00171F68" w:rsidRDefault="00171F68">
      <w:pPr>
        <w:pStyle w:val="Bodytext20"/>
        <w:numPr>
          <w:ilvl w:val="0"/>
          <w:numId w:val="6"/>
        </w:numPr>
        <w:shd w:val="clear" w:color="auto" w:fill="auto"/>
        <w:tabs>
          <w:tab w:val="left" w:pos="992"/>
        </w:tabs>
        <w:spacing w:line="398" w:lineRule="exact"/>
        <w:ind w:firstLine="760"/>
        <w:rPr>
          <w:rFonts w:ascii="Arial" w:hAnsi="Arial" w:cs="Arial"/>
        </w:rPr>
      </w:pPr>
      <w:r w:rsidRPr="00171F68">
        <w:rPr>
          <w:rFonts w:ascii="Arial" w:hAnsi="Arial" w:cs="Arial"/>
        </w:rPr>
        <w:t xml:space="preserve">Định mức phân bổ: Đảm bảo đầy đủ nhiệm vụ chi cho con người theo biên chế được giao như lương, phụ cấp, các khoản đóng góp theo chế độ và chi công việc học bổ túc tại trung tâm giáo dục nghề nghiệp - giáo dục thường xuyên: Định </w:t>
      </w:r>
      <w:r w:rsidRPr="00171F68">
        <w:rPr>
          <w:rFonts w:ascii="Arial" w:hAnsi="Arial" w:cs="Arial"/>
        </w:rPr>
        <w:t>mức chi ngân sách nhà nước cho công việc được tính theo số học sinh học bổ túc trung học phổ thông trong 01 năm: 450.000 đồng /học sinh/năm.</w:t>
      </w:r>
    </w:p>
    <w:p w14:paraId="3C2B66AC" w14:textId="77777777" w:rsidR="00003DDC" w:rsidRPr="00171F68" w:rsidRDefault="00171F68">
      <w:pPr>
        <w:pStyle w:val="Bodytext20"/>
        <w:numPr>
          <w:ilvl w:val="0"/>
          <w:numId w:val="6"/>
        </w:numPr>
        <w:shd w:val="clear" w:color="auto" w:fill="auto"/>
        <w:tabs>
          <w:tab w:val="left" w:pos="1021"/>
        </w:tabs>
        <w:spacing w:line="398" w:lineRule="exact"/>
        <w:ind w:firstLine="760"/>
        <w:rPr>
          <w:rFonts w:ascii="Arial" w:hAnsi="Arial" w:cs="Arial"/>
        </w:rPr>
      </w:pPr>
      <w:r w:rsidRPr="00171F68">
        <w:rPr>
          <w:rFonts w:ascii="Arial" w:hAnsi="Arial" w:cs="Arial"/>
        </w:rPr>
        <w:t>Chi công tác hướng nghiệp: Được kết cấu trong định mức chi dân số trong sự nghiệp chi giáo dục.</w:t>
      </w:r>
    </w:p>
    <w:p w14:paraId="680EB7E9" w14:textId="77777777" w:rsidR="00003DDC" w:rsidRPr="00171F68" w:rsidRDefault="00171F68">
      <w:pPr>
        <w:pStyle w:val="Bodytext20"/>
        <w:numPr>
          <w:ilvl w:val="0"/>
          <w:numId w:val="18"/>
        </w:numPr>
        <w:shd w:val="clear" w:color="auto" w:fill="auto"/>
        <w:tabs>
          <w:tab w:val="left" w:pos="1142"/>
        </w:tabs>
        <w:ind w:firstLine="760"/>
        <w:rPr>
          <w:rFonts w:ascii="Arial" w:hAnsi="Arial" w:cs="Arial"/>
        </w:rPr>
      </w:pPr>
      <w:r w:rsidRPr="00171F68">
        <w:rPr>
          <w:rFonts w:ascii="Arial" w:hAnsi="Arial" w:cs="Arial"/>
        </w:rPr>
        <w:t xml:space="preserve">Chi sự nghiệp </w:t>
      </w:r>
      <w:r w:rsidRPr="00171F68">
        <w:rPr>
          <w:rFonts w:ascii="Arial" w:hAnsi="Arial" w:cs="Arial"/>
        </w:rPr>
        <w:t>đào tạo</w:t>
      </w:r>
    </w:p>
    <w:p w14:paraId="17B26746" w14:textId="77777777" w:rsidR="00003DDC" w:rsidRPr="00171F68" w:rsidRDefault="00171F68">
      <w:pPr>
        <w:pStyle w:val="Bodytext20"/>
        <w:numPr>
          <w:ilvl w:val="0"/>
          <w:numId w:val="20"/>
        </w:numPr>
        <w:shd w:val="clear" w:color="auto" w:fill="auto"/>
        <w:tabs>
          <w:tab w:val="left" w:pos="1157"/>
        </w:tabs>
        <w:ind w:firstLine="760"/>
        <w:rPr>
          <w:rFonts w:ascii="Arial" w:hAnsi="Arial" w:cs="Arial"/>
        </w:rPr>
      </w:pPr>
      <w:r w:rsidRPr="00171F68">
        <w:rPr>
          <w:rFonts w:ascii="Arial" w:hAnsi="Arial" w:cs="Arial"/>
        </w:rPr>
        <w:t>Tiêu chí xác định định mức theo biên chế và dân số từ 18 tuổi trở lên.</w:t>
      </w:r>
    </w:p>
    <w:p w14:paraId="3230A50C" w14:textId="77777777" w:rsidR="00003DDC" w:rsidRPr="00171F68" w:rsidRDefault="00171F68">
      <w:pPr>
        <w:pStyle w:val="Bodytext20"/>
        <w:numPr>
          <w:ilvl w:val="0"/>
          <w:numId w:val="20"/>
        </w:numPr>
        <w:shd w:val="clear" w:color="auto" w:fill="auto"/>
        <w:tabs>
          <w:tab w:val="left" w:pos="1181"/>
        </w:tabs>
        <w:ind w:firstLine="760"/>
        <w:rPr>
          <w:rFonts w:ascii="Arial" w:hAnsi="Arial" w:cs="Arial"/>
        </w:rPr>
      </w:pPr>
      <w:r w:rsidRPr="00171F68">
        <w:rPr>
          <w:rFonts w:ascii="Arial" w:hAnsi="Arial" w:cs="Arial"/>
        </w:rPr>
        <w:t>Định mức phân bổ</w:t>
      </w:r>
    </w:p>
    <w:p w14:paraId="0F38952E" w14:textId="77777777" w:rsidR="00003DDC" w:rsidRPr="00171F68" w:rsidRDefault="00171F68">
      <w:pPr>
        <w:pStyle w:val="Bodytext20"/>
        <w:numPr>
          <w:ilvl w:val="0"/>
          <w:numId w:val="6"/>
        </w:numPr>
        <w:shd w:val="clear" w:color="auto" w:fill="auto"/>
        <w:tabs>
          <w:tab w:val="left" w:pos="1032"/>
        </w:tabs>
        <w:ind w:firstLine="760"/>
        <w:rPr>
          <w:rFonts w:ascii="Arial" w:hAnsi="Arial" w:cs="Arial"/>
        </w:rPr>
      </w:pPr>
      <w:r w:rsidRPr="00171F68">
        <w:rPr>
          <w:rFonts w:ascii="Arial" w:hAnsi="Arial" w:cs="Arial"/>
        </w:rPr>
        <w:t>Chi thường xuyên theo biên chế: 140 triệu đồng/biên chế/năm.</w:t>
      </w:r>
    </w:p>
    <w:p w14:paraId="08BFB4B2" w14:textId="77777777" w:rsidR="00003DDC" w:rsidRPr="00171F68" w:rsidRDefault="00171F68">
      <w:pPr>
        <w:pStyle w:val="Bodytext20"/>
        <w:numPr>
          <w:ilvl w:val="0"/>
          <w:numId w:val="6"/>
        </w:numPr>
        <w:shd w:val="clear" w:color="auto" w:fill="auto"/>
        <w:tabs>
          <w:tab w:val="left" w:pos="988"/>
        </w:tabs>
        <w:spacing w:line="403" w:lineRule="exact"/>
        <w:ind w:firstLine="760"/>
        <w:rPr>
          <w:rFonts w:ascii="Arial" w:hAnsi="Arial" w:cs="Arial"/>
        </w:rPr>
      </w:pPr>
      <w:r w:rsidRPr="00171F68">
        <w:rPr>
          <w:rFonts w:ascii="Arial" w:hAnsi="Arial" w:cs="Arial"/>
        </w:rPr>
        <w:t>Chi hoạt động nghiệp vụ theo dân số từ 18 tuổi trở lên: 18.000 đồng/người dân/năm.</w:t>
      </w:r>
    </w:p>
    <w:p w14:paraId="3D83BFDF" w14:textId="77777777" w:rsidR="00003DDC" w:rsidRPr="00171F68" w:rsidRDefault="00171F68">
      <w:pPr>
        <w:pStyle w:val="Bodytext20"/>
        <w:numPr>
          <w:ilvl w:val="0"/>
          <w:numId w:val="18"/>
        </w:numPr>
        <w:shd w:val="clear" w:color="auto" w:fill="auto"/>
        <w:tabs>
          <w:tab w:val="left" w:pos="1142"/>
        </w:tabs>
        <w:spacing w:line="403" w:lineRule="exact"/>
        <w:ind w:firstLine="760"/>
        <w:rPr>
          <w:rFonts w:ascii="Arial" w:hAnsi="Arial" w:cs="Arial"/>
        </w:rPr>
      </w:pPr>
      <w:r w:rsidRPr="00171F68">
        <w:rPr>
          <w:rFonts w:ascii="Arial" w:hAnsi="Arial" w:cs="Arial"/>
        </w:rPr>
        <w:t>Chi sự nghiệp gi</w:t>
      </w:r>
      <w:r w:rsidRPr="00171F68">
        <w:rPr>
          <w:rFonts w:ascii="Arial" w:hAnsi="Arial" w:cs="Arial"/>
        </w:rPr>
        <w:t>ao thông</w:t>
      </w:r>
    </w:p>
    <w:p w14:paraId="02649220" w14:textId="77777777" w:rsidR="00003DDC" w:rsidRPr="00171F68" w:rsidRDefault="00171F68">
      <w:pPr>
        <w:pStyle w:val="Bodytext20"/>
        <w:numPr>
          <w:ilvl w:val="0"/>
          <w:numId w:val="21"/>
        </w:numPr>
        <w:shd w:val="clear" w:color="auto" w:fill="auto"/>
        <w:tabs>
          <w:tab w:val="left" w:pos="1126"/>
        </w:tabs>
        <w:spacing w:line="398" w:lineRule="exact"/>
        <w:ind w:firstLine="760"/>
        <w:rPr>
          <w:rFonts w:ascii="Arial" w:hAnsi="Arial" w:cs="Arial"/>
        </w:rPr>
      </w:pPr>
      <w:r w:rsidRPr="00171F68">
        <w:rPr>
          <w:rFonts w:ascii="Arial" w:hAnsi="Arial" w:cs="Arial"/>
        </w:rPr>
        <w:t>Tiêu chí xác định định mức theo số ki lô mét (km) đường giao thông có phân bậc theo bề rộng mặt đường do cấp huyện quản lý.</w:t>
      </w:r>
    </w:p>
    <w:p w14:paraId="67468D5F" w14:textId="77777777" w:rsidR="00003DDC" w:rsidRPr="00171F68" w:rsidRDefault="00171F68">
      <w:pPr>
        <w:pStyle w:val="Bodytext20"/>
        <w:numPr>
          <w:ilvl w:val="0"/>
          <w:numId w:val="21"/>
        </w:numPr>
        <w:shd w:val="clear" w:color="auto" w:fill="auto"/>
        <w:tabs>
          <w:tab w:val="left" w:pos="1181"/>
        </w:tabs>
        <w:ind w:firstLine="760"/>
        <w:rPr>
          <w:rFonts w:ascii="Arial" w:hAnsi="Arial" w:cs="Arial"/>
        </w:rPr>
      </w:pPr>
      <w:r w:rsidRPr="00171F68">
        <w:rPr>
          <w:rFonts w:ascii="Arial" w:hAnsi="Arial" w:cs="Arial"/>
        </w:rPr>
        <w:t>Định mức phân bổ:</w:t>
      </w:r>
    </w:p>
    <w:p w14:paraId="18AA54C0" w14:textId="77777777" w:rsidR="00003DDC" w:rsidRPr="00171F68" w:rsidRDefault="00171F68">
      <w:pPr>
        <w:pStyle w:val="Bodytext20"/>
        <w:shd w:val="clear" w:color="auto" w:fill="auto"/>
        <w:ind w:firstLine="760"/>
        <w:rPr>
          <w:rFonts w:ascii="Arial" w:hAnsi="Arial" w:cs="Arial"/>
        </w:rPr>
      </w:pPr>
      <w:r w:rsidRPr="00171F68">
        <w:rPr>
          <w:rFonts w:ascii="Arial" w:hAnsi="Arial" w:cs="Arial"/>
        </w:rPr>
        <w:t>+ Mặt đường từ 3,5m đến dưới 5,5m: 60 triệu đồng/km/năm.</w:t>
      </w:r>
    </w:p>
    <w:p w14:paraId="59820F0F" w14:textId="77777777" w:rsidR="00003DDC" w:rsidRPr="00171F68" w:rsidRDefault="00171F68">
      <w:pPr>
        <w:pStyle w:val="Bodytext20"/>
        <w:shd w:val="clear" w:color="auto" w:fill="auto"/>
        <w:ind w:firstLine="760"/>
        <w:rPr>
          <w:rFonts w:ascii="Arial" w:hAnsi="Arial" w:cs="Arial"/>
        </w:rPr>
      </w:pPr>
      <w:r w:rsidRPr="00171F68">
        <w:rPr>
          <w:rFonts w:ascii="Arial" w:hAnsi="Arial" w:cs="Arial"/>
        </w:rPr>
        <w:t xml:space="preserve">+ Mặt đường từ 5,5m đến dưới 7 m: 68 triệu </w:t>
      </w:r>
      <w:r w:rsidRPr="00171F68">
        <w:rPr>
          <w:rFonts w:ascii="Arial" w:hAnsi="Arial" w:cs="Arial"/>
        </w:rPr>
        <w:t>đồng/km/năm.</w:t>
      </w:r>
    </w:p>
    <w:p w14:paraId="6D888CF6" w14:textId="77777777" w:rsidR="00003DDC" w:rsidRPr="00171F68" w:rsidRDefault="00171F68">
      <w:pPr>
        <w:pStyle w:val="Bodytext20"/>
        <w:shd w:val="clear" w:color="auto" w:fill="auto"/>
        <w:ind w:firstLine="760"/>
        <w:rPr>
          <w:rFonts w:ascii="Arial" w:hAnsi="Arial" w:cs="Arial"/>
        </w:rPr>
      </w:pPr>
      <w:r w:rsidRPr="00171F68">
        <w:rPr>
          <w:rFonts w:ascii="Arial" w:hAnsi="Arial" w:cs="Arial"/>
        </w:rPr>
        <w:t>+ Mặt đường từ 7m đến dưới 11m: 98 triệu đồng/km/năm.</w:t>
      </w:r>
    </w:p>
    <w:p w14:paraId="2A94A364" w14:textId="77777777" w:rsidR="00003DDC" w:rsidRPr="00171F68" w:rsidRDefault="00171F68">
      <w:pPr>
        <w:pStyle w:val="Bodytext20"/>
        <w:shd w:val="clear" w:color="auto" w:fill="auto"/>
        <w:spacing w:line="408" w:lineRule="exact"/>
        <w:ind w:firstLine="760"/>
        <w:rPr>
          <w:rFonts w:ascii="Arial" w:hAnsi="Arial" w:cs="Arial"/>
        </w:rPr>
      </w:pPr>
      <w:r w:rsidRPr="00171F68">
        <w:rPr>
          <w:rFonts w:ascii="Arial" w:hAnsi="Arial" w:cs="Arial"/>
        </w:rPr>
        <w:t>+ Mặt đường từ 11m trở lên: 103 triệu đồng/km/năm.</w:t>
      </w:r>
    </w:p>
    <w:p w14:paraId="234D0E12" w14:textId="77777777" w:rsidR="00003DDC" w:rsidRPr="00171F68" w:rsidRDefault="00171F68">
      <w:pPr>
        <w:pStyle w:val="Bodytext20"/>
        <w:shd w:val="clear" w:color="auto" w:fill="auto"/>
        <w:spacing w:line="408" w:lineRule="exact"/>
        <w:ind w:firstLine="760"/>
        <w:rPr>
          <w:rFonts w:ascii="Arial" w:hAnsi="Arial" w:cs="Arial"/>
        </w:rPr>
      </w:pPr>
      <w:r w:rsidRPr="00171F68">
        <w:rPr>
          <w:rFonts w:ascii="Arial" w:hAnsi="Arial" w:cs="Arial"/>
        </w:rPr>
        <w:t xml:space="preserve">+ Đối với các tuyến có bề rộng mặt đường rộng hơn quy mô nêu trên </w:t>
      </w:r>
      <w:r w:rsidRPr="00171F68">
        <w:rPr>
          <w:rStyle w:val="Bodytext2Italic"/>
          <w:rFonts w:ascii="Arial" w:hAnsi="Arial" w:cs="Arial"/>
        </w:rPr>
        <w:t>(là các tuyến có dải phân cách giữa)</w:t>
      </w:r>
      <w:r w:rsidRPr="00171F68">
        <w:rPr>
          <w:rFonts w:ascii="Arial" w:hAnsi="Arial" w:cs="Arial"/>
        </w:rPr>
        <w:t xml:space="preserve"> thì được tính hệ số 2 bề rộng đường</w:t>
      </w:r>
      <w:r w:rsidRPr="00171F68">
        <w:rPr>
          <w:rFonts w:ascii="Arial" w:hAnsi="Arial" w:cs="Arial"/>
        </w:rPr>
        <w:t xml:space="preserve"> tương ứng.</w:t>
      </w:r>
    </w:p>
    <w:p w14:paraId="5E217ABD" w14:textId="77777777" w:rsidR="00003DDC" w:rsidRPr="00171F68" w:rsidRDefault="00171F68">
      <w:pPr>
        <w:pStyle w:val="Bodytext20"/>
        <w:numPr>
          <w:ilvl w:val="0"/>
          <w:numId w:val="6"/>
        </w:numPr>
        <w:shd w:val="clear" w:color="auto" w:fill="auto"/>
        <w:tabs>
          <w:tab w:val="left" w:pos="1021"/>
        </w:tabs>
        <w:spacing w:line="398" w:lineRule="exact"/>
        <w:ind w:firstLine="760"/>
        <w:rPr>
          <w:rFonts w:ascii="Arial" w:hAnsi="Arial" w:cs="Arial"/>
        </w:rPr>
      </w:pPr>
      <w:r w:rsidRPr="00171F68">
        <w:rPr>
          <w:rFonts w:ascii="Arial" w:hAnsi="Arial" w:cs="Arial"/>
        </w:rPr>
        <w:t>Định mức chi hoạt động đảm bảo an toàn giao thông cấp huyện: 200 triệu đồng/huyện/năm.</w:t>
      </w:r>
    </w:p>
    <w:p w14:paraId="456E9953" w14:textId="77777777" w:rsidR="00003DDC" w:rsidRPr="00171F68" w:rsidRDefault="00171F68">
      <w:pPr>
        <w:pStyle w:val="Bodytext20"/>
        <w:numPr>
          <w:ilvl w:val="0"/>
          <w:numId w:val="6"/>
        </w:numPr>
        <w:shd w:val="clear" w:color="auto" w:fill="auto"/>
        <w:tabs>
          <w:tab w:val="left" w:pos="1032"/>
        </w:tabs>
        <w:spacing w:line="288" w:lineRule="exact"/>
        <w:ind w:firstLine="760"/>
        <w:rPr>
          <w:rFonts w:ascii="Arial" w:hAnsi="Arial" w:cs="Arial"/>
        </w:rPr>
      </w:pPr>
      <w:r w:rsidRPr="00171F68">
        <w:rPr>
          <w:rFonts w:ascii="Arial" w:hAnsi="Arial" w:cs="Arial"/>
        </w:rPr>
        <w:t>Hỗ trợ duy trì hoạt động cầu phao Ô Xuyên: 400 triệu đồng/năm</w:t>
      </w:r>
      <w:r w:rsidRPr="00171F68">
        <w:rPr>
          <w:rFonts w:ascii="Arial" w:hAnsi="Arial" w:cs="Arial"/>
        </w:rPr>
        <w:br w:type="page"/>
      </w:r>
    </w:p>
    <w:p w14:paraId="3EFCD7E0" w14:textId="77777777" w:rsidR="00003DDC" w:rsidRPr="00171F68" w:rsidRDefault="00171F68">
      <w:pPr>
        <w:pStyle w:val="Bodytext20"/>
        <w:numPr>
          <w:ilvl w:val="0"/>
          <w:numId w:val="18"/>
        </w:numPr>
        <w:shd w:val="clear" w:color="auto" w:fill="auto"/>
        <w:tabs>
          <w:tab w:val="left" w:pos="1142"/>
        </w:tabs>
        <w:spacing w:line="398" w:lineRule="exact"/>
        <w:ind w:firstLine="760"/>
        <w:rPr>
          <w:rFonts w:ascii="Arial" w:hAnsi="Arial" w:cs="Arial"/>
        </w:rPr>
      </w:pPr>
      <w:r w:rsidRPr="00171F68">
        <w:rPr>
          <w:rFonts w:ascii="Arial" w:hAnsi="Arial" w:cs="Arial"/>
        </w:rPr>
        <w:lastRenderedPageBreak/>
        <w:t>Chi sự nghiệp nông lâm nghiệp, phòng chống lụt bão</w:t>
      </w:r>
    </w:p>
    <w:p w14:paraId="04F2743C" w14:textId="77777777" w:rsidR="00003DDC" w:rsidRPr="00171F68" w:rsidRDefault="00171F68">
      <w:pPr>
        <w:pStyle w:val="Bodytext20"/>
        <w:numPr>
          <w:ilvl w:val="0"/>
          <w:numId w:val="22"/>
        </w:numPr>
        <w:shd w:val="clear" w:color="auto" w:fill="auto"/>
        <w:tabs>
          <w:tab w:val="left" w:pos="1117"/>
        </w:tabs>
        <w:spacing w:line="398" w:lineRule="exact"/>
        <w:ind w:firstLine="760"/>
        <w:rPr>
          <w:rFonts w:ascii="Arial" w:hAnsi="Arial" w:cs="Arial"/>
        </w:rPr>
      </w:pPr>
      <w:r w:rsidRPr="00171F68">
        <w:rPr>
          <w:rFonts w:ascii="Arial" w:hAnsi="Arial" w:cs="Arial"/>
        </w:rPr>
        <w:t xml:space="preserve">Tiêu chí xác định theo biên chế được cấp thẩm quyền giao, diện tích đất nông nghiệp, số ki lô mét </w:t>
      </w:r>
      <w:r w:rsidRPr="00171F68">
        <w:rPr>
          <w:rStyle w:val="Bodytext2Italic"/>
          <w:rFonts w:ascii="Arial" w:hAnsi="Arial" w:cs="Arial"/>
        </w:rPr>
        <w:t>(km)</w:t>
      </w:r>
      <w:r w:rsidRPr="00171F68">
        <w:rPr>
          <w:rFonts w:ascii="Arial" w:hAnsi="Arial" w:cs="Arial"/>
        </w:rPr>
        <w:t xml:space="preserve"> đê.</w:t>
      </w:r>
    </w:p>
    <w:p w14:paraId="6461DCB0" w14:textId="77777777" w:rsidR="00003DDC" w:rsidRPr="00171F68" w:rsidRDefault="00171F68">
      <w:pPr>
        <w:pStyle w:val="Bodytext20"/>
        <w:numPr>
          <w:ilvl w:val="0"/>
          <w:numId w:val="22"/>
        </w:numPr>
        <w:shd w:val="clear" w:color="auto" w:fill="auto"/>
        <w:tabs>
          <w:tab w:val="left" w:pos="1186"/>
        </w:tabs>
        <w:spacing w:line="398" w:lineRule="exact"/>
        <w:ind w:firstLine="760"/>
        <w:rPr>
          <w:rFonts w:ascii="Arial" w:hAnsi="Arial" w:cs="Arial"/>
        </w:rPr>
      </w:pPr>
      <w:r w:rsidRPr="00171F68">
        <w:rPr>
          <w:rFonts w:ascii="Arial" w:hAnsi="Arial" w:cs="Arial"/>
        </w:rPr>
        <w:t>Định mức phân bổ:</w:t>
      </w:r>
    </w:p>
    <w:p w14:paraId="195C434D" w14:textId="77777777" w:rsidR="00003DDC" w:rsidRPr="00171F68" w:rsidRDefault="00171F68">
      <w:pPr>
        <w:pStyle w:val="Bodytext20"/>
        <w:numPr>
          <w:ilvl w:val="0"/>
          <w:numId w:val="6"/>
        </w:numPr>
        <w:shd w:val="clear" w:color="auto" w:fill="auto"/>
        <w:tabs>
          <w:tab w:val="left" w:pos="1032"/>
        </w:tabs>
        <w:spacing w:line="398" w:lineRule="exact"/>
        <w:ind w:firstLine="760"/>
        <w:rPr>
          <w:rFonts w:ascii="Arial" w:hAnsi="Arial" w:cs="Arial"/>
        </w:rPr>
      </w:pPr>
      <w:r w:rsidRPr="00171F68">
        <w:rPr>
          <w:rFonts w:ascii="Arial" w:hAnsi="Arial" w:cs="Arial"/>
        </w:rPr>
        <w:t>Chi thường xuyên theo biên chế: 113 triệu đồng/biên chế/năm.</w:t>
      </w:r>
    </w:p>
    <w:p w14:paraId="038EA204" w14:textId="77777777" w:rsidR="00003DDC" w:rsidRPr="00171F68" w:rsidRDefault="00171F68">
      <w:pPr>
        <w:pStyle w:val="Bodytext20"/>
        <w:numPr>
          <w:ilvl w:val="0"/>
          <w:numId w:val="6"/>
        </w:numPr>
        <w:shd w:val="clear" w:color="auto" w:fill="auto"/>
        <w:tabs>
          <w:tab w:val="left" w:pos="1005"/>
        </w:tabs>
        <w:spacing w:line="398" w:lineRule="exact"/>
        <w:ind w:firstLine="760"/>
        <w:rPr>
          <w:rFonts w:ascii="Arial" w:hAnsi="Arial" w:cs="Arial"/>
        </w:rPr>
      </w:pPr>
      <w:r w:rsidRPr="00171F68">
        <w:rPr>
          <w:rFonts w:ascii="Arial" w:hAnsi="Arial" w:cs="Arial"/>
        </w:rPr>
        <w:t>Chi hoạt động nghiệp vụ: 87.000 đồng/ha đất nông nghiệp/năm và 19 triệ</w:t>
      </w:r>
      <w:r w:rsidRPr="00171F68">
        <w:rPr>
          <w:rFonts w:ascii="Arial" w:hAnsi="Arial" w:cs="Arial"/>
        </w:rPr>
        <w:t>u đồng/km đê/năm.</w:t>
      </w:r>
    </w:p>
    <w:p w14:paraId="11EA1A0B" w14:textId="77777777" w:rsidR="00003DDC" w:rsidRPr="00171F68" w:rsidRDefault="00171F68">
      <w:pPr>
        <w:pStyle w:val="Bodytext20"/>
        <w:numPr>
          <w:ilvl w:val="0"/>
          <w:numId w:val="18"/>
        </w:numPr>
        <w:shd w:val="clear" w:color="auto" w:fill="auto"/>
        <w:tabs>
          <w:tab w:val="left" w:pos="1142"/>
        </w:tabs>
        <w:spacing w:line="398" w:lineRule="exact"/>
        <w:ind w:firstLine="760"/>
        <w:rPr>
          <w:rFonts w:ascii="Arial" w:hAnsi="Arial" w:cs="Arial"/>
        </w:rPr>
      </w:pPr>
      <w:r w:rsidRPr="00171F68">
        <w:rPr>
          <w:rFonts w:ascii="Arial" w:hAnsi="Arial" w:cs="Arial"/>
        </w:rPr>
        <w:t>Chi sự nghiệp y tế</w:t>
      </w:r>
    </w:p>
    <w:p w14:paraId="5CF5E060" w14:textId="77777777" w:rsidR="00003DDC" w:rsidRPr="00171F68" w:rsidRDefault="00171F68">
      <w:pPr>
        <w:pStyle w:val="Bodytext20"/>
        <w:numPr>
          <w:ilvl w:val="0"/>
          <w:numId w:val="23"/>
        </w:numPr>
        <w:shd w:val="clear" w:color="auto" w:fill="auto"/>
        <w:tabs>
          <w:tab w:val="left" w:pos="1157"/>
        </w:tabs>
        <w:spacing w:line="398" w:lineRule="exact"/>
        <w:ind w:firstLine="760"/>
        <w:rPr>
          <w:rFonts w:ascii="Arial" w:hAnsi="Arial" w:cs="Arial"/>
        </w:rPr>
      </w:pPr>
      <w:r w:rsidRPr="00171F68">
        <w:rPr>
          <w:rFonts w:ascii="Arial" w:hAnsi="Arial" w:cs="Arial"/>
        </w:rPr>
        <w:t>Tiêu chí xác định theo tiêu chí dân số.</w:t>
      </w:r>
    </w:p>
    <w:p w14:paraId="5FADAE8C" w14:textId="77777777" w:rsidR="00003DDC" w:rsidRPr="00171F68" w:rsidRDefault="00171F68">
      <w:pPr>
        <w:pStyle w:val="Bodytext20"/>
        <w:numPr>
          <w:ilvl w:val="0"/>
          <w:numId w:val="23"/>
        </w:numPr>
        <w:shd w:val="clear" w:color="auto" w:fill="auto"/>
        <w:tabs>
          <w:tab w:val="left" w:pos="1122"/>
        </w:tabs>
        <w:spacing w:line="398" w:lineRule="exact"/>
        <w:ind w:firstLine="760"/>
        <w:rPr>
          <w:rFonts w:ascii="Arial" w:hAnsi="Arial" w:cs="Arial"/>
        </w:rPr>
      </w:pPr>
      <w:r w:rsidRPr="00171F68">
        <w:rPr>
          <w:rFonts w:ascii="Arial" w:hAnsi="Arial" w:cs="Arial"/>
        </w:rPr>
        <w:t>Định mức phân bổ: chi hoạt động nghiệp vụ: 2.750 đồng/người dân/năm.</w:t>
      </w:r>
    </w:p>
    <w:p w14:paraId="250E0B60" w14:textId="77777777" w:rsidR="00003DDC" w:rsidRPr="00171F68" w:rsidRDefault="00171F68">
      <w:pPr>
        <w:pStyle w:val="Bodytext20"/>
        <w:numPr>
          <w:ilvl w:val="0"/>
          <w:numId w:val="18"/>
        </w:numPr>
        <w:shd w:val="clear" w:color="auto" w:fill="auto"/>
        <w:tabs>
          <w:tab w:val="left" w:pos="1142"/>
        </w:tabs>
        <w:spacing w:line="398" w:lineRule="exact"/>
        <w:ind w:firstLine="760"/>
        <w:rPr>
          <w:rFonts w:ascii="Arial" w:hAnsi="Arial" w:cs="Arial"/>
        </w:rPr>
      </w:pPr>
      <w:r w:rsidRPr="00171F68">
        <w:rPr>
          <w:rFonts w:ascii="Arial" w:hAnsi="Arial" w:cs="Arial"/>
        </w:rPr>
        <w:t>Chi sự nghiệp văn hóa thông tin, thể dục thể thao</w:t>
      </w:r>
    </w:p>
    <w:p w14:paraId="26D7258A" w14:textId="77777777" w:rsidR="00003DDC" w:rsidRPr="00171F68" w:rsidRDefault="00171F68">
      <w:pPr>
        <w:pStyle w:val="Bodytext20"/>
        <w:numPr>
          <w:ilvl w:val="0"/>
          <w:numId w:val="24"/>
        </w:numPr>
        <w:shd w:val="clear" w:color="auto" w:fill="auto"/>
        <w:tabs>
          <w:tab w:val="left" w:pos="1157"/>
        </w:tabs>
        <w:spacing w:line="398" w:lineRule="exact"/>
        <w:ind w:firstLine="760"/>
        <w:rPr>
          <w:rFonts w:ascii="Arial" w:hAnsi="Arial" w:cs="Arial"/>
        </w:rPr>
      </w:pPr>
      <w:r w:rsidRPr="00171F68">
        <w:rPr>
          <w:rFonts w:ascii="Arial" w:hAnsi="Arial" w:cs="Arial"/>
        </w:rPr>
        <w:t xml:space="preserve">Tiêu chí xác định theo biên chế được cấp thẩm quyền </w:t>
      </w:r>
      <w:r w:rsidRPr="00171F68">
        <w:rPr>
          <w:rFonts w:ascii="Arial" w:hAnsi="Arial" w:cs="Arial"/>
        </w:rPr>
        <w:t>giao.</w:t>
      </w:r>
    </w:p>
    <w:p w14:paraId="26C7D36F" w14:textId="77777777" w:rsidR="00003DDC" w:rsidRPr="00171F68" w:rsidRDefault="00171F68">
      <w:pPr>
        <w:pStyle w:val="Bodytext20"/>
        <w:numPr>
          <w:ilvl w:val="0"/>
          <w:numId w:val="24"/>
        </w:numPr>
        <w:shd w:val="clear" w:color="auto" w:fill="auto"/>
        <w:tabs>
          <w:tab w:val="left" w:pos="1186"/>
        </w:tabs>
        <w:spacing w:line="398" w:lineRule="exact"/>
        <w:ind w:firstLine="760"/>
        <w:rPr>
          <w:rFonts w:ascii="Arial" w:hAnsi="Arial" w:cs="Arial"/>
        </w:rPr>
      </w:pPr>
      <w:r w:rsidRPr="00171F68">
        <w:rPr>
          <w:rFonts w:ascii="Arial" w:hAnsi="Arial" w:cs="Arial"/>
        </w:rPr>
        <w:t>Định mức phân bổ:</w:t>
      </w:r>
    </w:p>
    <w:p w14:paraId="5B071AEB" w14:textId="77777777" w:rsidR="00003DDC" w:rsidRPr="00171F68" w:rsidRDefault="00171F68">
      <w:pPr>
        <w:pStyle w:val="Bodytext20"/>
        <w:numPr>
          <w:ilvl w:val="0"/>
          <w:numId w:val="6"/>
        </w:numPr>
        <w:shd w:val="clear" w:color="auto" w:fill="auto"/>
        <w:tabs>
          <w:tab w:val="left" w:pos="1032"/>
        </w:tabs>
        <w:spacing w:line="398" w:lineRule="exact"/>
        <w:ind w:firstLine="760"/>
        <w:rPr>
          <w:rFonts w:ascii="Arial" w:hAnsi="Arial" w:cs="Arial"/>
        </w:rPr>
      </w:pPr>
      <w:r w:rsidRPr="00171F68">
        <w:rPr>
          <w:rFonts w:ascii="Arial" w:hAnsi="Arial" w:cs="Arial"/>
        </w:rPr>
        <w:t>Chi thường xuyên theo biên chế: 113 triệu đồng/biên chế/năm.</w:t>
      </w:r>
    </w:p>
    <w:p w14:paraId="3AA0A228" w14:textId="77777777" w:rsidR="00003DDC" w:rsidRPr="00171F68" w:rsidRDefault="00171F68">
      <w:pPr>
        <w:pStyle w:val="Bodytext20"/>
        <w:numPr>
          <w:ilvl w:val="0"/>
          <w:numId w:val="6"/>
        </w:numPr>
        <w:shd w:val="clear" w:color="auto" w:fill="auto"/>
        <w:tabs>
          <w:tab w:val="left" w:pos="1032"/>
        </w:tabs>
        <w:spacing w:line="398" w:lineRule="exact"/>
        <w:ind w:firstLine="760"/>
        <w:rPr>
          <w:rFonts w:ascii="Arial" w:hAnsi="Arial" w:cs="Arial"/>
        </w:rPr>
      </w:pPr>
      <w:r w:rsidRPr="00171F68">
        <w:rPr>
          <w:rFonts w:ascii="Arial" w:hAnsi="Arial" w:cs="Arial"/>
        </w:rPr>
        <w:t>Chi hoạt động nghiệp vụ: 11.000 đồng/người dân/năm.</w:t>
      </w:r>
    </w:p>
    <w:p w14:paraId="3F79AAE1" w14:textId="77777777" w:rsidR="00003DDC" w:rsidRPr="00171F68" w:rsidRDefault="00171F68">
      <w:pPr>
        <w:pStyle w:val="Bodytext20"/>
        <w:numPr>
          <w:ilvl w:val="0"/>
          <w:numId w:val="6"/>
        </w:numPr>
        <w:shd w:val="clear" w:color="auto" w:fill="auto"/>
        <w:tabs>
          <w:tab w:val="left" w:pos="1005"/>
        </w:tabs>
        <w:spacing w:line="398" w:lineRule="exact"/>
        <w:ind w:firstLine="760"/>
        <w:rPr>
          <w:rFonts w:ascii="Arial" w:hAnsi="Arial" w:cs="Arial"/>
        </w:rPr>
      </w:pPr>
      <w:r w:rsidRPr="00171F68">
        <w:rPr>
          <w:rFonts w:ascii="Arial" w:hAnsi="Arial" w:cs="Arial"/>
        </w:rPr>
        <w:t>Hỗ trợ duy trì: Câu lạc bộ Nguyễn Trãi - thành phố Hải Dương: 500.000.000 đồng/năm; Nhà thiếu nhi th</w:t>
      </w:r>
      <w:r w:rsidRPr="00171F68">
        <w:rPr>
          <w:rStyle w:val="Bodytext22"/>
          <w:rFonts w:ascii="Arial" w:hAnsi="Arial" w:cs="Arial"/>
        </w:rPr>
        <w:t>à</w:t>
      </w:r>
      <w:r w:rsidRPr="00171F68">
        <w:rPr>
          <w:rFonts w:ascii="Arial" w:hAnsi="Arial" w:cs="Arial"/>
        </w:rPr>
        <w:t>nh phố Chí Linh: 1</w:t>
      </w:r>
      <w:r w:rsidRPr="00171F68">
        <w:rPr>
          <w:rFonts w:ascii="Arial" w:hAnsi="Arial" w:cs="Arial"/>
        </w:rPr>
        <w:t>50.000.000 đồng/năm.</w:t>
      </w:r>
    </w:p>
    <w:p w14:paraId="399D451E" w14:textId="77777777" w:rsidR="00003DDC" w:rsidRPr="00171F68" w:rsidRDefault="00171F68">
      <w:pPr>
        <w:pStyle w:val="Bodytext20"/>
        <w:numPr>
          <w:ilvl w:val="0"/>
          <w:numId w:val="18"/>
        </w:numPr>
        <w:shd w:val="clear" w:color="auto" w:fill="auto"/>
        <w:tabs>
          <w:tab w:val="left" w:pos="1142"/>
        </w:tabs>
        <w:spacing w:line="398" w:lineRule="exact"/>
        <w:ind w:firstLine="760"/>
        <w:rPr>
          <w:rFonts w:ascii="Arial" w:hAnsi="Arial" w:cs="Arial"/>
        </w:rPr>
      </w:pPr>
      <w:r w:rsidRPr="00171F68">
        <w:rPr>
          <w:rFonts w:ascii="Arial" w:hAnsi="Arial" w:cs="Arial"/>
        </w:rPr>
        <w:t>Chi sự nghiệp phát thanh truyền thanh</w:t>
      </w:r>
    </w:p>
    <w:p w14:paraId="61715F65" w14:textId="77777777" w:rsidR="00003DDC" w:rsidRPr="00171F68" w:rsidRDefault="00171F68">
      <w:pPr>
        <w:pStyle w:val="Bodytext20"/>
        <w:numPr>
          <w:ilvl w:val="0"/>
          <w:numId w:val="25"/>
        </w:numPr>
        <w:shd w:val="clear" w:color="auto" w:fill="auto"/>
        <w:tabs>
          <w:tab w:val="left" w:pos="1157"/>
        </w:tabs>
        <w:spacing w:line="398" w:lineRule="exact"/>
        <w:ind w:firstLine="760"/>
        <w:rPr>
          <w:rFonts w:ascii="Arial" w:hAnsi="Arial" w:cs="Arial"/>
        </w:rPr>
      </w:pPr>
      <w:r w:rsidRPr="00171F68">
        <w:rPr>
          <w:rFonts w:ascii="Arial" w:hAnsi="Arial" w:cs="Arial"/>
        </w:rPr>
        <w:t>Tiêu chí xác định theo biên chế được cấp thẩm quyền giao.</w:t>
      </w:r>
    </w:p>
    <w:p w14:paraId="55659B2E" w14:textId="77777777" w:rsidR="00003DDC" w:rsidRPr="00171F68" w:rsidRDefault="00171F68">
      <w:pPr>
        <w:pStyle w:val="Bodytext20"/>
        <w:numPr>
          <w:ilvl w:val="0"/>
          <w:numId w:val="25"/>
        </w:numPr>
        <w:shd w:val="clear" w:color="auto" w:fill="auto"/>
        <w:tabs>
          <w:tab w:val="left" w:pos="1186"/>
        </w:tabs>
        <w:spacing w:line="398" w:lineRule="exact"/>
        <w:ind w:firstLine="760"/>
        <w:rPr>
          <w:rFonts w:ascii="Arial" w:hAnsi="Arial" w:cs="Arial"/>
        </w:rPr>
      </w:pPr>
      <w:r w:rsidRPr="00171F68">
        <w:rPr>
          <w:rFonts w:ascii="Arial" w:hAnsi="Arial" w:cs="Arial"/>
        </w:rPr>
        <w:t>Định mức phân bổ:</w:t>
      </w:r>
    </w:p>
    <w:p w14:paraId="35FF065C" w14:textId="77777777" w:rsidR="00003DDC" w:rsidRPr="00171F68" w:rsidRDefault="00171F68">
      <w:pPr>
        <w:pStyle w:val="Bodytext20"/>
        <w:numPr>
          <w:ilvl w:val="0"/>
          <w:numId w:val="6"/>
        </w:numPr>
        <w:shd w:val="clear" w:color="auto" w:fill="auto"/>
        <w:tabs>
          <w:tab w:val="left" w:pos="1032"/>
        </w:tabs>
        <w:spacing w:line="398" w:lineRule="exact"/>
        <w:ind w:firstLine="760"/>
        <w:rPr>
          <w:rFonts w:ascii="Arial" w:hAnsi="Arial" w:cs="Arial"/>
        </w:rPr>
      </w:pPr>
      <w:r w:rsidRPr="00171F68">
        <w:rPr>
          <w:rFonts w:ascii="Arial" w:hAnsi="Arial" w:cs="Arial"/>
        </w:rPr>
        <w:t>Chi thường xuyên theo biên chế: 113 triệu đồng/biên chế/năm;</w:t>
      </w:r>
    </w:p>
    <w:p w14:paraId="13A3B850" w14:textId="77777777" w:rsidR="00003DDC" w:rsidRPr="00171F68" w:rsidRDefault="00171F68">
      <w:pPr>
        <w:pStyle w:val="Bodytext20"/>
        <w:numPr>
          <w:ilvl w:val="0"/>
          <w:numId w:val="6"/>
        </w:numPr>
        <w:shd w:val="clear" w:color="auto" w:fill="auto"/>
        <w:tabs>
          <w:tab w:val="left" w:pos="1032"/>
        </w:tabs>
        <w:spacing w:line="398" w:lineRule="exact"/>
        <w:ind w:firstLine="760"/>
        <w:rPr>
          <w:rFonts w:ascii="Arial" w:hAnsi="Arial" w:cs="Arial"/>
        </w:rPr>
      </w:pPr>
      <w:r w:rsidRPr="00171F68">
        <w:rPr>
          <w:rFonts w:ascii="Arial" w:hAnsi="Arial" w:cs="Arial"/>
        </w:rPr>
        <w:t>Chi hoạt động nghiệp vụ: 5.000 đồng/người dân/năm.</w:t>
      </w:r>
    </w:p>
    <w:p w14:paraId="0AE29415" w14:textId="77777777" w:rsidR="00003DDC" w:rsidRPr="00171F68" w:rsidRDefault="00171F68">
      <w:pPr>
        <w:pStyle w:val="Bodytext20"/>
        <w:numPr>
          <w:ilvl w:val="0"/>
          <w:numId w:val="18"/>
        </w:numPr>
        <w:shd w:val="clear" w:color="auto" w:fill="auto"/>
        <w:tabs>
          <w:tab w:val="left" w:pos="1142"/>
        </w:tabs>
        <w:spacing w:line="398" w:lineRule="exact"/>
        <w:ind w:firstLine="760"/>
        <w:rPr>
          <w:rFonts w:ascii="Arial" w:hAnsi="Arial" w:cs="Arial"/>
        </w:rPr>
      </w:pPr>
      <w:r w:rsidRPr="00171F68">
        <w:rPr>
          <w:rFonts w:ascii="Arial" w:hAnsi="Arial" w:cs="Arial"/>
        </w:rPr>
        <w:t xml:space="preserve">Chi sự </w:t>
      </w:r>
      <w:r w:rsidRPr="00171F68">
        <w:rPr>
          <w:rFonts w:ascii="Arial" w:hAnsi="Arial" w:cs="Arial"/>
        </w:rPr>
        <w:t>nghiệp kinh tế, kiến thiết thị chính, môi trường</w:t>
      </w:r>
    </w:p>
    <w:p w14:paraId="315793E4" w14:textId="77777777" w:rsidR="00003DDC" w:rsidRPr="00171F68" w:rsidRDefault="00171F68">
      <w:pPr>
        <w:pStyle w:val="Bodytext20"/>
        <w:numPr>
          <w:ilvl w:val="0"/>
          <w:numId w:val="26"/>
        </w:numPr>
        <w:shd w:val="clear" w:color="auto" w:fill="auto"/>
        <w:tabs>
          <w:tab w:val="left" w:pos="1117"/>
        </w:tabs>
        <w:spacing w:line="398" w:lineRule="exact"/>
        <w:ind w:firstLine="760"/>
        <w:rPr>
          <w:rFonts w:ascii="Arial" w:hAnsi="Arial" w:cs="Arial"/>
        </w:rPr>
      </w:pPr>
      <w:r w:rsidRPr="00171F68">
        <w:rPr>
          <w:rFonts w:ascii="Arial" w:hAnsi="Arial" w:cs="Arial"/>
        </w:rPr>
        <w:t>Tiêu chí xác định theo dân số, diện tích đất công nghiệp, đơn vị đô thị hành chính cấp huyện.</w:t>
      </w:r>
    </w:p>
    <w:p w14:paraId="07D15664" w14:textId="77777777" w:rsidR="00003DDC" w:rsidRPr="00171F68" w:rsidRDefault="00171F68">
      <w:pPr>
        <w:pStyle w:val="Bodytext20"/>
        <w:numPr>
          <w:ilvl w:val="0"/>
          <w:numId w:val="26"/>
        </w:numPr>
        <w:shd w:val="clear" w:color="auto" w:fill="auto"/>
        <w:tabs>
          <w:tab w:val="left" w:pos="1181"/>
        </w:tabs>
        <w:spacing w:line="398" w:lineRule="exact"/>
        <w:ind w:firstLine="760"/>
        <w:rPr>
          <w:rFonts w:ascii="Arial" w:hAnsi="Arial" w:cs="Arial"/>
        </w:rPr>
      </w:pPr>
      <w:r w:rsidRPr="00171F68">
        <w:rPr>
          <w:rFonts w:ascii="Arial" w:hAnsi="Arial" w:cs="Arial"/>
        </w:rPr>
        <w:t>Định mức phân bổ:</w:t>
      </w:r>
    </w:p>
    <w:p w14:paraId="04EBF587" w14:textId="77777777" w:rsidR="00003DDC" w:rsidRPr="00171F68" w:rsidRDefault="00171F68">
      <w:pPr>
        <w:pStyle w:val="Bodytext20"/>
        <w:numPr>
          <w:ilvl w:val="0"/>
          <w:numId w:val="6"/>
        </w:numPr>
        <w:shd w:val="clear" w:color="auto" w:fill="auto"/>
        <w:tabs>
          <w:tab w:val="left" w:pos="1032"/>
        </w:tabs>
        <w:spacing w:line="398" w:lineRule="exact"/>
        <w:ind w:firstLine="760"/>
        <w:rPr>
          <w:rFonts w:ascii="Arial" w:hAnsi="Arial" w:cs="Arial"/>
        </w:rPr>
      </w:pPr>
      <w:r w:rsidRPr="00171F68">
        <w:rPr>
          <w:rFonts w:ascii="Arial" w:hAnsi="Arial" w:cs="Arial"/>
        </w:rPr>
        <w:t>Chi thường xuyên theo biên chế: 113 triệu đồng/biên chế/năm.</w:t>
      </w:r>
    </w:p>
    <w:p w14:paraId="6B36DC2F" w14:textId="77777777" w:rsidR="00003DDC" w:rsidRPr="00171F68" w:rsidRDefault="00171F68">
      <w:pPr>
        <w:pStyle w:val="Bodytext20"/>
        <w:numPr>
          <w:ilvl w:val="0"/>
          <w:numId w:val="6"/>
        </w:numPr>
        <w:shd w:val="clear" w:color="auto" w:fill="auto"/>
        <w:tabs>
          <w:tab w:val="left" w:pos="1032"/>
        </w:tabs>
        <w:spacing w:line="398" w:lineRule="exact"/>
        <w:ind w:firstLine="760"/>
        <w:rPr>
          <w:rFonts w:ascii="Arial" w:hAnsi="Arial" w:cs="Arial"/>
        </w:rPr>
      </w:pPr>
      <w:r w:rsidRPr="00171F68">
        <w:rPr>
          <w:rFonts w:ascii="Arial" w:hAnsi="Arial" w:cs="Arial"/>
        </w:rPr>
        <w:t>Chi hoạt động nghiệp vụ:</w:t>
      </w:r>
    </w:p>
    <w:p w14:paraId="32A9F45B" w14:textId="77777777" w:rsidR="00003DDC" w:rsidRPr="00171F68" w:rsidRDefault="00171F68">
      <w:pPr>
        <w:pStyle w:val="Bodytext40"/>
        <w:shd w:val="clear" w:color="auto" w:fill="auto"/>
        <w:spacing w:before="0" w:after="0" w:line="398" w:lineRule="exact"/>
        <w:ind w:firstLine="760"/>
        <w:jc w:val="both"/>
        <w:rPr>
          <w:rFonts w:ascii="Arial" w:hAnsi="Arial" w:cs="Arial"/>
        </w:rPr>
      </w:pPr>
      <w:r w:rsidRPr="00171F68">
        <w:rPr>
          <w:rStyle w:val="Bodytext4NotItalic"/>
          <w:rFonts w:ascii="Arial" w:hAnsi="Arial" w:cs="Arial"/>
        </w:rPr>
        <w:t>+ Theo dâ</w:t>
      </w:r>
      <w:r w:rsidRPr="00171F68">
        <w:rPr>
          <w:rStyle w:val="Bodytext4NotItalic"/>
          <w:rFonts w:ascii="Arial" w:hAnsi="Arial" w:cs="Arial"/>
        </w:rPr>
        <w:t xml:space="preserve">n số: 60.000 đồng/ dân đô thị và 8.000 đồng/người dân/năm </w:t>
      </w:r>
      <w:r w:rsidRPr="00171F68">
        <w:rPr>
          <w:rFonts w:ascii="Arial" w:hAnsi="Arial" w:cs="Arial"/>
        </w:rPr>
        <w:t>(đô thị loại I hệ số 7; đô thị loại II hoặc loại III hệ số 3; đô thị loại IV hệ số 2; vùng còn lại hệ số 1).</w:t>
      </w:r>
    </w:p>
    <w:p w14:paraId="3D101582" w14:textId="77777777" w:rsidR="00003DDC" w:rsidRPr="00171F68" w:rsidRDefault="00171F68">
      <w:pPr>
        <w:pStyle w:val="Bodytext20"/>
        <w:shd w:val="clear" w:color="auto" w:fill="auto"/>
        <w:spacing w:line="398" w:lineRule="exact"/>
        <w:ind w:firstLine="760"/>
        <w:rPr>
          <w:rFonts w:ascii="Arial" w:hAnsi="Arial" w:cs="Arial"/>
        </w:rPr>
      </w:pPr>
      <w:r w:rsidRPr="00171F68">
        <w:rPr>
          <w:rFonts w:ascii="Arial" w:hAnsi="Arial" w:cs="Arial"/>
        </w:rPr>
        <w:t xml:space="preserve">+ Theo đơn vị đô thị hành chính cấp huyện: Thành phố Hải Dương </w:t>
      </w:r>
      <w:r w:rsidRPr="00171F68">
        <w:rPr>
          <w:rStyle w:val="Bodytext2Italic"/>
          <w:rFonts w:ascii="Arial" w:hAnsi="Arial" w:cs="Arial"/>
        </w:rPr>
        <w:t>(đô thị loại I):</w:t>
      </w:r>
      <w:r w:rsidRPr="00171F68">
        <w:rPr>
          <w:rFonts w:ascii="Arial" w:hAnsi="Arial" w:cs="Arial"/>
        </w:rPr>
        <w:t xml:space="preserve"> 90 tỷ đồn</w:t>
      </w:r>
      <w:r w:rsidRPr="00171F68">
        <w:rPr>
          <w:rFonts w:ascii="Arial" w:hAnsi="Arial" w:cs="Arial"/>
        </w:rPr>
        <w:t xml:space="preserve">g/năm; Thành phố Chí Linh </w:t>
      </w:r>
      <w:r w:rsidRPr="00171F68">
        <w:rPr>
          <w:rStyle w:val="Bodytext2Italic"/>
          <w:rFonts w:ascii="Arial" w:hAnsi="Arial" w:cs="Arial"/>
        </w:rPr>
        <w:t>(đô thị loại III):</w:t>
      </w:r>
      <w:r w:rsidRPr="00171F68">
        <w:rPr>
          <w:rFonts w:ascii="Arial" w:hAnsi="Arial" w:cs="Arial"/>
        </w:rPr>
        <w:t xml:space="preserve"> 15,5 tỷ đồng/năm; Thị xã Kinh Môn ( </w:t>
      </w:r>
      <w:r w:rsidRPr="00171F68">
        <w:rPr>
          <w:rStyle w:val="Bodytext2Italic"/>
          <w:rFonts w:ascii="Arial" w:hAnsi="Arial" w:cs="Arial"/>
        </w:rPr>
        <w:t>đô thị loại IV):</w:t>
      </w:r>
      <w:r w:rsidRPr="00171F68">
        <w:rPr>
          <w:rFonts w:ascii="Arial" w:hAnsi="Arial" w:cs="Arial"/>
        </w:rPr>
        <w:t xml:space="preserve"> 11 tỷ đồng/năm.</w:t>
      </w:r>
      <w:r w:rsidRPr="00171F68">
        <w:rPr>
          <w:rFonts w:ascii="Arial" w:hAnsi="Arial" w:cs="Arial"/>
        </w:rPr>
        <w:br w:type="page"/>
      </w:r>
    </w:p>
    <w:p w14:paraId="2D15FCE3" w14:textId="77777777" w:rsidR="00003DDC" w:rsidRPr="00171F68" w:rsidRDefault="00171F68">
      <w:pPr>
        <w:pStyle w:val="Bodytext20"/>
        <w:shd w:val="clear" w:color="auto" w:fill="auto"/>
        <w:spacing w:line="398" w:lineRule="exact"/>
        <w:ind w:firstLine="760"/>
        <w:rPr>
          <w:rFonts w:ascii="Arial" w:hAnsi="Arial" w:cs="Arial"/>
        </w:rPr>
      </w:pPr>
      <w:r w:rsidRPr="00171F68">
        <w:rPr>
          <w:rFonts w:ascii="Arial" w:hAnsi="Arial" w:cs="Arial"/>
        </w:rPr>
        <w:lastRenderedPageBreak/>
        <w:t>+ Theo diện tích đất công nghiệp: 87.000 đồng/ha/năm.</w:t>
      </w:r>
    </w:p>
    <w:p w14:paraId="3F935014" w14:textId="77777777" w:rsidR="00003DDC" w:rsidRPr="00171F68" w:rsidRDefault="00171F68">
      <w:pPr>
        <w:pStyle w:val="Bodytext20"/>
        <w:numPr>
          <w:ilvl w:val="0"/>
          <w:numId w:val="18"/>
        </w:numPr>
        <w:shd w:val="clear" w:color="auto" w:fill="auto"/>
        <w:tabs>
          <w:tab w:val="left" w:pos="1138"/>
        </w:tabs>
        <w:spacing w:line="398" w:lineRule="exact"/>
        <w:ind w:firstLine="760"/>
        <w:rPr>
          <w:rFonts w:ascii="Arial" w:hAnsi="Arial" w:cs="Arial"/>
        </w:rPr>
      </w:pPr>
      <w:r w:rsidRPr="00171F68">
        <w:rPr>
          <w:rFonts w:ascii="Arial" w:hAnsi="Arial" w:cs="Arial"/>
        </w:rPr>
        <w:t>Chi sự nghiệp đảm bảo xã hội</w:t>
      </w:r>
    </w:p>
    <w:p w14:paraId="1173F146" w14:textId="77777777" w:rsidR="00003DDC" w:rsidRPr="00171F68" w:rsidRDefault="00171F68">
      <w:pPr>
        <w:pStyle w:val="Bodytext20"/>
        <w:numPr>
          <w:ilvl w:val="0"/>
          <w:numId w:val="27"/>
        </w:numPr>
        <w:shd w:val="clear" w:color="auto" w:fill="auto"/>
        <w:tabs>
          <w:tab w:val="left" w:pos="1117"/>
        </w:tabs>
        <w:spacing w:line="398" w:lineRule="exact"/>
        <w:ind w:firstLine="760"/>
        <w:rPr>
          <w:rFonts w:ascii="Arial" w:hAnsi="Arial" w:cs="Arial"/>
        </w:rPr>
      </w:pPr>
      <w:r w:rsidRPr="00171F68">
        <w:rPr>
          <w:rFonts w:ascii="Arial" w:hAnsi="Arial" w:cs="Arial"/>
        </w:rPr>
        <w:t xml:space="preserve">Tiêu chí xác định theo đối tượng bảo trợ xã hội và dân </w:t>
      </w:r>
      <w:r w:rsidRPr="00171F68">
        <w:rPr>
          <w:rFonts w:ascii="Arial" w:hAnsi="Arial" w:cs="Arial"/>
        </w:rPr>
        <w:t>số, đơn vị hành chính cấp huyện.</w:t>
      </w:r>
    </w:p>
    <w:p w14:paraId="27FBD463" w14:textId="77777777" w:rsidR="00003DDC" w:rsidRPr="00171F68" w:rsidRDefault="00171F68">
      <w:pPr>
        <w:pStyle w:val="Bodytext20"/>
        <w:numPr>
          <w:ilvl w:val="0"/>
          <w:numId w:val="27"/>
        </w:numPr>
        <w:shd w:val="clear" w:color="auto" w:fill="auto"/>
        <w:tabs>
          <w:tab w:val="left" w:pos="1181"/>
        </w:tabs>
        <w:spacing w:line="398" w:lineRule="exact"/>
        <w:ind w:firstLine="760"/>
        <w:rPr>
          <w:rFonts w:ascii="Arial" w:hAnsi="Arial" w:cs="Arial"/>
        </w:rPr>
      </w:pPr>
      <w:r w:rsidRPr="00171F68">
        <w:rPr>
          <w:rFonts w:ascii="Arial" w:hAnsi="Arial" w:cs="Arial"/>
        </w:rPr>
        <w:t>Định mức phân bổ:</w:t>
      </w:r>
    </w:p>
    <w:p w14:paraId="030F9829" w14:textId="77777777" w:rsidR="00003DDC" w:rsidRPr="00171F68" w:rsidRDefault="00171F68">
      <w:pPr>
        <w:pStyle w:val="Bodytext20"/>
        <w:numPr>
          <w:ilvl w:val="0"/>
          <w:numId w:val="6"/>
        </w:numPr>
        <w:shd w:val="clear" w:color="auto" w:fill="auto"/>
        <w:tabs>
          <w:tab w:val="left" w:pos="1024"/>
        </w:tabs>
        <w:spacing w:line="398" w:lineRule="exact"/>
        <w:ind w:firstLine="760"/>
        <w:rPr>
          <w:rFonts w:ascii="Arial" w:hAnsi="Arial" w:cs="Arial"/>
        </w:rPr>
      </w:pPr>
      <w:r w:rsidRPr="00171F68">
        <w:rPr>
          <w:rFonts w:ascii="Arial" w:hAnsi="Arial" w:cs="Arial"/>
        </w:rPr>
        <w:t>Trợ cấp cho các đối tượng đảm bảo xã hội được tính theo số đối tượng được hưởng và chế độ chính sách quy định hiện hành.</w:t>
      </w:r>
    </w:p>
    <w:p w14:paraId="084D073C" w14:textId="77777777" w:rsidR="00003DDC" w:rsidRPr="00171F68" w:rsidRDefault="00171F68">
      <w:pPr>
        <w:pStyle w:val="Bodytext20"/>
        <w:numPr>
          <w:ilvl w:val="0"/>
          <w:numId w:val="6"/>
        </w:numPr>
        <w:shd w:val="clear" w:color="auto" w:fill="auto"/>
        <w:tabs>
          <w:tab w:val="left" w:pos="1024"/>
        </w:tabs>
        <w:spacing w:line="398" w:lineRule="exact"/>
        <w:ind w:firstLine="760"/>
        <w:rPr>
          <w:rFonts w:ascii="Arial" w:hAnsi="Arial" w:cs="Arial"/>
        </w:rPr>
      </w:pPr>
      <w:r w:rsidRPr="00171F68">
        <w:rPr>
          <w:rFonts w:ascii="Arial" w:hAnsi="Arial" w:cs="Arial"/>
        </w:rPr>
        <w:t>Chi hỗ trợ cho công tác tuyên truyền, tập huấn, thẩm định hồ sơ, công tác quản lý, c</w:t>
      </w:r>
      <w:r w:rsidRPr="00171F68">
        <w:rPr>
          <w:rFonts w:ascii="Arial" w:hAnsi="Arial" w:cs="Arial"/>
        </w:rPr>
        <w:t>hi khác: 50 triệu đồng/huyện/năm.</w:t>
      </w:r>
    </w:p>
    <w:p w14:paraId="0E1B2DF8" w14:textId="77777777" w:rsidR="00003DDC" w:rsidRPr="00171F68" w:rsidRDefault="00171F68">
      <w:pPr>
        <w:pStyle w:val="Bodytext20"/>
        <w:numPr>
          <w:ilvl w:val="0"/>
          <w:numId w:val="6"/>
        </w:numPr>
        <w:shd w:val="clear" w:color="auto" w:fill="auto"/>
        <w:tabs>
          <w:tab w:val="left" w:pos="1024"/>
        </w:tabs>
        <w:spacing w:line="398" w:lineRule="exact"/>
        <w:ind w:firstLine="760"/>
        <w:rPr>
          <w:rFonts w:ascii="Arial" w:hAnsi="Arial" w:cs="Arial"/>
        </w:rPr>
      </w:pPr>
      <w:r w:rsidRPr="00171F68">
        <w:rPr>
          <w:rFonts w:ascii="Arial" w:hAnsi="Arial" w:cs="Arial"/>
        </w:rPr>
        <w:t>Chi trợ cấp đột xuất, chi hỗ trợ cho đối tượng lang thang cơ nhỡ, thăm hỏi ngày lễ, tết, chi cho công tác bảo đảm xã hội cấp huyện: 2.200 đồng/người dân/năm.</w:t>
      </w:r>
    </w:p>
    <w:p w14:paraId="43BF2ACC" w14:textId="77777777" w:rsidR="00003DDC" w:rsidRPr="00171F68" w:rsidRDefault="00171F68">
      <w:pPr>
        <w:pStyle w:val="Bodytext20"/>
        <w:numPr>
          <w:ilvl w:val="0"/>
          <w:numId w:val="6"/>
        </w:numPr>
        <w:shd w:val="clear" w:color="auto" w:fill="auto"/>
        <w:tabs>
          <w:tab w:val="left" w:pos="1024"/>
        </w:tabs>
        <w:spacing w:line="398" w:lineRule="exact"/>
        <w:ind w:firstLine="760"/>
        <w:rPr>
          <w:rFonts w:ascii="Arial" w:hAnsi="Arial" w:cs="Arial"/>
        </w:rPr>
      </w:pPr>
      <w:r w:rsidRPr="00171F68">
        <w:rPr>
          <w:rFonts w:ascii="Arial" w:hAnsi="Arial" w:cs="Arial"/>
        </w:rPr>
        <w:t>Kinh phí quà tết cho người cao tuổi: Theo số đối tượng được hưởn</w:t>
      </w:r>
      <w:r w:rsidRPr="00171F68">
        <w:rPr>
          <w:rFonts w:ascii="Arial" w:hAnsi="Arial" w:cs="Arial"/>
        </w:rPr>
        <w:t>g và chế độ chính sách quy định hiện h</w:t>
      </w:r>
      <w:r w:rsidRPr="00171F68">
        <w:rPr>
          <w:rStyle w:val="Bodytext22"/>
          <w:rFonts w:ascii="Arial" w:hAnsi="Arial" w:cs="Arial"/>
        </w:rPr>
        <w:t>à</w:t>
      </w:r>
      <w:r w:rsidRPr="00171F68">
        <w:rPr>
          <w:rFonts w:ascii="Arial" w:hAnsi="Arial" w:cs="Arial"/>
        </w:rPr>
        <w:t>nh.</w:t>
      </w:r>
    </w:p>
    <w:p w14:paraId="17D9A90B" w14:textId="77777777" w:rsidR="00003DDC" w:rsidRPr="00171F68" w:rsidRDefault="00171F68">
      <w:pPr>
        <w:pStyle w:val="Bodytext20"/>
        <w:numPr>
          <w:ilvl w:val="0"/>
          <w:numId w:val="18"/>
        </w:numPr>
        <w:shd w:val="clear" w:color="auto" w:fill="auto"/>
        <w:tabs>
          <w:tab w:val="left" w:pos="1258"/>
        </w:tabs>
        <w:spacing w:line="398" w:lineRule="exact"/>
        <w:ind w:firstLine="760"/>
        <w:rPr>
          <w:rFonts w:ascii="Arial" w:hAnsi="Arial" w:cs="Arial"/>
        </w:rPr>
      </w:pPr>
      <w:r w:rsidRPr="00171F68">
        <w:rPr>
          <w:rFonts w:ascii="Arial" w:hAnsi="Arial" w:cs="Arial"/>
        </w:rPr>
        <w:t>Chi an ninh</w:t>
      </w:r>
    </w:p>
    <w:p w14:paraId="1436CD63" w14:textId="77777777" w:rsidR="00003DDC" w:rsidRPr="00171F68" w:rsidRDefault="00171F68">
      <w:pPr>
        <w:pStyle w:val="Bodytext20"/>
        <w:numPr>
          <w:ilvl w:val="0"/>
          <w:numId w:val="28"/>
        </w:numPr>
        <w:shd w:val="clear" w:color="auto" w:fill="auto"/>
        <w:tabs>
          <w:tab w:val="left" w:pos="1157"/>
        </w:tabs>
        <w:spacing w:line="398" w:lineRule="exact"/>
        <w:ind w:firstLine="760"/>
        <w:rPr>
          <w:rFonts w:ascii="Arial" w:hAnsi="Arial" w:cs="Arial"/>
        </w:rPr>
      </w:pPr>
      <w:r w:rsidRPr="00171F68">
        <w:rPr>
          <w:rFonts w:ascii="Arial" w:hAnsi="Arial" w:cs="Arial"/>
        </w:rPr>
        <w:t>Tiêu chí xác định theo dân số.</w:t>
      </w:r>
    </w:p>
    <w:p w14:paraId="1571FFE5" w14:textId="77777777" w:rsidR="00003DDC" w:rsidRPr="00171F68" w:rsidRDefault="00171F68">
      <w:pPr>
        <w:pStyle w:val="Bodytext20"/>
        <w:numPr>
          <w:ilvl w:val="0"/>
          <w:numId w:val="28"/>
        </w:numPr>
        <w:shd w:val="clear" w:color="auto" w:fill="auto"/>
        <w:tabs>
          <w:tab w:val="left" w:pos="1176"/>
        </w:tabs>
        <w:spacing w:line="398" w:lineRule="exact"/>
        <w:ind w:firstLine="760"/>
        <w:rPr>
          <w:rFonts w:ascii="Arial" w:hAnsi="Arial" w:cs="Arial"/>
        </w:rPr>
      </w:pPr>
      <w:r w:rsidRPr="00171F68">
        <w:rPr>
          <w:rFonts w:ascii="Arial" w:hAnsi="Arial" w:cs="Arial"/>
        </w:rPr>
        <w:t>Định mức phân bổ chi hoạt động nghiệp vụ: 2.750 đồng/người dân/năm.</w:t>
      </w:r>
    </w:p>
    <w:p w14:paraId="5172BF1E" w14:textId="77777777" w:rsidR="00003DDC" w:rsidRPr="00171F68" w:rsidRDefault="00171F68">
      <w:pPr>
        <w:pStyle w:val="Bodytext20"/>
        <w:numPr>
          <w:ilvl w:val="0"/>
          <w:numId w:val="18"/>
        </w:numPr>
        <w:shd w:val="clear" w:color="auto" w:fill="auto"/>
        <w:tabs>
          <w:tab w:val="left" w:pos="1258"/>
        </w:tabs>
        <w:spacing w:line="398" w:lineRule="exact"/>
        <w:ind w:firstLine="760"/>
        <w:rPr>
          <w:rFonts w:ascii="Arial" w:hAnsi="Arial" w:cs="Arial"/>
        </w:rPr>
      </w:pPr>
      <w:r w:rsidRPr="00171F68">
        <w:rPr>
          <w:rFonts w:ascii="Arial" w:hAnsi="Arial" w:cs="Arial"/>
        </w:rPr>
        <w:t>Chi Quốc phòng</w:t>
      </w:r>
    </w:p>
    <w:p w14:paraId="3A1AD451" w14:textId="77777777" w:rsidR="00003DDC" w:rsidRPr="00171F68" w:rsidRDefault="00171F68">
      <w:pPr>
        <w:pStyle w:val="Bodytext20"/>
        <w:numPr>
          <w:ilvl w:val="0"/>
          <w:numId w:val="29"/>
        </w:numPr>
        <w:shd w:val="clear" w:color="auto" w:fill="auto"/>
        <w:tabs>
          <w:tab w:val="left" w:pos="1157"/>
        </w:tabs>
        <w:spacing w:line="398" w:lineRule="exact"/>
        <w:ind w:firstLine="760"/>
        <w:rPr>
          <w:rFonts w:ascii="Arial" w:hAnsi="Arial" w:cs="Arial"/>
        </w:rPr>
      </w:pPr>
      <w:r w:rsidRPr="00171F68">
        <w:rPr>
          <w:rFonts w:ascii="Arial" w:hAnsi="Arial" w:cs="Arial"/>
        </w:rPr>
        <w:t>Tiêu chí xác định theo dân số.</w:t>
      </w:r>
    </w:p>
    <w:p w14:paraId="324FE8EA" w14:textId="77777777" w:rsidR="00003DDC" w:rsidRPr="00171F68" w:rsidRDefault="00171F68">
      <w:pPr>
        <w:pStyle w:val="Bodytext20"/>
        <w:numPr>
          <w:ilvl w:val="0"/>
          <w:numId w:val="29"/>
        </w:numPr>
        <w:shd w:val="clear" w:color="auto" w:fill="auto"/>
        <w:tabs>
          <w:tab w:val="left" w:pos="1181"/>
        </w:tabs>
        <w:spacing w:line="398" w:lineRule="exact"/>
        <w:ind w:firstLine="760"/>
        <w:rPr>
          <w:rFonts w:ascii="Arial" w:hAnsi="Arial" w:cs="Arial"/>
        </w:rPr>
      </w:pPr>
      <w:r w:rsidRPr="00171F68">
        <w:rPr>
          <w:rFonts w:ascii="Arial" w:hAnsi="Arial" w:cs="Arial"/>
        </w:rPr>
        <w:t>Định mức phân bổ:</w:t>
      </w:r>
    </w:p>
    <w:p w14:paraId="3EA72968" w14:textId="77777777" w:rsidR="00003DDC" w:rsidRPr="00171F68" w:rsidRDefault="00171F68">
      <w:pPr>
        <w:pStyle w:val="Bodytext20"/>
        <w:numPr>
          <w:ilvl w:val="0"/>
          <w:numId w:val="6"/>
        </w:numPr>
        <w:shd w:val="clear" w:color="auto" w:fill="auto"/>
        <w:tabs>
          <w:tab w:val="left" w:pos="1032"/>
        </w:tabs>
        <w:spacing w:line="398" w:lineRule="exact"/>
        <w:ind w:firstLine="760"/>
        <w:rPr>
          <w:rFonts w:ascii="Arial" w:hAnsi="Arial" w:cs="Arial"/>
        </w:rPr>
      </w:pPr>
      <w:r w:rsidRPr="00171F68">
        <w:rPr>
          <w:rFonts w:ascii="Arial" w:hAnsi="Arial" w:cs="Arial"/>
        </w:rPr>
        <w:t xml:space="preserve">Chi hoạt động nghiệp vụ: 2.750 </w:t>
      </w:r>
      <w:r w:rsidRPr="00171F68">
        <w:rPr>
          <w:rFonts w:ascii="Arial" w:hAnsi="Arial" w:cs="Arial"/>
        </w:rPr>
        <w:t>đồng/ người dân /năm.</w:t>
      </w:r>
    </w:p>
    <w:p w14:paraId="2DEC50CD" w14:textId="77777777" w:rsidR="00003DDC" w:rsidRPr="00171F68" w:rsidRDefault="00171F68">
      <w:pPr>
        <w:pStyle w:val="Bodytext20"/>
        <w:numPr>
          <w:ilvl w:val="0"/>
          <w:numId w:val="6"/>
        </w:numPr>
        <w:shd w:val="clear" w:color="auto" w:fill="auto"/>
        <w:tabs>
          <w:tab w:val="left" w:pos="1024"/>
        </w:tabs>
        <w:spacing w:line="398" w:lineRule="exact"/>
        <w:ind w:firstLine="760"/>
        <w:rPr>
          <w:rFonts w:ascii="Arial" w:hAnsi="Arial" w:cs="Arial"/>
        </w:rPr>
      </w:pPr>
      <w:r w:rsidRPr="00171F68">
        <w:rPr>
          <w:rFonts w:ascii="Arial" w:hAnsi="Arial" w:cs="Arial"/>
        </w:rPr>
        <w:t>Chi huấn luyện dự bị động viên, dân quân tự vệ theo qui định trên cơ sở tiền ăn, phụ cấp gia đình theo mức lương cơ sở; phụ cấp các chức danh dân quân tự vệ.</w:t>
      </w:r>
    </w:p>
    <w:p w14:paraId="5DE49007" w14:textId="77777777" w:rsidR="00003DDC" w:rsidRPr="00171F68" w:rsidRDefault="00171F68">
      <w:pPr>
        <w:pStyle w:val="Bodytext20"/>
        <w:numPr>
          <w:ilvl w:val="0"/>
          <w:numId w:val="18"/>
        </w:numPr>
        <w:shd w:val="clear" w:color="auto" w:fill="auto"/>
        <w:tabs>
          <w:tab w:val="left" w:pos="1262"/>
        </w:tabs>
        <w:spacing w:line="398" w:lineRule="exact"/>
        <w:ind w:firstLine="760"/>
        <w:rPr>
          <w:rFonts w:ascii="Arial" w:hAnsi="Arial" w:cs="Arial"/>
        </w:rPr>
      </w:pPr>
      <w:r w:rsidRPr="00171F68">
        <w:rPr>
          <w:rFonts w:ascii="Arial" w:hAnsi="Arial" w:cs="Arial"/>
        </w:rPr>
        <w:t>Chi khác ngân sách</w:t>
      </w:r>
    </w:p>
    <w:p w14:paraId="2476484B" w14:textId="77777777" w:rsidR="00003DDC" w:rsidRPr="00171F68" w:rsidRDefault="00171F68">
      <w:pPr>
        <w:pStyle w:val="Bodytext20"/>
        <w:numPr>
          <w:ilvl w:val="0"/>
          <w:numId w:val="30"/>
        </w:numPr>
        <w:shd w:val="clear" w:color="auto" w:fill="auto"/>
        <w:tabs>
          <w:tab w:val="left" w:pos="1157"/>
        </w:tabs>
        <w:spacing w:line="398" w:lineRule="exact"/>
        <w:ind w:firstLine="760"/>
        <w:rPr>
          <w:rFonts w:ascii="Arial" w:hAnsi="Arial" w:cs="Arial"/>
        </w:rPr>
      </w:pPr>
      <w:r w:rsidRPr="00171F68">
        <w:rPr>
          <w:rFonts w:ascii="Arial" w:hAnsi="Arial" w:cs="Arial"/>
        </w:rPr>
        <w:t>Tiêu chí xác định theo dân số.</w:t>
      </w:r>
    </w:p>
    <w:p w14:paraId="68C0205D" w14:textId="77777777" w:rsidR="00003DDC" w:rsidRPr="00171F68" w:rsidRDefault="00171F68">
      <w:pPr>
        <w:pStyle w:val="Bodytext20"/>
        <w:numPr>
          <w:ilvl w:val="0"/>
          <w:numId w:val="30"/>
        </w:numPr>
        <w:shd w:val="clear" w:color="auto" w:fill="auto"/>
        <w:tabs>
          <w:tab w:val="left" w:pos="1181"/>
        </w:tabs>
        <w:spacing w:line="398" w:lineRule="exact"/>
        <w:ind w:firstLine="760"/>
        <w:rPr>
          <w:rFonts w:ascii="Arial" w:hAnsi="Arial" w:cs="Arial"/>
        </w:rPr>
      </w:pPr>
      <w:r w:rsidRPr="00171F68">
        <w:rPr>
          <w:rFonts w:ascii="Arial" w:hAnsi="Arial" w:cs="Arial"/>
        </w:rPr>
        <w:t>Định mức phân bổ 2.200 đồn</w:t>
      </w:r>
      <w:r w:rsidRPr="00171F68">
        <w:rPr>
          <w:rFonts w:ascii="Arial" w:hAnsi="Arial" w:cs="Arial"/>
        </w:rPr>
        <w:t>g/ người dân /năm.</w:t>
      </w:r>
    </w:p>
    <w:p w14:paraId="2DA675B0" w14:textId="77777777" w:rsidR="00003DDC" w:rsidRPr="00171F68" w:rsidRDefault="00171F68">
      <w:pPr>
        <w:pStyle w:val="Bodytext30"/>
        <w:shd w:val="clear" w:color="auto" w:fill="auto"/>
        <w:spacing w:before="0" w:after="0" w:line="398" w:lineRule="exact"/>
        <w:ind w:firstLine="760"/>
        <w:jc w:val="both"/>
        <w:rPr>
          <w:rFonts w:ascii="Arial" w:hAnsi="Arial" w:cs="Arial"/>
        </w:rPr>
      </w:pPr>
      <w:r w:rsidRPr="00171F68">
        <w:rPr>
          <w:rFonts w:ascii="Arial" w:hAnsi="Arial" w:cs="Arial"/>
        </w:rPr>
        <w:t>Điều 12. Định mức chung bổ sung chi quản lý hành chính và chi sự nghiệp khối huyện</w:t>
      </w:r>
    </w:p>
    <w:p w14:paraId="65FDBBF9" w14:textId="77777777" w:rsidR="00003DDC" w:rsidRPr="00171F68" w:rsidRDefault="00171F68">
      <w:pPr>
        <w:pStyle w:val="Bodytext20"/>
        <w:shd w:val="clear" w:color="auto" w:fill="auto"/>
        <w:spacing w:line="398" w:lineRule="exact"/>
        <w:ind w:firstLine="760"/>
        <w:rPr>
          <w:rFonts w:ascii="Arial" w:hAnsi="Arial" w:cs="Arial"/>
        </w:rPr>
      </w:pPr>
      <w:r w:rsidRPr="00171F68">
        <w:rPr>
          <w:rFonts w:ascii="Arial" w:hAnsi="Arial" w:cs="Arial"/>
        </w:rPr>
        <w:t xml:space="preserve">Đối với huyện, thành phố, thị xã có dân số thấp dưới 140.000 người dân hoặc dân số miền núi được phân bổ thêm 8% số chi tính theo định mức dân số nêu </w:t>
      </w:r>
      <w:r w:rsidRPr="00171F68">
        <w:rPr>
          <w:rFonts w:ascii="Arial" w:hAnsi="Arial" w:cs="Arial"/>
        </w:rPr>
        <w:t>trên.</w:t>
      </w:r>
    </w:p>
    <w:p w14:paraId="522133E5" w14:textId="77777777" w:rsidR="00003DDC" w:rsidRPr="00171F68" w:rsidRDefault="00171F68">
      <w:pPr>
        <w:pStyle w:val="Bodytext30"/>
        <w:shd w:val="clear" w:color="auto" w:fill="auto"/>
        <w:spacing w:before="0" w:after="0" w:line="398" w:lineRule="exact"/>
        <w:ind w:firstLine="760"/>
        <w:jc w:val="both"/>
        <w:rPr>
          <w:rFonts w:ascii="Arial" w:hAnsi="Arial" w:cs="Arial"/>
        </w:rPr>
      </w:pPr>
      <w:r w:rsidRPr="00171F68">
        <w:rPr>
          <w:rFonts w:ascii="Arial" w:hAnsi="Arial" w:cs="Arial"/>
        </w:rPr>
        <w:t>Điều 13. Định mức phân bổ chi quản lý hành chính nhà nước, Đảng, đoàn thể khối xã</w:t>
      </w:r>
    </w:p>
    <w:p w14:paraId="5ED0BC5E" w14:textId="77777777" w:rsidR="00003DDC" w:rsidRPr="00171F68" w:rsidRDefault="00171F68">
      <w:pPr>
        <w:pStyle w:val="Bodytext20"/>
        <w:numPr>
          <w:ilvl w:val="0"/>
          <w:numId w:val="31"/>
        </w:numPr>
        <w:shd w:val="clear" w:color="auto" w:fill="auto"/>
        <w:tabs>
          <w:tab w:val="left" w:pos="1157"/>
        </w:tabs>
        <w:spacing w:line="398" w:lineRule="exact"/>
        <w:ind w:firstLine="760"/>
        <w:rPr>
          <w:rFonts w:ascii="Arial" w:hAnsi="Arial" w:cs="Arial"/>
        </w:rPr>
      </w:pPr>
      <w:r w:rsidRPr="00171F68">
        <w:rPr>
          <w:rFonts w:ascii="Arial" w:hAnsi="Arial" w:cs="Arial"/>
        </w:rPr>
        <w:t>Tiêu chí xác định theo biên chế được giao và đơn vị hành chính cấp xã.</w:t>
      </w:r>
    </w:p>
    <w:p w14:paraId="13A9A282" w14:textId="77777777" w:rsidR="00171F68" w:rsidRDefault="00171F68" w:rsidP="00171F68">
      <w:pPr>
        <w:pStyle w:val="Bodytext20"/>
        <w:numPr>
          <w:ilvl w:val="0"/>
          <w:numId w:val="31"/>
        </w:numPr>
        <w:shd w:val="clear" w:color="auto" w:fill="auto"/>
        <w:tabs>
          <w:tab w:val="left" w:pos="1181"/>
        </w:tabs>
        <w:spacing w:line="398" w:lineRule="exact"/>
        <w:ind w:firstLine="760"/>
        <w:rPr>
          <w:rFonts w:ascii="Arial" w:hAnsi="Arial" w:cs="Arial"/>
        </w:rPr>
      </w:pPr>
      <w:r w:rsidRPr="00171F68">
        <w:rPr>
          <w:rFonts w:ascii="Arial" w:hAnsi="Arial" w:cs="Arial"/>
        </w:rPr>
        <w:lastRenderedPageBreak/>
        <w:t>Định mức phân bổ:</w:t>
      </w:r>
    </w:p>
    <w:p w14:paraId="490D5211" w14:textId="4A85631F" w:rsidR="00003DDC" w:rsidRPr="00171F68" w:rsidRDefault="00171F68" w:rsidP="00171F68">
      <w:pPr>
        <w:pStyle w:val="Bodytext20"/>
        <w:shd w:val="clear" w:color="auto" w:fill="auto"/>
        <w:tabs>
          <w:tab w:val="left" w:pos="1181"/>
        </w:tabs>
        <w:spacing w:line="398" w:lineRule="exact"/>
        <w:rPr>
          <w:rFonts w:ascii="Arial" w:hAnsi="Arial" w:cs="Arial"/>
        </w:rPr>
      </w:pPr>
      <w:r>
        <w:rPr>
          <w:rFonts w:ascii="Arial" w:hAnsi="Arial" w:cs="Arial"/>
          <w:lang w:val="en-US"/>
        </w:rPr>
        <w:t xml:space="preserve">          - </w:t>
      </w:r>
      <w:r w:rsidRPr="00171F68">
        <w:rPr>
          <w:rFonts w:ascii="Arial" w:hAnsi="Arial" w:cs="Arial"/>
        </w:rPr>
        <w:t xml:space="preserve">Đảm bảo chi lương, phụ cấp, các khoản đóng góp theo lương thực tế của cán bộ, </w:t>
      </w:r>
      <w:r w:rsidRPr="00171F68">
        <w:rPr>
          <w:rFonts w:ascii="Arial" w:hAnsi="Arial" w:cs="Arial"/>
        </w:rPr>
        <w:t>công chức cấp xã trên cơ sở định biên theo từng loại xã. Đối với các xã sáp nhập được xác định theo thực tế có mặt tại thời điểm xây dựng dự toán ngân sách hàng năm và giảm dần về định biên theo quy định hiện hành.</w:t>
      </w:r>
    </w:p>
    <w:p w14:paraId="1F1231BE" w14:textId="77777777" w:rsidR="00003DDC" w:rsidRPr="00171F68" w:rsidRDefault="00171F68">
      <w:pPr>
        <w:pStyle w:val="Bodytext20"/>
        <w:numPr>
          <w:ilvl w:val="0"/>
          <w:numId w:val="6"/>
        </w:numPr>
        <w:shd w:val="clear" w:color="auto" w:fill="auto"/>
        <w:tabs>
          <w:tab w:val="left" w:pos="1027"/>
        </w:tabs>
        <w:spacing w:line="398" w:lineRule="exact"/>
        <w:ind w:firstLine="760"/>
        <w:rPr>
          <w:rFonts w:ascii="Arial" w:hAnsi="Arial" w:cs="Arial"/>
        </w:rPr>
      </w:pPr>
      <w:r w:rsidRPr="00171F68">
        <w:rPr>
          <w:rFonts w:ascii="Arial" w:hAnsi="Arial" w:cs="Arial"/>
        </w:rPr>
        <w:t>Đảm bảo chi phụ cấp cấp ủy; phụ cấp đại b</w:t>
      </w:r>
      <w:r w:rsidRPr="00171F68">
        <w:rPr>
          <w:rFonts w:ascii="Arial" w:hAnsi="Arial" w:cs="Arial"/>
        </w:rPr>
        <w:t>iểu Hội đồng nhân dân cấp xã và các khoản đóng góp theo quy định.</w:t>
      </w:r>
    </w:p>
    <w:p w14:paraId="180AF827" w14:textId="77777777" w:rsidR="00003DDC" w:rsidRPr="00171F68" w:rsidRDefault="00171F68">
      <w:pPr>
        <w:pStyle w:val="Bodytext20"/>
        <w:numPr>
          <w:ilvl w:val="0"/>
          <w:numId w:val="6"/>
        </w:numPr>
        <w:shd w:val="clear" w:color="auto" w:fill="auto"/>
        <w:tabs>
          <w:tab w:val="left" w:pos="1037"/>
        </w:tabs>
        <w:spacing w:line="398" w:lineRule="exact"/>
        <w:ind w:left="760"/>
        <w:rPr>
          <w:rFonts w:ascii="Arial" w:hAnsi="Arial" w:cs="Arial"/>
        </w:rPr>
      </w:pPr>
      <w:r w:rsidRPr="00171F68">
        <w:rPr>
          <w:rFonts w:ascii="Arial" w:hAnsi="Arial" w:cs="Arial"/>
        </w:rPr>
        <w:t>Chi hoạt động nghiệp vụ:</w:t>
      </w:r>
    </w:p>
    <w:p w14:paraId="77DEB77F" w14:textId="77777777" w:rsidR="00003DDC" w:rsidRPr="00171F68" w:rsidRDefault="00171F68">
      <w:pPr>
        <w:pStyle w:val="Bodytext20"/>
        <w:shd w:val="clear" w:color="auto" w:fill="auto"/>
        <w:spacing w:line="398" w:lineRule="exact"/>
        <w:ind w:left="760" w:right="4360"/>
        <w:rPr>
          <w:rFonts w:ascii="Arial" w:hAnsi="Arial" w:cs="Arial"/>
        </w:rPr>
      </w:pPr>
      <w:r w:rsidRPr="00171F68">
        <w:rPr>
          <w:rFonts w:ascii="Arial" w:hAnsi="Arial" w:cs="Arial"/>
        </w:rPr>
        <w:t>+ Xã loại I: 730 triệu đồng/xã/năm + Xã loại II: 715 triệu đồng/xã/năm + Xã loại III: 700 triệu đồng/xã/năm</w:t>
      </w:r>
    </w:p>
    <w:p w14:paraId="36328058" w14:textId="77777777" w:rsidR="00003DDC" w:rsidRPr="00171F68" w:rsidRDefault="00171F68">
      <w:pPr>
        <w:pStyle w:val="Bodytext20"/>
        <w:numPr>
          <w:ilvl w:val="0"/>
          <w:numId w:val="6"/>
        </w:numPr>
        <w:shd w:val="clear" w:color="auto" w:fill="auto"/>
        <w:tabs>
          <w:tab w:val="left" w:pos="1027"/>
        </w:tabs>
        <w:spacing w:line="398" w:lineRule="exact"/>
        <w:ind w:firstLine="760"/>
        <w:rPr>
          <w:rFonts w:ascii="Arial" w:hAnsi="Arial" w:cs="Arial"/>
        </w:rPr>
      </w:pPr>
      <w:r w:rsidRPr="00171F68">
        <w:rPr>
          <w:rFonts w:ascii="Arial" w:hAnsi="Arial" w:cs="Arial"/>
        </w:rPr>
        <w:t xml:space="preserve">Bổ sung đặc thù đối với xã sáp nhập 50 triệu đồng/xã/năm </w:t>
      </w:r>
      <w:r w:rsidRPr="00171F68">
        <w:rPr>
          <w:rStyle w:val="Bodytext2Italic"/>
          <w:rFonts w:ascii="Arial" w:hAnsi="Arial" w:cs="Arial"/>
        </w:rPr>
        <w:t>(2 xã sáp nhập thành 1 xã);</w:t>
      </w:r>
      <w:r w:rsidRPr="00171F68">
        <w:rPr>
          <w:rFonts w:ascii="Arial" w:hAnsi="Arial" w:cs="Arial"/>
        </w:rPr>
        <w:t xml:space="preserve"> 70 triệu đồng/xã/năm (3 </w:t>
      </w:r>
      <w:r w:rsidRPr="00171F68">
        <w:rPr>
          <w:rStyle w:val="Bodytext2Italic"/>
          <w:rFonts w:ascii="Arial" w:hAnsi="Arial" w:cs="Arial"/>
        </w:rPr>
        <w:t>xã sáp nhập thành 1 xã).</w:t>
      </w:r>
    </w:p>
    <w:p w14:paraId="4A727786" w14:textId="77777777" w:rsidR="00003DDC" w:rsidRPr="00171F68" w:rsidRDefault="00171F68">
      <w:pPr>
        <w:pStyle w:val="Bodytext30"/>
        <w:shd w:val="clear" w:color="auto" w:fill="auto"/>
        <w:spacing w:before="0" w:after="0" w:line="398" w:lineRule="exact"/>
        <w:ind w:left="760"/>
        <w:jc w:val="both"/>
        <w:rPr>
          <w:rFonts w:ascii="Arial" w:hAnsi="Arial" w:cs="Arial"/>
        </w:rPr>
      </w:pPr>
      <w:r w:rsidRPr="00171F68">
        <w:rPr>
          <w:rFonts w:ascii="Arial" w:hAnsi="Arial" w:cs="Arial"/>
        </w:rPr>
        <w:t>Điều 14. Định mức chi sự nghiệp khối xã</w:t>
      </w:r>
    </w:p>
    <w:p w14:paraId="24603B6E" w14:textId="77777777" w:rsidR="00003DDC" w:rsidRPr="00171F68" w:rsidRDefault="00171F68">
      <w:pPr>
        <w:pStyle w:val="Bodytext20"/>
        <w:numPr>
          <w:ilvl w:val="0"/>
          <w:numId w:val="32"/>
        </w:numPr>
        <w:shd w:val="clear" w:color="auto" w:fill="auto"/>
        <w:tabs>
          <w:tab w:val="left" w:pos="1123"/>
        </w:tabs>
        <w:spacing w:line="398" w:lineRule="exact"/>
        <w:ind w:left="760"/>
        <w:rPr>
          <w:rFonts w:ascii="Arial" w:hAnsi="Arial" w:cs="Arial"/>
        </w:rPr>
      </w:pPr>
      <w:r w:rsidRPr="00171F68">
        <w:rPr>
          <w:rFonts w:ascii="Arial" w:hAnsi="Arial" w:cs="Arial"/>
        </w:rPr>
        <w:t>Sự nghiệp giáo dục</w:t>
      </w:r>
    </w:p>
    <w:p w14:paraId="1AD4A615" w14:textId="77777777" w:rsidR="00003DDC" w:rsidRPr="00171F68" w:rsidRDefault="00171F68">
      <w:pPr>
        <w:pStyle w:val="Bodytext20"/>
        <w:numPr>
          <w:ilvl w:val="0"/>
          <w:numId w:val="33"/>
        </w:numPr>
        <w:shd w:val="clear" w:color="auto" w:fill="auto"/>
        <w:tabs>
          <w:tab w:val="left" w:pos="1157"/>
        </w:tabs>
        <w:spacing w:line="398" w:lineRule="exact"/>
        <w:ind w:left="760"/>
        <w:rPr>
          <w:rFonts w:ascii="Arial" w:hAnsi="Arial" w:cs="Arial"/>
        </w:rPr>
      </w:pPr>
      <w:r w:rsidRPr="00171F68">
        <w:rPr>
          <w:rFonts w:ascii="Arial" w:hAnsi="Arial" w:cs="Arial"/>
        </w:rPr>
        <w:t>Tiêu chí xác định theo dân số.</w:t>
      </w:r>
    </w:p>
    <w:p w14:paraId="6AF4332A" w14:textId="77777777" w:rsidR="00003DDC" w:rsidRPr="00171F68" w:rsidRDefault="00171F68">
      <w:pPr>
        <w:pStyle w:val="Bodytext20"/>
        <w:numPr>
          <w:ilvl w:val="0"/>
          <w:numId w:val="33"/>
        </w:numPr>
        <w:shd w:val="clear" w:color="auto" w:fill="auto"/>
        <w:tabs>
          <w:tab w:val="left" w:pos="1186"/>
        </w:tabs>
        <w:spacing w:line="398" w:lineRule="exact"/>
        <w:ind w:left="760"/>
        <w:rPr>
          <w:rFonts w:ascii="Arial" w:hAnsi="Arial" w:cs="Arial"/>
        </w:rPr>
      </w:pPr>
      <w:r w:rsidRPr="00171F68">
        <w:rPr>
          <w:rFonts w:ascii="Arial" w:hAnsi="Arial" w:cs="Arial"/>
        </w:rPr>
        <w:t xml:space="preserve">Định mức phân bổ chi hoạt động nghiệp vụ 2.400 đồng/người dân/năm Đối với phường, thị </w:t>
      </w:r>
      <w:r w:rsidRPr="00171F68">
        <w:rPr>
          <w:rFonts w:ascii="Arial" w:hAnsi="Arial" w:cs="Arial"/>
        </w:rPr>
        <w:t>trấn, xã miền núi tính theo hệ số 1,3. Xã có dân số</w:t>
      </w:r>
    </w:p>
    <w:p w14:paraId="355BD3A9" w14:textId="77777777" w:rsidR="00003DDC" w:rsidRPr="00171F68" w:rsidRDefault="00171F68">
      <w:pPr>
        <w:pStyle w:val="Bodytext20"/>
        <w:shd w:val="clear" w:color="auto" w:fill="auto"/>
        <w:spacing w:line="398" w:lineRule="exact"/>
        <w:jc w:val="left"/>
        <w:rPr>
          <w:rFonts w:ascii="Arial" w:hAnsi="Arial" w:cs="Arial"/>
        </w:rPr>
      </w:pPr>
      <w:r w:rsidRPr="00171F68">
        <w:rPr>
          <w:rFonts w:ascii="Arial" w:hAnsi="Arial" w:cs="Arial"/>
        </w:rPr>
        <w:t>dưới 5.000 dân được tính mức chi sự nghiệp bằng xã có 5.000 dân.</w:t>
      </w:r>
    </w:p>
    <w:p w14:paraId="1ED3C88C" w14:textId="77777777" w:rsidR="00003DDC" w:rsidRPr="00171F68" w:rsidRDefault="00171F68">
      <w:pPr>
        <w:pStyle w:val="Bodytext20"/>
        <w:numPr>
          <w:ilvl w:val="0"/>
          <w:numId w:val="32"/>
        </w:numPr>
        <w:shd w:val="clear" w:color="auto" w:fill="auto"/>
        <w:tabs>
          <w:tab w:val="left" w:pos="1147"/>
        </w:tabs>
        <w:spacing w:line="398" w:lineRule="exact"/>
        <w:ind w:left="760"/>
        <w:rPr>
          <w:rFonts w:ascii="Arial" w:hAnsi="Arial" w:cs="Arial"/>
        </w:rPr>
      </w:pPr>
      <w:r w:rsidRPr="00171F68">
        <w:rPr>
          <w:rFonts w:ascii="Arial" w:hAnsi="Arial" w:cs="Arial"/>
        </w:rPr>
        <w:t>Sự nghiệp văn hóa thông tin và thể dục thể thao</w:t>
      </w:r>
    </w:p>
    <w:p w14:paraId="3DC167A5" w14:textId="77777777" w:rsidR="00003DDC" w:rsidRPr="00171F68" w:rsidRDefault="00171F68">
      <w:pPr>
        <w:pStyle w:val="Bodytext20"/>
        <w:numPr>
          <w:ilvl w:val="0"/>
          <w:numId w:val="34"/>
        </w:numPr>
        <w:shd w:val="clear" w:color="auto" w:fill="auto"/>
        <w:tabs>
          <w:tab w:val="left" w:pos="1157"/>
        </w:tabs>
        <w:spacing w:line="398" w:lineRule="exact"/>
        <w:ind w:left="760"/>
        <w:rPr>
          <w:rFonts w:ascii="Arial" w:hAnsi="Arial" w:cs="Arial"/>
        </w:rPr>
      </w:pPr>
      <w:r w:rsidRPr="00171F68">
        <w:rPr>
          <w:rFonts w:ascii="Arial" w:hAnsi="Arial" w:cs="Arial"/>
        </w:rPr>
        <w:t>Tiêu chí xác định theo dân số.</w:t>
      </w:r>
    </w:p>
    <w:p w14:paraId="3FB1F50A" w14:textId="77777777" w:rsidR="00003DDC" w:rsidRPr="00171F68" w:rsidRDefault="00171F68">
      <w:pPr>
        <w:pStyle w:val="Bodytext20"/>
        <w:numPr>
          <w:ilvl w:val="0"/>
          <w:numId w:val="34"/>
        </w:numPr>
        <w:shd w:val="clear" w:color="auto" w:fill="auto"/>
        <w:tabs>
          <w:tab w:val="left" w:pos="1186"/>
        </w:tabs>
        <w:spacing w:line="398" w:lineRule="exact"/>
        <w:ind w:left="760"/>
        <w:rPr>
          <w:rFonts w:ascii="Arial" w:hAnsi="Arial" w:cs="Arial"/>
        </w:rPr>
      </w:pPr>
      <w:r w:rsidRPr="00171F68">
        <w:rPr>
          <w:rFonts w:ascii="Arial" w:hAnsi="Arial" w:cs="Arial"/>
        </w:rPr>
        <w:t xml:space="preserve">Định mức phân bổ chi hoạt động nghiệp vụ 7.800 </w:t>
      </w:r>
      <w:r w:rsidRPr="00171F68">
        <w:rPr>
          <w:rFonts w:ascii="Arial" w:hAnsi="Arial" w:cs="Arial"/>
        </w:rPr>
        <w:t>đồng/người dân/năm Đối với phường, thị trấn, xã miền núi tính theo hệ số 1,3. Xã có dân số</w:t>
      </w:r>
    </w:p>
    <w:p w14:paraId="29126124" w14:textId="77777777" w:rsidR="00003DDC" w:rsidRPr="00171F68" w:rsidRDefault="00171F68">
      <w:pPr>
        <w:pStyle w:val="Bodytext20"/>
        <w:shd w:val="clear" w:color="auto" w:fill="auto"/>
        <w:spacing w:line="398" w:lineRule="exact"/>
        <w:jc w:val="left"/>
        <w:rPr>
          <w:rFonts w:ascii="Arial" w:hAnsi="Arial" w:cs="Arial"/>
        </w:rPr>
      </w:pPr>
      <w:r w:rsidRPr="00171F68">
        <w:rPr>
          <w:rFonts w:ascii="Arial" w:hAnsi="Arial" w:cs="Arial"/>
        </w:rPr>
        <w:t>dưới 5.000 dân được tính mức chi sự nghiệp bằng xã có 5.000 dân.</w:t>
      </w:r>
    </w:p>
    <w:p w14:paraId="41257A1E" w14:textId="77777777" w:rsidR="00003DDC" w:rsidRPr="00171F68" w:rsidRDefault="00171F68">
      <w:pPr>
        <w:pStyle w:val="Bodytext20"/>
        <w:numPr>
          <w:ilvl w:val="0"/>
          <w:numId w:val="32"/>
        </w:numPr>
        <w:shd w:val="clear" w:color="auto" w:fill="auto"/>
        <w:tabs>
          <w:tab w:val="left" w:pos="1147"/>
        </w:tabs>
        <w:spacing w:line="398" w:lineRule="exact"/>
        <w:ind w:left="760"/>
        <w:rPr>
          <w:rFonts w:ascii="Arial" w:hAnsi="Arial" w:cs="Arial"/>
        </w:rPr>
      </w:pPr>
      <w:r w:rsidRPr="00171F68">
        <w:rPr>
          <w:rFonts w:ascii="Arial" w:hAnsi="Arial" w:cs="Arial"/>
        </w:rPr>
        <w:t>Sự nghiệp phát thanh, truyền thanh</w:t>
      </w:r>
    </w:p>
    <w:p w14:paraId="55CABB25" w14:textId="77777777" w:rsidR="00003DDC" w:rsidRPr="00171F68" w:rsidRDefault="00171F68">
      <w:pPr>
        <w:pStyle w:val="Bodytext20"/>
        <w:numPr>
          <w:ilvl w:val="0"/>
          <w:numId w:val="35"/>
        </w:numPr>
        <w:shd w:val="clear" w:color="auto" w:fill="auto"/>
        <w:tabs>
          <w:tab w:val="left" w:pos="1157"/>
        </w:tabs>
        <w:spacing w:line="398" w:lineRule="exact"/>
        <w:ind w:left="760"/>
        <w:rPr>
          <w:rFonts w:ascii="Arial" w:hAnsi="Arial" w:cs="Arial"/>
        </w:rPr>
      </w:pPr>
      <w:r w:rsidRPr="00171F68">
        <w:rPr>
          <w:rFonts w:ascii="Arial" w:hAnsi="Arial" w:cs="Arial"/>
        </w:rPr>
        <w:t>Tiêu chí xác định theo dân số.</w:t>
      </w:r>
    </w:p>
    <w:p w14:paraId="5D7A6A02" w14:textId="77777777" w:rsidR="00003DDC" w:rsidRPr="00171F68" w:rsidRDefault="00171F68">
      <w:pPr>
        <w:pStyle w:val="Bodytext20"/>
        <w:numPr>
          <w:ilvl w:val="0"/>
          <w:numId w:val="35"/>
        </w:numPr>
        <w:shd w:val="clear" w:color="auto" w:fill="auto"/>
        <w:tabs>
          <w:tab w:val="left" w:pos="1186"/>
        </w:tabs>
        <w:spacing w:line="398" w:lineRule="exact"/>
        <w:ind w:left="760"/>
        <w:rPr>
          <w:rFonts w:ascii="Arial" w:hAnsi="Arial" w:cs="Arial"/>
        </w:rPr>
      </w:pPr>
      <w:r w:rsidRPr="00171F68">
        <w:rPr>
          <w:rFonts w:ascii="Arial" w:hAnsi="Arial" w:cs="Arial"/>
        </w:rPr>
        <w:t>Định mức phân bổ chi hoạt động ngh</w:t>
      </w:r>
      <w:r w:rsidRPr="00171F68">
        <w:rPr>
          <w:rFonts w:ascii="Arial" w:hAnsi="Arial" w:cs="Arial"/>
        </w:rPr>
        <w:t>iệp vụ 3.500 đồng/người dân/năm Đối với phường, thị trấn, xã miền núi tính theo hệ số 1,3. Xã có dân số</w:t>
      </w:r>
    </w:p>
    <w:p w14:paraId="3C41BA53" w14:textId="77777777" w:rsidR="00003DDC" w:rsidRPr="00171F68" w:rsidRDefault="00171F68">
      <w:pPr>
        <w:pStyle w:val="Bodytext20"/>
        <w:shd w:val="clear" w:color="auto" w:fill="auto"/>
        <w:spacing w:line="398" w:lineRule="exact"/>
        <w:jc w:val="left"/>
        <w:rPr>
          <w:rFonts w:ascii="Arial" w:hAnsi="Arial" w:cs="Arial"/>
        </w:rPr>
      </w:pPr>
      <w:r w:rsidRPr="00171F68">
        <w:rPr>
          <w:rFonts w:ascii="Arial" w:hAnsi="Arial" w:cs="Arial"/>
        </w:rPr>
        <w:t>dưới 5.000 dân được tính mức chi sự nghiệp bằng xã có 5.000 dân.</w:t>
      </w:r>
    </w:p>
    <w:p w14:paraId="4095D5B3" w14:textId="77777777" w:rsidR="00003DDC" w:rsidRPr="00171F68" w:rsidRDefault="00171F68">
      <w:pPr>
        <w:pStyle w:val="Bodytext20"/>
        <w:numPr>
          <w:ilvl w:val="0"/>
          <w:numId w:val="32"/>
        </w:numPr>
        <w:shd w:val="clear" w:color="auto" w:fill="auto"/>
        <w:tabs>
          <w:tab w:val="left" w:pos="1147"/>
        </w:tabs>
        <w:spacing w:line="398" w:lineRule="exact"/>
        <w:ind w:left="760"/>
        <w:rPr>
          <w:rFonts w:ascii="Arial" w:hAnsi="Arial" w:cs="Arial"/>
        </w:rPr>
      </w:pPr>
      <w:r w:rsidRPr="00171F68">
        <w:rPr>
          <w:rFonts w:ascii="Arial" w:hAnsi="Arial" w:cs="Arial"/>
        </w:rPr>
        <w:t>Sự nghiệp nông, lâm, thủy lợi</w:t>
      </w:r>
    </w:p>
    <w:p w14:paraId="4F33FBCF" w14:textId="77777777" w:rsidR="00003DDC" w:rsidRPr="00171F68" w:rsidRDefault="00171F68">
      <w:pPr>
        <w:pStyle w:val="Bodytext20"/>
        <w:numPr>
          <w:ilvl w:val="0"/>
          <w:numId w:val="36"/>
        </w:numPr>
        <w:shd w:val="clear" w:color="auto" w:fill="auto"/>
        <w:tabs>
          <w:tab w:val="left" w:pos="1157"/>
        </w:tabs>
        <w:spacing w:line="398" w:lineRule="exact"/>
        <w:ind w:left="760"/>
        <w:rPr>
          <w:rFonts w:ascii="Arial" w:hAnsi="Arial" w:cs="Arial"/>
        </w:rPr>
      </w:pPr>
      <w:r w:rsidRPr="00171F68">
        <w:rPr>
          <w:rFonts w:ascii="Arial" w:hAnsi="Arial" w:cs="Arial"/>
        </w:rPr>
        <w:t>Tiêu chí xác định theo diện tích đất nông nghiệp.</w:t>
      </w:r>
    </w:p>
    <w:p w14:paraId="18500E7E" w14:textId="77777777" w:rsidR="00003DDC" w:rsidRPr="00171F68" w:rsidRDefault="00171F68">
      <w:pPr>
        <w:pStyle w:val="Bodytext20"/>
        <w:numPr>
          <w:ilvl w:val="0"/>
          <w:numId w:val="36"/>
        </w:numPr>
        <w:shd w:val="clear" w:color="auto" w:fill="auto"/>
        <w:tabs>
          <w:tab w:val="left" w:pos="1186"/>
        </w:tabs>
        <w:spacing w:line="398" w:lineRule="exact"/>
        <w:ind w:left="760"/>
        <w:rPr>
          <w:rFonts w:ascii="Arial" w:hAnsi="Arial" w:cs="Arial"/>
        </w:rPr>
      </w:pPr>
      <w:r w:rsidRPr="00171F68">
        <w:rPr>
          <w:rFonts w:ascii="Arial" w:hAnsi="Arial" w:cs="Arial"/>
        </w:rPr>
        <w:t>Định mứ</w:t>
      </w:r>
      <w:r w:rsidRPr="00171F68">
        <w:rPr>
          <w:rFonts w:ascii="Arial" w:hAnsi="Arial" w:cs="Arial"/>
        </w:rPr>
        <w:t>c phân bổ hoạt động nghiệp vụ 60.000 đồng/ha/năm.</w:t>
      </w:r>
    </w:p>
    <w:p w14:paraId="5248A687" w14:textId="77777777" w:rsidR="00003DDC" w:rsidRPr="00171F68" w:rsidRDefault="00171F68">
      <w:pPr>
        <w:pStyle w:val="Bodytext20"/>
        <w:numPr>
          <w:ilvl w:val="0"/>
          <w:numId w:val="32"/>
        </w:numPr>
        <w:shd w:val="clear" w:color="auto" w:fill="auto"/>
        <w:tabs>
          <w:tab w:val="left" w:pos="1147"/>
        </w:tabs>
        <w:spacing w:line="398" w:lineRule="exact"/>
        <w:ind w:left="760"/>
        <w:rPr>
          <w:rFonts w:ascii="Arial" w:hAnsi="Arial" w:cs="Arial"/>
        </w:rPr>
      </w:pPr>
      <w:r w:rsidRPr="00171F68">
        <w:rPr>
          <w:rFonts w:ascii="Arial" w:hAnsi="Arial" w:cs="Arial"/>
        </w:rPr>
        <w:t>Sự nghiệp Y tế</w:t>
      </w:r>
    </w:p>
    <w:p w14:paraId="48297012" w14:textId="77777777" w:rsidR="00003DDC" w:rsidRPr="00171F68" w:rsidRDefault="00171F68">
      <w:pPr>
        <w:pStyle w:val="Bodytext20"/>
        <w:numPr>
          <w:ilvl w:val="0"/>
          <w:numId w:val="37"/>
        </w:numPr>
        <w:shd w:val="clear" w:color="auto" w:fill="auto"/>
        <w:tabs>
          <w:tab w:val="left" w:pos="1157"/>
        </w:tabs>
        <w:spacing w:line="398" w:lineRule="exact"/>
        <w:ind w:left="760"/>
        <w:rPr>
          <w:rFonts w:ascii="Arial" w:hAnsi="Arial" w:cs="Arial"/>
        </w:rPr>
      </w:pPr>
      <w:r w:rsidRPr="00171F68">
        <w:rPr>
          <w:rFonts w:ascii="Arial" w:hAnsi="Arial" w:cs="Arial"/>
        </w:rPr>
        <w:t>Tiêu chí xác định theo dân số.</w:t>
      </w:r>
    </w:p>
    <w:p w14:paraId="78BD3302" w14:textId="77777777" w:rsidR="00003DDC" w:rsidRPr="00171F68" w:rsidRDefault="00171F68">
      <w:pPr>
        <w:pStyle w:val="Bodytext20"/>
        <w:numPr>
          <w:ilvl w:val="0"/>
          <w:numId w:val="37"/>
        </w:numPr>
        <w:shd w:val="clear" w:color="auto" w:fill="auto"/>
        <w:tabs>
          <w:tab w:val="left" w:pos="1186"/>
        </w:tabs>
        <w:spacing w:line="398" w:lineRule="exact"/>
        <w:ind w:left="760"/>
        <w:jc w:val="left"/>
        <w:rPr>
          <w:rFonts w:ascii="Arial" w:hAnsi="Arial" w:cs="Arial"/>
        </w:rPr>
      </w:pPr>
      <w:r w:rsidRPr="00171F68">
        <w:rPr>
          <w:rFonts w:ascii="Arial" w:hAnsi="Arial" w:cs="Arial"/>
        </w:rPr>
        <w:lastRenderedPageBreak/>
        <w:t>Định mức phân bổ hoạt động nghiệp vụ 2.400 đồng/người dân/năm Đối với phường, thị trấn xã miền núi tính theo hệ số 1,3. Xã có dân số</w:t>
      </w:r>
    </w:p>
    <w:p w14:paraId="1CE59976" w14:textId="77777777" w:rsidR="00171F68" w:rsidRDefault="00171F68" w:rsidP="00171F68">
      <w:pPr>
        <w:pStyle w:val="Bodytext20"/>
        <w:shd w:val="clear" w:color="auto" w:fill="auto"/>
        <w:spacing w:line="398" w:lineRule="exact"/>
        <w:jc w:val="left"/>
        <w:rPr>
          <w:rFonts w:ascii="Arial" w:hAnsi="Arial" w:cs="Arial"/>
        </w:rPr>
      </w:pPr>
      <w:r w:rsidRPr="00171F68">
        <w:rPr>
          <w:rFonts w:ascii="Arial" w:hAnsi="Arial" w:cs="Arial"/>
        </w:rPr>
        <w:t xml:space="preserve">dưới 5.000 dân được </w:t>
      </w:r>
      <w:r w:rsidRPr="00171F68">
        <w:rPr>
          <w:rFonts w:ascii="Arial" w:hAnsi="Arial" w:cs="Arial"/>
        </w:rPr>
        <w:t>tính mức chi sự nghiệp bằng xã có 5.000 dân.</w:t>
      </w:r>
    </w:p>
    <w:p w14:paraId="70F9DDC6" w14:textId="29479E73" w:rsidR="00003DDC" w:rsidRPr="00171F68" w:rsidRDefault="00171F68" w:rsidP="00171F68">
      <w:pPr>
        <w:pStyle w:val="Bodytext20"/>
        <w:shd w:val="clear" w:color="auto" w:fill="auto"/>
        <w:spacing w:line="398" w:lineRule="exact"/>
        <w:jc w:val="left"/>
        <w:rPr>
          <w:rFonts w:ascii="Arial" w:hAnsi="Arial" w:cs="Arial"/>
        </w:rPr>
      </w:pPr>
      <w:r>
        <w:rPr>
          <w:rFonts w:ascii="Arial" w:hAnsi="Arial" w:cs="Arial"/>
          <w:lang w:val="en-US"/>
        </w:rPr>
        <w:t xml:space="preserve">            6.</w:t>
      </w:r>
      <w:r w:rsidRPr="00171F68">
        <w:rPr>
          <w:rFonts w:ascii="Arial" w:hAnsi="Arial" w:cs="Arial"/>
        </w:rPr>
        <w:t>Sự nghiệp môi trường</w:t>
      </w:r>
    </w:p>
    <w:p w14:paraId="3CBDE805" w14:textId="77777777" w:rsidR="00003DDC" w:rsidRPr="00171F68" w:rsidRDefault="00171F68">
      <w:pPr>
        <w:pStyle w:val="Bodytext20"/>
        <w:numPr>
          <w:ilvl w:val="0"/>
          <w:numId w:val="38"/>
        </w:numPr>
        <w:shd w:val="clear" w:color="auto" w:fill="auto"/>
        <w:tabs>
          <w:tab w:val="left" w:pos="1217"/>
        </w:tabs>
        <w:spacing w:line="422" w:lineRule="exact"/>
        <w:ind w:left="820"/>
        <w:rPr>
          <w:rFonts w:ascii="Arial" w:hAnsi="Arial" w:cs="Arial"/>
        </w:rPr>
      </w:pPr>
      <w:r w:rsidRPr="00171F68">
        <w:rPr>
          <w:rFonts w:ascii="Arial" w:hAnsi="Arial" w:cs="Arial"/>
        </w:rPr>
        <w:t>Tiêu chí xác định theo dân số.</w:t>
      </w:r>
    </w:p>
    <w:p w14:paraId="5C7AE1A7" w14:textId="77777777" w:rsidR="00003DDC" w:rsidRPr="00171F68" w:rsidRDefault="00171F68">
      <w:pPr>
        <w:pStyle w:val="Bodytext20"/>
        <w:numPr>
          <w:ilvl w:val="0"/>
          <w:numId w:val="38"/>
        </w:numPr>
        <w:shd w:val="clear" w:color="auto" w:fill="auto"/>
        <w:tabs>
          <w:tab w:val="left" w:pos="1246"/>
        </w:tabs>
        <w:spacing w:line="422" w:lineRule="exact"/>
        <w:ind w:left="820"/>
        <w:rPr>
          <w:rFonts w:ascii="Arial" w:hAnsi="Arial" w:cs="Arial"/>
        </w:rPr>
      </w:pPr>
      <w:r w:rsidRPr="00171F68">
        <w:rPr>
          <w:rFonts w:ascii="Arial" w:hAnsi="Arial" w:cs="Arial"/>
        </w:rPr>
        <w:t>Định mức phân bổ hoạt động nghiệp vụ 3.000 đồng/người dân/năm.</w:t>
      </w:r>
    </w:p>
    <w:p w14:paraId="712FBBB3" w14:textId="77777777" w:rsidR="00003DDC" w:rsidRPr="00171F68" w:rsidRDefault="00171F68">
      <w:pPr>
        <w:pStyle w:val="Bodytext20"/>
        <w:shd w:val="clear" w:color="auto" w:fill="auto"/>
        <w:spacing w:line="422" w:lineRule="exact"/>
        <w:ind w:left="820"/>
        <w:rPr>
          <w:rFonts w:ascii="Arial" w:hAnsi="Arial" w:cs="Arial"/>
        </w:rPr>
      </w:pPr>
      <w:r w:rsidRPr="00171F68">
        <w:rPr>
          <w:rFonts w:ascii="Arial" w:hAnsi="Arial" w:cs="Arial"/>
        </w:rPr>
        <w:t>Đối với thị trấn, xã đồng bằng tính theo hệ số 1,3. Xã có dân số dưới</w:t>
      </w:r>
    </w:p>
    <w:p w14:paraId="4F40C1C8" w14:textId="77777777" w:rsidR="00003DDC" w:rsidRPr="00171F68" w:rsidRDefault="00171F68">
      <w:pPr>
        <w:pStyle w:val="Bodytext20"/>
        <w:shd w:val="clear" w:color="auto" w:fill="auto"/>
        <w:spacing w:after="120" w:line="288" w:lineRule="exact"/>
        <w:jc w:val="left"/>
        <w:rPr>
          <w:rFonts w:ascii="Arial" w:hAnsi="Arial" w:cs="Arial"/>
        </w:rPr>
      </w:pPr>
      <w:r w:rsidRPr="00171F68">
        <w:rPr>
          <w:rFonts w:ascii="Arial" w:hAnsi="Arial" w:cs="Arial"/>
        </w:rPr>
        <w:t>5.000 dân được tính mức c</w:t>
      </w:r>
      <w:r w:rsidRPr="00171F68">
        <w:rPr>
          <w:rFonts w:ascii="Arial" w:hAnsi="Arial" w:cs="Arial"/>
        </w:rPr>
        <w:t>hi sự nghiệp bằng xã có 5.000 dân.</w:t>
      </w:r>
    </w:p>
    <w:p w14:paraId="0256E3F6" w14:textId="528B8D27" w:rsidR="00003DDC" w:rsidRPr="00171F68" w:rsidRDefault="00171F68" w:rsidP="00171F68">
      <w:pPr>
        <w:pStyle w:val="Bodytext20"/>
        <w:shd w:val="clear" w:color="auto" w:fill="auto"/>
        <w:tabs>
          <w:tab w:val="left" w:pos="1202"/>
        </w:tabs>
        <w:spacing w:after="32" w:line="288" w:lineRule="exact"/>
        <w:rPr>
          <w:rFonts w:ascii="Arial" w:hAnsi="Arial" w:cs="Arial"/>
        </w:rPr>
      </w:pPr>
      <w:r>
        <w:rPr>
          <w:rFonts w:ascii="Arial" w:hAnsi="Arial" w:cs="Arial"/>
          <w:lang w:val="en-US"/>
        </w:rPr>
        <w:t xml:space="preserve">           7. </w:t>
      </w:r>
      <w:r w:rsidRPr="00171F68">
        <w:rPr>
          <w:rFonts w:ascii="Arial" w:hAnsi="Arial" w:cs="Arial"/>
        </w:rPr>
        <w:t>Sự nghiệp giao thông</w:t>
      </w:r>
    </w:p>
    <w:p w14:paraId="5A7400B9" w14:textId="77777777" w:rsidR="00003DDC" w:rsidRPr="00171F68" w:rsidRDefault="00171F68">
      <w:pPr>
        <w:pStyle w:val="Bodytext20"/>
        <w:numPr>
          <w:ilvl w:val="0"/>
          <w:numId w:val="39"/>
        </w:numPr>
        <w:shd w:val="clear" w:color="auto" w:fill="auto"/>
        <w:tabs>
          <w:tab w:val="left" w:pos="1126"/>
        </w:tabs>
        <w:spacing w:line="398" w:lineRule="exact"/>
        <w:ind w:firstLine="820"/>
        <w:jc w:val="left"/>
        <w:rPr>
          <w:rFonts w:ascii="Arial" w:hAnsi="Arial" w:cs="Arial"/>
        </w:rPr>
      </w:pPr>
      <w:r w:rsidRPr="00171F68">
        <w:rPr>
          <w:rFonts w:ascii="Arial" w:hAnsi="Arial" w:cs="Arial"/>
        </w:rPr>
        <w:t xml:space="preserve">Tiêu chí xác định theo số ki lô mét </w:t>
      </w:r>
      <w:r w:rsidRPr="00171F68">
        <w:rPr>
          <w:rStyle w:val="Bodytext2Italic"/>
          <w:rFonts w:ascii="Arial" w:hAnsi="Arial" w:cs="Arial"/>
        </w:rPr>
        <w:t>(km)</w:t>
      </w:r>
      <w:r w:rsidRPr="00171F68">
        <w:rPr>
          <w:rFonts w:ascii="Arial" w:hAnsi="Arial" w:cs="Arial"/>
        </w:rPr>
        <w:t xml:space="preserve"> đường xã quản lý và đơn vị hành chính cấp xã.</w:t>
      </w:r>
    </w:p>
    <w:p w14:paraId="2F4CA76E" w14:textId="77777777" w:rsidR="00003DDC" w:rsidRPr="00171F68" w:rsidRDefault="00171F68">
      <w:pPr>
        <w:pStyle w:val="Bodytext20"/>
        <w:numPr>
          <w:ilvl w:val="0"/>
          <w:numId w:val="39"/>
        </w:numPr>
        <w:shd w:val="clear" w:color="auto" w:fill="auto"/>
        <w:tabs>
          <w:tab w:val="left" w:pos="1241"/>
        </w:tabs>
        <w:spacing w:after="120" w:line="288" w:lineRule="exact"/>
        <w:ind w:left="820"/>
        <w:rPr>
          <w:rFonts w:ascii="Arial" w:hAnsi="Arial" w:cs="Arial"/>
        </w:rPr>
      </w:pPr>
      <w:r w:rsidRPr="00171F68">
        <w:rPr>
          <w:rFonts w:ascii="Arial" w:hAnsi="Arial" w:cs="Arial"/>
        </w:rPr>
        <w:t>Định mức phân bổ:</w:t>
      </w:r>
    </w:p>
    <w:p w14:paraId="2ABFF8DC" w14:textId="77777777" w:rsidR="00003DDC" w:rsidRPr="00171F68" w:rsidRDefault="00171F68">
      <w:pPr>
        <w:pStyle w:val="Bodytext20"/>
        <w:shd w:val="clear" w:color="auto" w:fill="auto"/>
        <w:spacing w:after="32" w:line="288" w:lineRule="exact"/>
        <w:ind w:left="820"/>
        <w:rPr>
          <w:rFonts w:ascii="Arial" w:hAnsi="Arial" w:cs="Arial"/>
        </w:rPr>
      </w:pPr>
      <w:r w:rsidRPr="00171F68">
        <w:rPr>
          <w:rFonts w:ascii="Arial" w:hAnsi="Arial" w:cs="Arial"/>
        </w:rPr>
        <w:t>+ Duy tu bảo dưỡng thường xuyên: 2,4 triệu đồng/km/năm.</w:t>
      </w:r>
    </w:p>
    <w:p w14:paraId="21BAD7DB" w14:textId="77777777" w:rsidR="00003DDC" w:rsidRPr="00171F68" w:rsidRDefault="00171F68">
      <w:pPr>
        <w:pStyle w:val="Bodytext20"/>
        <w:shd w:val="clear" w:color="auto" w:fill="auto"/>
        <w:spacing w:line="398" w:lineRule="exact"/>
        <w:ind w:firstLine="820"/>
        <w:jc w:val="left"/>
        <w:rPr>
          <w:rFonts w:ascii="Arial" w:hAnsi="Arial" w:cs="Arial"/>
        </w:rPr>
      </w:pPr>
      <w:r w:rsidRPr="00171F68">
        <w:rPr>
          <w:rFonts w:ascii="Arial" w:hAnsi="Arial" w:cs="Arial"/>
        </w:rPr>
        <w:t xml:space="preserve">+ Sửa chữa định kỳ, chi đảm bảo </w:t>
      </w:r>
      <w:r w:rsidRPr="00171F68">
        <w:rPr>
          <w:rFonts w:ascii="Arial" w:hAnsi="Arial" w:cs="Arial"/>
        </w:rPr>
        <w:t>giao thông và chi khác: 15 triệu đồng/xã/năm.</w:t>
      </w:r>
    </w:p>
    <w:p w14:paraId="17F7AE6C" w14:textId="2BE02F83" w:rsidR="00003DDC" w:rsidRPr="00171F68" w:rsidRDefault="00171F68" w:rsidP="00171F68">
      <w:pPr>
        <w:pStyle w:val="Bodytext20"/>
        <w:shd w:val="clear" w:color="auto" w:fill="auto"/>
        <w:tabs>
          <w:tab w:val="left" w:pos="1202"/>
        </w:tabs>
        <w:ind w:left="820"/>
        <w:rPr>
          <w:rFonts w:ascii="Arial" w:hAnsi="Arial" w:cs="Arial"/>
        </w:rPr>
      </w:pPr>
      <w:r>
        <w:rPr>
          <w:rFonts w:ascii="Arial" w:hAnsi="Arial" w:cs="Arial"/>
          <w:lang w:val="en-US"/>
        </w:rPr>
        <w:t>8.</w:t>
      </w:r>
      <w:r w:rsidRPr="00171F68">
        <w:rPr>
          <w:rFonts w:ascii="Arial" w:hAnsi="Arial" w:cs="Arial"/>
        </w:rPr>
        <w:t>Chi đảm bảo xã hội</w:t>
      </w:r>
    </w:p>
    <w:p w14:paraId="13EB321D" w14:textId="77777777" w:rsidR="00003DDC" w:rsidRPr="00171F68" w:rsidRDefault="00171F68">
      <w:pPr>
        <w:pStyle w:val="Bodytext20"/>
        <w:numPr>
          <w:ilvl w:val="0"/>
          <w:numId w:val="40"/>
        </w:numPr>
        <w:shd w:val="clear" w:color="auto" w:fill="auto"/>
        <w:tabs>
          <w:tab w:val="left" w:pos="1217"/>
        </w:tabs>
        <w:ind w:left="820"/>
        <w:rPr>
          <w:rFonts w:ascii="Arial" w:hAnsi="Arial" w:cs="Arial"/>
        </w:rPr>
      </w:pPr>
      <w:r w:rsidRPr="00171F68">
        <w:rPr>
          <w:rFonts w:ascii="Arial" w:hAnsi="Arial" w:cs="Arial"/>
        </w:rPr>
        <w:t>Tiêu chí xác định theo đơn vị cấp xã</w:t>
      </w:r>
    </w:p>
    <w:p w14:paraId="40EE43F3" w14:textId="77777777" w:rsidR="00003DDC" w:rsidRPr="00171F68" w:rsidRDefault="00171F68">
      <w:pPr>
        <w:pStyle w:val="Bodytext20"/>
        <w:numPr>
          <w:ilvl w:val="0"/>
          <w:numId w:val="40"/>
        </w:numPr>
        <w:shd w:val="clear" w:color="auto" w:fill="auto"/>
        <w:tabs>
          <w:tab w:val="left" w:pos="1241"/>
        </w:tabs>
        <w:ind w:left="820"/>
        <w:rPr>
          <w:rFonts w:ascii="Arial" w:hAnsi="Arial" w:cs="Arial"/>
        </w:rPr>
      </w:pPr>
      <w:r w:rsidRPr="00171F68">
        <w:rPr>
          <w:rFonts w:ascii="Arial" w:hAnsi="Arial" w:cs="Arial"/>
        </w:rPr>
        <w:t>Định mức phân bổ:</w:t>
      </w:r>
    </w:p>
    <w:p w14:paraId="0FB18AB6" w14:textId="77777777" w:rsidR="00003DDC" w:rsidRPr="00171F68" w:rsidRDefault="00171F68">
      <w:pPr>
        <w:pStyle w:val="Bodytext20"/>
        <w:shd w:val="clear" w:color="auto" w:fill="auto"/>
        <w:ind w:left="820"/>
        <w:rPr>
          <w:rFonts w:ascii="Arial" w:hAnsi="Arial" w:cs="Arial"/>
        </w:rPr>
      </w:pPr>
      <w:r w:rsidRPr="00171F68">
        <w:rPr>
          <w:rFonts w:ascii="Arial" w:hAnsi="Arial" w:cs="Arial"/>
        </w:rPr>
        <w:t>+ Xã loại I : 35.000.000 đồng/xã/năm.</w:t>
      </w:r>
    </w:p>
    <w:p w14:paraId="29231BE5" w14:textId="77777777" w:rsidR="00003DDC" w:rsidRPr="00171F68" w:rsidRDefault="00171F68">
      <w:pPr>
        <w:pStyle w:val="Bodytext20"/>
        <w:shd w:val="clear" w:color="auto" w:fill="auto"/>
        <w:ind w:left="820"/>
        <w:rPr>
          <w:rFonts w:ascii="Arial" w:hAnsi="Arial" w:cs="Arial"/>
        </w:rPr>
      </w:pPr>
      <w:r w:rsidRPr="00171F68">
        <w:rPr>
          <w:rFonts w:ascii="Arial" w:hAnsi="Arial" w:cs="Arial"/>
        </w:rPr>
        <w:t>+ Xã loại II : 33.000.000 đồng/xã/năm.</w:t>
      </w:r>
    </w:p>
    <w:p w14:paraId="42F1E760" w14:textId="77777777" w:rsidR="00003DDC" w:rsidRPr="00171F68" w:rsidRDefault="00171F68">
      <w:pPr>
        <w:pStyle w:val="Bodytext20"/>
        <w:shd w:val="clear" w:color="auto" w:fill="auto"/>
        <w:ind w:left="820"/>
        <w:rPr>
          <w:rFonts w:ascii="Arial" w:hAnsi="Arial" w:cs="Arial"/>
        </w:rPr>
      </w:pPr>
      <w:r w:rsidRPr="00171F68">
        <w:rPr>
          <w:rFonts w:ascii="Arial" w:hAnsi="Arial" w:cs="Arial"/>
        </w:rPr>
        <w:t>+ Xã loại III : 30.000.000 đồng/xã/năm.</w:t>
      </w:r>
    </w:p>
    <w:p w14:paraId="554616C7" w14:textId="44F38F1A" w:rsidR="00003DDC" w:rsidRPr="00171F68" w:rsidRDefault="00171F68" w:rsidP="00171F68">
      <w:pPr>
        <w:pStyle w:val="Bodytext20"/>
        <w:shd w:val="clear" w:color="auto" w:fill="auto"/>
        <w:tabs>
          <w:tab w:val="left" w:pos="1202"/>
        </w:tabs>
        <w:ind w:left="820"/>
        <w:rPr>
          <w:rFonts w:ascii="Arial" w:hAnsi="Arial" w:cs="Arial"/>
        </w:rPr>
      </w:pPr>
      <w:r>
        <w:rPr>
          <w:rFonts w:ascii="Arial" w:hAnsi="Arial" w:cs="Arial"/>
          <w:lang w:val="en-US"/>
        </w:rPr>
        <w:t>9.</w:t>
      </w:r>
      <w:r w:rsidRPr="00171F68">
        <w:rPr>
          <w:rFonts w:ascii="Arial" w:hAnsi="Arial" w:cs="Arial"/>
        </w:rPr>
        <w:t>Chi Quốc phòng</w:t>
      </w:r>
    </w:p>
    <w:p w14:paraId="7CE4C660" w14:textId="77777777" w:rsidR="00003DDC" w:rsidRPr="00171F68" w:rsidRDefault="00171F68">
      <w:pPr>
        <w:pStyle w:val="Bodytext20"/>
        <w:numPr>
          <w:ilvl w:val="0"/>
          <w:numId w:val="41"/>
        </w:numPr>
        <w:shd w:val="clear" w:color="auto" w:fill="auto"/>
        <w:tabs>
          <w:tab w:val="left" w:pos="1217"/>
        </w:tabs>
        <w:ind w:left="820"/>
        <w:rPr>
          <w:rFonts w:ascii="Arial" w:hAnsi="Arial" w:cs="Arial"/>
        </w:rPr>
      </w:pPr>
      <w:r w:rsidRPr="00171F68">
        <w:rPr>
          <w:rFonts w:ascii="Arial" w:hAnsi="Arial" w:cs="Arial"/>
        </w:rPr>
        <w:t>Tiêu chí xác định theo đơn vị cấp xã</w:t>
      </w:r>
    </w:p>
    <w:p w14:paraId="6F9B5B44" w14:textId="77777777" w:rsidR="00003DDC" w:rsidRPr="00171F68" w:rsidRDefault="00171F68">
      <w:pPr>
        <w:pStyle w:val="Bodytext20"/>
        <w:numPr>
          <w:ilvl w:val="0"/>
          <w:numId w:val="41"/>
        </w:numPr>
        <w:shd w:val="clear" w:color="auto" w:fill="auto"/>
        <w:tabs>
          <w:tab w:val="left" w:pos="1246"/>
        </w:tabs>
        <w:ind w:left="820"/>
        <w:rPr>
          <w:rFonts w:ascii="Arial" w:hAnsi="Arial" w:cs="Arial"/>
        </w:rPr>
      </w:pPr>
      <w:r w:rsidRPr="00171F68">
        <w:rPr>
          <w:rFonts w:ascii="Arial" w:hAnsi="Arial" w:cs="Arial"/>
        </w:rPr>
        <w:t>Định mức phân bổ:</w:t>
      </w:r>
    </w:p>
    <w:p w14:paraId="36092C6D" w14:textId="77777777" w:rsidR="00003DDC" w:rsidRPr="00171F68" w:rsidRDefault="00171F68">
      <w:pPr>
        <w:pStyle w:val="Bodytext20"/>
        <w:shd w:val="clear" w:color="auto" w:fill="auto"/>
        <w:tabs>
          <w:tab w:val="left" w:pos="2524"/>
        </w:tabs>
        <w:ind w:left="820"/>
        <w:rPr>
          <w:rFonts w:ascii="Arial" w:hAnsi="Arial" w:cs="Arial"/>
        </w:rPr>
      </w:pPr>
      <w:r w:rsidRPr="00171F68">
        <w:rPr>
          <w:rFonts w:ascii="Arial" w:hAnsi="Arial" w:cs="Arial"/>
        </w:rPr>
        <w:t>+ Xã loại I :</w:t>
      </w:r>
      <w:r w:rsidRPr="00171F68">
        <w:rPr>
          <w:rFonts w:ascii="Arial" w:hAnsi="Arial" w:cs="Arial"/>
        </w:rPr>
        <w:tab/>
        <w:t>20.000.000 đồng/xã/năm.</w:t>
      </w:r>
    </w:p>
    <w:p w14:paraId="18FA1AA8" w14:textId="77777777" w:rsidR="00003DDC" w:rsidRPr="00171F68" w:rsidRDefault="00171F68">
      <w:pPr>
        <w:pStyle w:val="Bodytext20"/>
        <w:shd w:val="clear" w:color="auto" w:fill="auto"/>
        <w:ind w:left="820"/>
        <w:rPr>
          <w:rFonts w:ascii="Arial" w:hAnsi="Arial" w:cs="Arial"/>
        </w:rPr>
      </w:pPr>
      <w:r w:rsidRPr="00171F68">
        <w:rPr>
          <w:rFonts w:ascii="Arial" w:hAnsi="Arial" w:cs="Arial"/>
        </w:rPr>
        <w:t>+ Xã loại II : 18.000.000 đồng/xã/năm.</w:t>
      </w:r>
    </w:p>
    <w:p w14:paraId="4DDD5654" w14:textId="77777777" w:rsidR="00003DDC" w:rsidRPr="00171F68" w:rsidRDefault="00171F68">
      <w:pPr>
        <w:pStyle w:val="Bodytext20"/>
        <w:shd w:val="clear" w:color="auto" w:fill="auto"/>
        <w:ind w:left="820"/>
        <w:rPr>
          <w:rFonts w:ascii="Arial" w:hAnsi="Arial" w:cs="Arial"/>
        </w:rPr>
      </w:pPr>
      <w:r w:rsidRPr="00171F68">
        <w:rPr>
          <w:rFonts w:ascii="Arial" w:hAnsi="Arial" w:cs="Arial"/>
        </w:rPr>
        <w:t>+ Xã loại III : 15.000.000 đồng/xã/năm.</w:t>
      </w:r>
    </w:p>
    <w:p w14:paraId="3F45B04E" w14:textId="77F782D2" w:rsidR="00003DDC" w:rsidRPr="00171F68" w:rsidRDefault="00171F68" w:rsidP="00171F68">
      <w:pPr>
        <w:pStyle w:val="Bodytext20"/>
        <w:shd w:val="clear" w:color="auto" w:fill="auto"/>
        <w:tabs>
          <w:tab w:val="left" w:pos="1322"/>
        </w:tabs>
        <w:rPr>
          <w:rFonts w:ascii="Arial" w:hAnsi="Arial" w:cs="Arial"/>
        </w:rPr>
      </w:pPr>
      <w:r>
        <w:rPr>
          <w:rFonts w:ascii="Arial" w:hAnsi="Arial" w:cs="Arial"/>
          <w:lang w:val="en-US"/>
        </w:rPr>
        <w:t xml:space="preserve">          10.</w:t>
      </w:r>
      <w:r w:rsidRPr="00171F68">
        <w:rPr>
          <w:rFonts w:ascii="Arial" w:hAnsi="Arial" w:cs="Arial"/>
        </w:rPr>
        <w:t>Chi an ninh</w:t>
      </w:r>
    </w:p>
    <w:p w14:paraId="6F89675E" w14:textId="77777777" w:rsidR="00003DDC" w:rsidRPr="00171F68" w:rsidRDefault="00171F68">
      <w:pPr>
        <w:pStyle w:val="Bodytext20"/>
        <w:numPr>
          <w:ilvl w:val="0"/>
          <w:numId w:val="42"/>
        </w:numPr>
        <w:shd w:val="clear" w:color="auto" w:fill="auto"/>
        <w:tabs>
          <w:tab w:val="left" w:pos="1217"/>
        </w:tabs>
        <w:ind w:left="820"/>
        <w:rPr>
          <w:rFonts w:ascii="Arial" w:hAnsi="Arial" w:cs="Arial"/>
        </w:rPr>
      </w:pPr>
      <w:r w:rsidRPr="00171F68">
        <w:rPr>
          <w:rFonts w:ascii="Arial" w:hAnsi="Arial" w:cs="Arial"/>
        </w:rPr>
        <w:t>Tiêu chí xác định theo đơn vị cấp xã</w:t>
      </w:r>
    </w:p>
    <w:p w14:paraId="054F627C" w14:textId="77777777" w:rsidR="00003DDC" w:rsidRPr="00171F68" w:rsidRDefault="00171F68">
      <w:pPr>
        <w:pStyle w:val="Bodytext20"/>
        <w:numPr>
          <w:ilvl w:val="0"/>
          <w:numId w:val="42"/>
        </w:numPr>
        <w:shd w:val="clear" w:color="auto" w:fill="auto"/>
        <w:tabs>
          <w:tab w:val="left" w:pos="1246"/>
        </w:tabs>
        <w:ind w:left="820"/>
        <w:rPr>
          <w:rFonts w:ascii="Arial" w:hAnsi="Arial" w:cs="Arial"/>
        </w:rPr>
      </w:pPr>
      <w:r w:rsidRPr="00171F68">
        <w:rPr>
          <w:rFonts w:ascii="Arial" w:hAnsi="Arial" w:cs="Arial"/>
        </w:rPr>
        <w:t>Định mức phân bổ:</w:t>
      </w:r>
    </w:p>
    <w:p w14:paraId="5181E0B9" w14:textId="77777777" w:rsidR="00003DDC" w:rsidRPr="00171F68" w:rsidRDefault="00171F68">
      <w:pPr>
        <w:pStyle w:val="Bodytext20"/>
        <w:shd w:val="clear" w:color="auto" w:fill="auto"/>
        <w:tabs>
          <w:tab w:val="left" w:pos="2524"/>
        </w:tabs>
        <w:ind w:left="820"/>
        <w:rPr>
          <w:rFonts w:ascii="Arial" w:hAnsi="Arial" w:cs="Arial"/>
        </w:rPr>
      </w:pPr>
      <w:r w:rsidRPr="00171F68">
        <w:rPr>
          <w:rFonts w:ascii="Arial" w:hAnsi="Arial" w:cs="Arial"/>
        </w:rPr>
        <w:t>+ Xã loại I :</w:t>
      </w:r>
      <w:r w:rsidRPr="00171F68">
        <w:rPr>
          <w:rFonts w:ascii="Arial" w:hAnsi="Arial" w:cs="Arial"/>
        </w:rPr>
        <w:tab/>
      </w:r>
      <w:r w:rsidRPr="00171F68">
        <w:rPr>
          <w:rFonts w:ascii="Arial" w:hAnsi="Arial" w:cs="Arial"/>
        </w:rPr>
        <w:t>20.000.000 đồng/xã/năm.</w:t>
      </w:r>
    </w:p>
    <w:p w14:paraId="7E970374" w14:textId="77777777" w:rsidR="00003DDC" w:rsidRPr="00171F68" w:rsidRDefault="00171F68">
      <w:pPr>
        <w:pStyle w:val="Bodytext20"/>
        <w:shd w:val="clear" w:color="auto" w:fill="auto"/>
        <w:ind w:left="820"/>
        <w:rPr>
          <w:rFonts w:ascii="Arial" w:hAnsi="Arial" w:cs="Arial"/>
        </w:rPr>
      </w:pPr>
      <w:r w:rsidRPr="00171F68">
        <w:rPr>
          <w:rFonts w:ascii="Arial" w:hAnsi="Arial" w:cs="Arial"/>
        </w:rPr>
        <w:t>+ Xã loại II : 18.000.000 đồng/xã/năm.</w:t>
      </w:r>
    </w:p>
    <w:p w14:paraId="026C68B7" w14:textId="77777777" w:rsidR="00003DDC" w:rsidRPr="00171F68" w:rsidRDefault="00171F68">
      <w:pPr>
        <w:pStyle w:val="Bodytext20"/>
        <w:shd w:val="clear" w:color="auto" w:fill="auto"/>
        <w:ind w:left="820"/>
        <w:rPr>
          <w:rFonts w:ascii="Arial" w:hAnsi="Arial" w:cs="Arial"/>
        </w:rPr>
      </w:pPr>
      <w:r w:rsidRPr="00171F68">
        <w:rPr>
          <w:rFonts w:ascii="Arial" w:hAnsi="Arial" w:cs="Arial"/>
        </w:rPr>
        <w:t>+ Xã loại III : 15.000.000 đồng/xã/năm.</w:t>
      </w:r>
    </w:p>
    <w:p w14:paraId="13F9D36E" w14:textId="150BA2BA" w:rsidR="00003DDC" w:rsidRPr="00171F68" w:rsidRDefault="00171F68" w:rsidP="00171F68">
      <w:pPr>
        <w:pStyle w:val="Bodytext20"/>
        <w:shd w:val="clear" w:color="auto" w:fill="auto"/>
        <w:tabs>
          <w:tab w:val="left" w:pos="1322"/>
        </w:tabs>
        <w:ind w:left="820"/>
        <w:rPr>
          <w:rFonts w:ascii="Arial" w:hAnsi="Arial" w:cs="Arial"/>
        </w:rPr>
      </w:pPr>
      <w:r>
        <w:rPr>
          <w:rFonts w:ascii="Arial" w:hAnsi="Arial" w:cs="Arial"/>
          <w:lang w:val="en-US"/>
        </w:rPr>
        <w:t>11.</w:t>
      </w:r>
      <w:r w:rsidRPr="00171F68">
        <w:rPr>
          <w:rFonts w:ascii="Arial" w:hAnsi="Arial" w:cs="Arial"/>
        </w:rPr>
        <w:t>Chi khác ngân sách</w:t>
      </w:r>
    </w:p>
    <w:p w14:paraId="7230D71C" w14:textId="77777777" w:rsidR="00003DDC" w:rsidRPr="00171F68" w:rsidRDefault="00171F68">
      <w:pPr>
        <w:pStyle w:val="Bodytext20"/>
        <w:numPr>
          <w:ilvl w:val="0"/>
          <w:numId w:val="43"/>
        </w:numPr>
        <w:shd w:val="clear" w:color="auto" w:fill="auto"/>
        <w:tabs>
          <w:tab w:val="left" w:pos="1217"/>
        </w:tabs>
        <w:ind w:left="820"/>
        <w:rPr>
          <w:rFonts w:ascii="Arial" w:hAnsi="Arial" w:cs="Arial"/>
        </w:rPr>
      </w:pPr>
      <w:r w:rsidRPr="00171F68">
        <w:rPr>
          <w:rFonts w:ascii="Arial" w:hAnsi="Arial" w:cs="Arial"/>
        </w:rPr>
        <w:t>Tiêu chí xác định theo dân số</w:t>
      </w:r>
    </w:p>
    <w:p w14:paraId="56B94E33" w14:textId="77777777" w:rsidR="00003DDC" w:rsidRPr="00171F68" w:rsidRDefault="00171F68">
      <w:pPr>
        <w:pStyle w:val="Bodytext20"/>
        <w:numPr>
          <w:ilvl w:val="0"/>
          <w:numId w:val="43"/>
        </w:numPr>
        <w:shd w:val="clear" w:color="auto" w:fill="auto"/>
        <w:tabs>
          <w:tab w:val="left" w:pos="1241"/>
        </w:tabs>
        <w:ind w:left="820"/>
        <w:rPr>
          <w:rFonts w:ascii="Arial" w:hAnsi="Arial" w:cs="Arial"/>
        </w:rPr>
      </w:pPr>
      <w:r w:rsidRPr="00171F68">
        <w:rPr>
          <w:rFonts w:ascii="Arial" w:hAnsi="Arial" w:cs="Arial"/>
        </w:rPr>
        <w:t>Định mức phân bổ 1.000 đồng/người dân/năm.</w:t>
      </w:r>
    </w:p>
    <w:p w14:paraId="1DF9CC47" w14:textId="77777777" w:rsidR="00003DDC" w:rsidRPr="00171F68" w:rsidRDefault="00171F68" w:rsidP="00171F68">
      <w:pPr>
        <w:pStyle w:val="Bodytext30"/>
        <w:shd w:val="clear" w:color="auto" w:fill="auto"/>
        <w:spacing w:before="0" w:after="0" w:line="418" w:lineRule="exact"/>
        <w:ind w:left="820"/>
        <w:jc w:val="both"/>
        <w:rPr>
          <w:rFonts w:ascii="Arial" w:hAnsi="Arial" w:cs="Arial"/>
        </w:rPr>
      </w:pPr>
      <w:r w:rsidRPr="00171F68">
        <w:rPr>
          <w:rFonts w:ascii="Arial" w:hAnsi="Arial" w:cs="Arial"/>
        </w:rPr>
        <w:lastRenderedPageBreak/>
        <w:t>Điều 15. Dự phòng ngân sách</w:t>
      </w:r>
    </w:p>
    <w:p w14:paraId="7F0D65F0" w14:textId="68145528" w:rsidR="00171F68" w:rsidRDefault="00171F68" w:rsidP="00171F68">
      <w:pPr>
        <w:pStyle w:val="Bodytext20"/>
        <w:shd w:val="clear" w:color="auto" w:fill="auto"/>
        <w:rPr>
          <w:rFonts w:ascii="Arial" w:hAnsi="Arial" w:cs="Arial"/>
        </w:rPr>
      </w:pPr>
      <w:r>
        <w:rPr>
          <w:rFonts w:ascii="Arial" w:hAnsi="Arial" w:cs="Arial"/>
          <w:lang w:val="en-US"/>
        </w:rPr>
        <w:t xml:space="preserve">           </w:t>
      </w:r>
      <w:r w:rsidRPr="00171F68">
        <w:rPr>
          <w:rFonts w:ascii="Arial" w:hAnsi="Arial" w:cs="Arial"/>
        </w:rPr>
        <w:t xml:space="preserve">1. Dự phòng ngân sách cấp huyện, </w:t>
      </w:r>
      <w:r w:rsidRPr="00171F68">
        <w:rPr>
          <w:rFonts w:ascii="Arial" w:hAnsi="Arial" w:cs="Arial"/>
        </w:rPr>
        <w:t>cấp xã là 2% tổng chi ngân sách địa phương.</w:t>
      </w:r>
    </w:p>
    <w:p w14:paraId="1333047D" w14:textId="328F93F5" w:rsidR="00003DDC" w:rsidRPr="00171F68" w:rsidRDefault="00171F68" w:rsidP="00171F68">
      <w:pPr>
        <w:pStyle w:val="Bodytext20"/>
        <w:shd w:val="clear" w:color="auto" w:fill="auto"/>
        <w:rPr>
          <w:rFonts w:ascii="Arial" w:hAnsi="Arial" w:cs="Arial"/>
        </w:rPr>
      </w:pPr>
      <w:r>
        <w:rPr>
          <w:rFonts w:ascii="Arial" w:hAnsi="Arial" w:cs="Arial"/>
          <w:lang w:val="en-US"/>
        </w:rPr>
        <w:t xml:space="preserve">            </w:t>
      </w:r>
      <w:r w:rsidRPr="00171F68">
        <w:rPr>
          <w:rFonts w:ascii="Arial" w:hAnsi="Arial" w:cs="Arial"/>
        </w:rPr>
        <w:t xml:space="preserve">2. Trên cơ sở dự toán chi cân đối ngân sách địa phương, căn cứ tình hình thực tế, các huyện, thành phố, thị xã, các xã, phường, thị trấn chủ động bố trí dự phòng ngân sách địa phương đảm bảo theo quy định của </w:t>
      </w:r>
      <w:r w:rsidRPr="00171F68">
        <w:rPr>
          <w:rFonts w:ascii="Arial" w:hAnsi="Arial" w:cs="Arial"/>
        </w:rPr>
        <w:t>Luật Ngân sách nhà nước.</w:t>
      </w:r>
    </w:p>
    <w:p w14:paraId="273FFB8A" w14:textId="77777777" w:rsidR="00003DDC" w:rsidRPr="00171F68" w:rsidRDefault="00171F68">
      <w:pPr>
        <w:pStyle w:val="Bodytext30"/>
        <w:shd w:val="clear" w:color="auto" w:fill="auto"/>
        <w:spacing w:before="0" w:after="0" w:line="288" w:lineRule="exact"/>
        <w:ind w:left="20"/>
        <w:rPr>
          <w:rFonts w:ascii="Arial" w:hAnsi="Arial" w:cs="Arial"/>
        </w:rPr>
      </w:pPr>
      <w:r w:rsidRPr="00171F68">
        <w:rPr>
          <w:rFonts w:ascii="Arial" w:hAnsi="Arial" w:cs="Arial"/>
        </w:rPr>
        <w:t>Chương III</w:t>
      </w:r>
    </w:p>
    <w:p w14:paraId="5CA1A596" w14:textId="77777777" w:rsidR="00003DDC" w:rsidRPr="00171F68" w:rsidRDefault="00171F68">
      <w:pPr>
        <w:pStyle w:val="Bodytext30"/>
        <w:shd w:val="clear" w:color="auto" w:fill="auto"/>
        <w:spacing w:before="0" w:after="352" w:line="288" w:lineRule="exact"/>
        <w:ind w:left="20"/>
        <w:rPr>
          <w:rFonts w:ascii="Arial" w:hAnsi="Arial" w:cs="Arial"/>
        </w:rPr>
      </w:pPr>
      <w:r w:rsidRPr="00171F68">
        <w:rPr>
          <w:rFonts w:ascii="Arial" w:hAnsi="Arial" w:cs="Arial"/>
        </w:rPr>
        <w:t>TỔ CHỨC THỰC HIỆN</w:t>
      </w:r>
    </w:p>
    <w:p w14:paraId="405A5E22" w14:textId="77777777" w:rsidR="00003DDC" w:rsidRPr="00171F68" w:rsidRDefault="00171F68">
      <w:pPr>
        <w:pStyle w:val="Bodytext20"/>
        <w:shd w:val="clear" w:color="auto" w:fill="auto"/>
        <w:spacing w:line="398" w:lineRule="exact"/>
        <w:ind w:firstLine="760"/>
        <w:rPr>
          <w:rFonts w:ascii="Arial" w:hAnsi="Arial" w:cs="Arial"/>
        </w:rPr>
      </w:pPr>
      <w:r w:rsidRPr="00171F68">
        <w:rPr>
          <w:rStyle w:val="Bodytext2Bold0"/>
          <w:rFonts w:ascii="Arial" w:hAnsi="Arial" w:cs="Arial"/>
        </w:rPr>
        <w:t xml:space="preserve">Điều 16. </w:t>
      </w:r>
      <w:r w:rsidRPr="00171F68">
        <w:rPr>
          <w:rFonts w:ascii="Arial" w:hAnsi="Arial" w:cs="Arial"/>
        </w:rPr>
        <w:t>Quy định thực hiện hệ thống định mức đối với niên độ ngân sách năm 2022 và giai đoạn 2023-2025.</w:t>
      </w:r>
    </w:p>
    <w:p w14:paraId="65DA14BE" w14:textId="77777777" w:rsidR="00003DDC" w:rsidRPr="00171F68" w:rsidRDefault="00171F68">
      <w:pPr>
        <w:pStyle w:val="Bodytext20"/>
        <w:numPr>
          <w:ilvl w:val="0"/>
          <w:numId w:val="44"/>
        </w:numPr>
        <w:shd w:val="clear" w:color="auto" w:fill="auto"/>
        <w:tabs>
          <w:tab w:val="left" w:pos="1060"/>
        </w:tabs>
        <w:spacing w:line="398" w:lineRule="exact"/>
        <w:ind w:firstLine="760"/>
        <w:rPr>
          <w:rFonts w:ascii="Arial" w:hAnsi="Arial" w:cs="Arial"/>
        </w:rPr>
      </w:pPr>
      <w:r w:rsidRPr="00171F68">
        <w:rPr>
          <w:rFonts w:ascii="Arial" w:hAnsi="Arial" w:cs="Arial"/>
        </w:rPr>
        <w:t>Quy định định mức phân bổ dự toán chi thường xuyên ngân sách áp dụng cho năm ngân sách 2022. Nhữn</w:t>
      </w:r>
      <w:r w:rsidRPr="00171F68">
        <w:rPr>
          <w:rFonts w:ascii="Arial" w:hAnsi="Arial" w:cs="Arial"/>
        </w:rPr>
        <w:t>g năm tiếp theo của giai đoạn 2023 - 2025 được áp dụng hệ thống định mức này theo quy định của Luật Ngân sách nhà nước.</w:t>
      </w:r>
    </w:p>
    <w:p w14:paraId="7A5AA76B" w14:textId="77777777" w:rsidR="00003DDC" w:rsidRPr="00171F68" w:rsidRDefault="00171F68">
      <w:pPr>
        <w:pStyle w:val="Bodytext20"/>
        <w:numPr>
          <w:ilvl w:val="0"/>
          <w:numId w:val="44"/>
        </w:numPr>
        <w:shd w:val="clear" w:color="auto" w:fill="auto"/>
        <w:tabs>
          <w:tab w:val="left" w:pos="1075"/>
        </w:tabs>
        <w:spacing w:line="398" w:lineRule="exact"/>
        <w:ind w:firstLine="760"/>
        <w:rPr>
          <w:rFonts w:ascii="Arial" w:hAnsi="Arial" w:cs="Arial"/>
        </w:rPr>
      </w:pPr>
      <w:r w:rsidRPr="00171F68">
        <w:rPr>
          <w:rFonts w:ascii="Arial" w:hAnsi="Arial" w:cs="Arial"/>
        </w:rPr>
        <w:t>Định mức chưa bao gồm các nhiệm vụ đặc thù, chi thường xuyên phát sinh. Ngân sách tỉnh sẽ hỗ trợ theo quy định đối với chính sách mới, c</w:t>
      </w:r>
      <w:r w:rsidRPr="00171F68">
        <w:rPr>
          <w:rFonts w:ascii="Arial" w:hAnsi="Arial" w:cs="Arial"/>
        </w:rPr>
        <w:t>hính sách tăng chi so với định mức, mở rộng đối tượng thụ hưởng đã tính trong dự toán đầu năm. Sở, ban, ngành, đơn vị dự toán, UBND các cấp chủ động báo cáo trong trường hợp thừa hoặc thiếu kinh phí để Sở Tài chính trình UBND tỉnh bố trí dự toán thực hiện.</w:t>
      </w:r>
    </w:p>
    <w:p w14:paraId="02D5B161" w14:textId="77777777" w:rsidR="00003DDC" w:rsidRPr="00171F68" w:rsidRDefault="00171F68">
      <w:pPr>
        <w:pStyle w:val="Bodytext20"/>
        <w:numPr>
          <w:ilvl w:val="0"/>
          <w:numId w:val="44"/>
        </w:numPr>
        <w:shd w:val="clear" w:color="auto" w:fill="auto"/>
        <w:tabs>
          <w:tab w:val="left" w:pos="1070"/>
        </w:tabs>
        <w:spacing w:line="398" w:lineRule="exact"/>
        <w:ind w:firstLine="760"/>
        <w:rPr>
          <w:rFonts w:ascii="Arial" w:hAnsi="Arial" w:cs="Arial"/>
        </w:rPr>
      </w:pPr>
      <w:r w:rsidRPr="00171F68">
        <w:rPr>
          <w:rFonts w:ascii="Arial" w:hAnsi="Arial" w:cs="Arial"/>
        </w:rPr>
        <w:t>Ủy ban nhân dân cấp tỉnh, cấp huyện trình Hội đồng nhân dân cùng cấp quyết định số bổ sung từ ngân sách cấp mình cho ngân sách cấp dưới trực tiếp. Số bổ sung cân đối ngân sách hằng năm trên cơ sở số chênh lệch dự toán thu và dự toán chi ngân sách cấp dưới</w:t>
      </w:r>
      <w:r w:rsidRPr="00171F68">
        <w:rPr>
          <w:rFonts w:ascii="Arial" w:hAnsi="Arial" w:cs="Arial"/>
        </w:rPr>
        <w:t>. Bổ sung cân đối nhằm bảo đảm cho chính quyền cấp dưới cân đối nguồn ngân sách để thực hiện nhiệm vụ kinh tế - xã hội, quốc phòng, an ninh được giao.</w:t>
      </w:r>
    </w:p>
    <w:p w14:paraId="5B02934E" w14:textId="77777777" w:rsidR="00003DDC" w:rsidRPr="00171F68" w:rsidRDefault="00171F68">
      <w:pPr>
        <w:pStyle w:val="Bodytext20"/>
        <w:numPr>
          <w:ilvl w:val="0"/>
          <w:numId w:val="44"/>
        </w:numPr>
        <w:shd w:val="clear" w:color="auto" w:fill="auto"/>
        <w:tabs>
          <w:tab w:val="left" w:pos="1065"/>
        </w:tabs>
        <w:spacing w:line="398" w:lineRule="exact"/>
        <w:ind w:firstLine="760"/>
        <w:rPr>
          <w:rFonts w:ascii="Arial" w:hAnsi="Arial" w:cs="Arial"/>
        </w:rPr>
      </w:pPr>
      <w:r w:rsidRPr="00171F68">
        <w:rPr>
          <w:rFonts w:ascii="Arial" w:hAnsi="Arial" w:cs="Arial"/>
        </w:rPr>
        <w:t>Số bổ sung mục tiêu trên cơ sở số Trung ương bổ sung có mục tiêu và các mục tiêu của tỉnh, của huyện tron</w:t>
      </w:r>
      <w:r w:rsidRPr="00171F68">
        <w:rPr>
          <w:rFonts w:ascii="Arial" w:hAnsi="Arial" w:cs="Arial"/>
        </w:rPr>
        <w:t>g năm để thực hiện:</w:t>
      </w:r>
    </w:p>
    <w:p w14:paraId="0CD9F29B" w14:textId="77777777" w:rsidR="00003DDC" w:rsidRPr="00171F68" w:rsidRDefault="00171F68">
      <w:pPr>
        <w:pStyle w:val="Bodytext20"/>
        <w:numPr>
          <w:ilvl w:val="0"/>
          <w:numId w:val="6"/>
        </w:numPr>
        <w:shd w:val="clear" w:color="auto" w:fill="auto"/>
        <w:tabs>
          <w:tab w:val="left" w:pos="964"/>
        </w:tabs>
        <w:spacing w:line="398" w:lineRule="exact"/>
        <w:ind w:firstLine="760"/>
        <w:rPr>
          <w:rFonts w:ascii="Arial" w:hAnsi="Arial" w:cs="Arial"/>
        </w:rPr>
      </w:pPr>
      <w:r w:rsidRPr="00171F68">
        <w:rPr>
          <w:rFonts w:ascii="Arial" w:hAnsi="Arial" w:cs="Arial"/>
        </w:rPr>
        <w:t xml:space="preserve">Các chính sách, chế độ mới do cấp trên ban hành, nhưng chưa được bố trí hoặc bố trí chưa đủ trong dự toán ngân sách hằng năm; mức hỗ trợ cụ thể được xác định trên cơ sở nhu cầu chi theo chế độ, chính sách và khả năng cân đối của </w:t>
      </w:r>
      <w:r w:rsidRPr="00171F68">
        <w:rPr>
          <w:rFonts w:ascii="Arial" w:hAnsi="Arial" w:cs="Arial"/>
        </w:rPr>
        <w:t>ngân sách các cấp có liên quan;</w:t>
      </w:r>
    </w:p>
    <w:p w14:paraId="203CD191" w14:textId="77777777" w:rsidR="00003DDC" w:rsidRPr="00171F68" w:rsidRDefault="00171F68">
      <w:pPr>
        <w:pStyle w:val="Bodytext20"/>
        <w:numPr>
          <w:ilvl w:val="0"/>
          <w:numId w:val="6"/>
        </w:numPr>
        <w:shd w:val="clear" w:color="auto" w:fill="auto"/>
        <w:tabs>
          <w:tab w:val="left" w:pos="964"/>
        </w:tabs>
        <w:spacing w:line="398" w:lineRule="exact"/>
        <w:ind w:firstLine="760"/>
        <w:rPr>
          <w:rFonts w:ascii="Arial" w:hAnsi="Arial" w:cs="Arial"/>
        </w:rPr>
      </w:pPr>
      <w:r w:rsidRPr="00171F68">
        <w:rPr>
          <w:rFonts w:ascii="Arial" w:hAnsi="Arial" w:cs="Arial"/>
        </w:rPr>
        <w:t>Các chương trình, dự án khác của cấp trên, phần giao cho cấp dưới thực hiện, mức hỗ trợ cụ thể thực hiện theo dự toán chi được cấp có thẩm quyền giao;</w:t>
      </w:r>
    </w:p>
    <w:p w14:paraId="5840766D" w14:textId="77777777" w:rsidR="00003DDC" w:rsidRPr="00171F68" w:rsidRDefault="00171F68">
      <w:pPr>
        <w:pStyle w:val="Bodytext20"/>
        <w:numPr>
          <w:ilvl w:val="0"/>
          <w:numId w:val="6"/>
        </w:numPr>
        <w:shd w:val="clear" w:color="auto" w:fill="auto"/>
        <w:tabs>
          <w:tab w:val="left" w:pos="964"/>
        </w:tabs>
        <w:spacing w:line="398" w:lineRule="exact"/>
        <w:ind w:firstLine="760"/>
        <w:rPr>
          <w:rFonts w:ascii="Arial" w:hAnsi="Arial" w:cs="Arial"/>
        </w:rPr>
      </w:pPr>
      <w:r w:rsidRPr="00171F68">
        <w:rPr>
          <w:rFonts w:ascii="Arial" w:hAnsi="Arial" w:cs="Arial"/>
        </w:rPr>
        <w:lastRenderedPageBreak/>
        <w:t xml:space="preserve">Khắc phục hậu quả thiên tai, thảm họa, dịch bệnh trên diện rộng, sau khi </w:t>
      </w:r>
      <w:r w:rsidRPr="00171F68">
        <w:rPr>
          <w:rFonts w:ascii="Arial" w:hAnsi="Arial" w:cs="Arial"/>
        </w:rPr>
        <w:t>ngân sách cấp dưới đã sử dụng dự phòng ngân sách nhưng chưa đáp ứng đủ;</w:t>
      </w:r>
    </w:p>
    <w:p w14:paraId="5C5988DF" w14:textId="77777777" w:rsidR="00171F68" w:rsidRDefault="00171F68" w:rsidP="00171F68">
      <w:pPr>
        <w:pStyle w:val="Bodytext20"/>
        <w:numPr>
          <w:ilvl w:val="0"/>
          <w:numId w:val="6"/>
        </w:numPr>
        <w:shd w:val="clear" w:color="auto" w:fill="auto"/>
        <w:tabs>
          <w:tab w:val="left" w:pos="964"/>
        </w:tabs>
        <w:spacing w:line="398" w:lineRule="exact"/>
        <w:ind w:firstLine="760"/>
        <w:rPr>
          <w:rFonts w:ascii="Arial" w:hAnsi="Arial" w:cs="Arial"/>
        </w:rPr>
      </w:pPr>
      <w:r w:rsidRPr="00171F68">
        <w:rPr>
          <w:rFonts w:ascii="Arial" w:hAnsi="Arial" w:cs="Arial"/>
        </w:rPr>
        <w:t>Hỗ trợ thực hiện một số chương trình, dự án có tác động lớn đến phát triển kinh tế - xã hội của ngân sách cấp dưới. Mức hỗ trợ được xác định cụ thể cho từng chương trình, dự án.</w:t>
      </w:r>
    </w:p>
    <w:p w14:paraId="34DF79B3" w14:textId="0D7E17E0" w:rsidR="00003DDC" w:rsidRPr="00171F68" w:rsidRDefault="00171F68" w:rsidP="00171F68">
      <w:pPr>
        <w:pStyle w:val="Bodytext20"/>
        <w:shd w:val="clear" w:color="auto" w:fill="auto"/>
        <w:tabs>
          <w:tab w:val="left" w:pos="964"/>
        </w:tabs>
        <w:spacing w:line="398" w:lineRule="exact"/>
        <w:rPr>
          <w:rFonts w:ascii="Arial" w:hAnsi="Arial" w:cs="Arial"/>
        </w:rPr>
        <w:sectPr w:rsidR="00003DDC" w:rsidRPr="00171F68">
          <w:headerReference w:type="default" r:id="rId7"/>
          <w:pgSz w:w="12240" w:h="18720"/>
          <w:pgMar w:top="2018" w:right="1180" w:bottom="1892" w:left="1763" w:header="0" w:footer="3" w:gutter="0"/>
          <w:cols w:space="720"/>
          <w:noEndnote/>
          <w:titlePg/>
          <w:docGrid w:linePitch="360"/>
        </w:sectPr>
      </w:pPr>
      <w:r>
        <w:rPr>
          <w:rFonts w:ascii="Arial" w:hAnsi="Arial" w:cs="Arial"/>
          <w:lang w:val="en-US"/>
        </w:rPr>
        <w:t xml:space="preserve">           </w:t>
      </w:r>
      <w:r w:rsidRPr="00171F68">
        <w:rPr>
          <w:rFonts w:ascii="Arial" w:hAnsi="Arial" w:cs="Arial"/>
        </w:rPr>
        <w:t>6. Đối với các năm trong giai đoạn 2023- 2025, Ủy ban nhân dân tỉnh trình Hội đồng nhân dân tỉnh phương án xử lý trong trường hợp có phát sinh nguồn thu từ dự án mới đi vào hoạt động làm ngân s</w:t>
      </w:r>
      <w:r w:rsidRPr="00171F68">
        <w:rPr>
          <w:rFonts w:ascii="Arial" w:hAnsi="Arial" w:cs="Arial"/>
        </w:rPr>
        <w:t xml:space="preserve">ách cấp huyện tăng thu lớn </w:t>
      </w:r>
      <w:r w:rsidRPr="00171F68">
        <w:rPr>
          <w:rStyle w:val="Bodytext2Italic"/>
          <w:rFonts w:ascii="Arial" w:hAnsi="Arial" w:cs="Arial"/>
        </w:rPr>
        <w:t>(trên 30% dự toán số thu từ sản xuất kinh doanh thường xuyên trên địa bàn năm 2022).</w:t>
      </w:r>
    </w:p>
    <w:p w14:paraId="7C4C852A" w14:textId="77777777" w:rsidR="00003DDC" w:rsidRPr="00171F68" w:rsidRDefault="00003DDC">
      <w:pPr>
        <w:spacing w:line="240" w:lineRule="exact"/>
        <w:rPr>
          <w:rFonts w:ascii="Arial" w:hAnsi="Arial" w:cs="Arial"/>
          <w:sz w:val="19"/>
          <w:szCs w:val="19"/>
        </w:rPr>
      </w:pPr>
    </w:p>
    <w:p w14:paraId="1E9DA4DB" w14:textId="77777777" w:rsidR="00003DDC" w:rsidRPr="00171F68" w:rsidRDefault="00003DDC">
      <w:pPr>
        <w:spacing w:before="51" w:after="51" w:line="240" w:lineRule="exact"/>
        <w:rPr>
          <w:rFonts w:ascii="Arial" w:hAnsi="Arial" w:cs="Arial"/>
          <w:sz w:val="19"/>
          <w:szCs w:val="19"/>
        </w:rPr>
      </w:pPr>
    </w:p>
    <w:p w14:paraId="20CA1E22" w14:textId="77777777" w:rsidR="00003DDC" w:rsidRPr="00171F68" w:rsidRDefault="00003DDC">
      <w:pPr>
        <w:rPr>
          <w:rFonts w:ascii="Arial" w:hAnsi="Arial" w:cs="Arial"/>
          <w:sz w:val="2"/>
          <w:szCs w:val="2"/>
        </w:rPr>
        <w:sectPr w:rsidR="00003DDC" w:rsidRPr="00171F68">
          <w:type w:val="continuous"/>
          <w:pgSz w:w="12240" w:h="18720"/>
          <w:pgMar w:top="1846" w:right="0" w:bottom="1846" w:left="0" w:header="0" w:footer="3" w:gutter="0"/>
          <w:cols w:space="720"/>
          <w:noEndnote/>
          <w:docGrid w:linePitch="360"/>
        </w:sectPr>
      </w:pPr>
    </w:p>
    <w:p w14:paraId="04F2B727" w14:textId="3966B0C9" w:rsidR="00003DDC" w:rsidRPr="00171F68" w:rsidRDefault="00171F68">
      <w:pPr>
        <w:spacing w:line="360" w:lineRule="exact"/>
        <w:rPr>
          <w:rFonts w:ascii="Arial" w:hAnsi="Arial" w:cs="Arial"/>
        </w:rPr>
      </w:pPr>
      <w:r w:rsidRPr="00171F68">
        <w:rPr>
          <w:rFonts w:ascii="Arial" w:hAnsi="Arial" w:cs="Arial"/>
        </w:rPr>
        <w:pict w14:anchorId="17CD968C">
          <v:shape id="_x0000_s1028" type="#_x0000_t202" style="position:absolute;margin-left:340pt;margin-top:0;width:53.3pt;height:18.25pt;z-index:251656192;mso-wrap-distance-left:5pt;mso-wrap-distance-right:5pt;mso-position-horizontal-relative:margin" filled="f" stroked="f">
            <v:textbox style="mso-fit-shape-to-text:t" inset="0,0,0,0">
              <w:txbxContent>
                <w:p w14:paraId="528DEFF2" w14:textId="77777777" w:rsidR="00003DDC" w:rsidRDefault="00171F68">
                  <w:pPr>
                    <w:pStyle w:val="Picturecaption"/>
                    <w:shd w:val="clear" w:color="auto" w:fill="auto"/>
                  </w:pPr>
                  <w:r>
                    <w:t>Ủ TỊCH</w:t>
                  </w:r>
                </w:p>
              </w:txbxContent>
            </v:textbox>
            <w10:wrap anchorx="margin"/>
          </v:shape>
        </w:pict>
      </w:r>
      <w:r w:rsidRPr="00171F68">
        <w:rPr>
          <w:rFonts w:ascii="Arial" w:hAnsi="Arial" w:cs="Arial"/>
        </w:rPr>
        <w:pict w14:anchorId="45154177">
          <v:shape id="_x0000_s1029" type="#_x0000_t202" style="position:absolute;margin-left:316pt;margin-top:110.15pt;width:109.45pt;height:16.05pt;z-index:251657216;mso-wrap-distance-left:5pt;mso-wrap-distance-right:5pt;mso-position-horizontal-relative:margin" filled="f" stroked="f">
            <v:textbox style="mso-fit-shape-to-text:t" inset="0,0,0,0">
              <w:txbxContent>
                <w:p w14:paraId="33833EA8" w14:textId="77777777" w:rsidR="00003DDC" w:rsidRDefault="00171F68">
                  <w:pPr>
                    <w:pStyle w:val="Picturecaption"/>
                    <w:shd w:val="clear" w:color="auto" w:fill="auto"/>
                  </w:pPr>
                  <w:r>
                    <w:t>hạm Xuân Thăng</w:t>
                  </w:r>
                </w:p>
              </w:txbxContent>
            </v:textbox>
            <w10:wrap anchorx="margin"/>
          </v:shape>
        </w:pict>
      </w:r>
    </w:p>
    <w:p w14:paraId="6E68FA81" w14:textId="77777777" w:rsidR="00003DDC" w:rsidRPr="00171F68" w:rsidRDefault="00003DDC">
      <w:pPr>
        <w:spacing w:line="360" w:lineRule="exact"/>
        <w:rPr>
          <w:rFonts w:ascii="Arial" w:hAnsi="Arial" w:cs="Arial"/>
        </w:rPr>
      </w:pPr>
    </w:p>
    <w:p w14:paraId="4C5F0E90" w14:textId="77777777" w:rsidR="00003DDC" w:rsidRPr="00171F68" w:rsidRDefault="00003DDC">
      <w:pPr>
        <w:spacing w:line="360" w:lineRule="exact"/>
        <w:rPr>
          <w:rFonts w:ascii="Arial" w:hAnsi="Arial" w:cs="Arial"/>
        </w:rPr>
      </w:pPr>
    </w:p>
    <w:p w14:paraId="75BE9322" w14:textId="77777777" w:rsidR="00003DDC" w:rsidRPr="00171F68" w:rsidRDefault="00003DDC">
      <w:pPr>
        <w:spacing w:line="360" w:lineRule="exact"/>
        <w:rPr>
          <w:rFonts w:ascii="Arial" w:hAnsi="Arial" w:cs="Arial"/>
        </w:rPr>
      </w:pPr>
    </w:p>
    <w:p w14:paraId="2B1F83FA" w14:textId="77777777" w:rsidR="00003DDC" w:rsidRPr="00171F68" w:rsidRDefault="00003DDC">
      <w:pPr>
        <w:spacing w:line="360" w:lineRule="exact"/>
        <w:rPr>
          <w:rFonts w:ascii="Arial" w:hAnsi="Arial" w:cs="Arial"/>
        </w:rPr>
      </w:pPr>
    </w:p>
    <w:p w14:paraId="7316D4C6" w14:textId="77777777" w:rsidR="00003DDC" w:rsidRPr="00171F68" w:rsidRDefault="00003DDC">
      <w:pPr>
        <w:spacing w:line="717" w:lineRule="exact"/>
        <w:rPr>
          <w:rFonts w:ascii="Arial" w:hAnsi="Arial" w:cs="Arial"/>
        </w:rPr>
      </w:pPr>
    </w:p>
    <w:p w14:paraId="4DEDB0A8" w14:textId="77777777" w:rsidR="00003DDC" w:rsidRPr="00171F68" w:rsidRDefault="00003DDC">
      <w:pPr>
        <w:rPr>
          <w:rFonts w:ascii="Arial" w:hAnsi="Arial" w:cs="Arial"/>
          <w:sz w:val="2"/>
          <w:szCs w:val="2"/>
        </w:rPr>
      </w:pPr>
    </w:p>
    <w:sectPr w:rsidR="00003DDC" w:rsidRPr="00171F68">
      <w:type w:val="continuous"/>
      <w:pgSz w:w="12240" w:h="18720"/>
      <w:pgMar w:top="1846" w:right="1122" w:bottom="1846" w:left="1835" w:header="0" w:footer="3"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039BDB" w14:textId="77777777" w:rsidR="00000000" w:rsidRDefault="00171F68">
      <w:r>
        <w:separator/>
      </w:r>
    </w:p>
  </w:endnote>
  <w:endnote w:type="continuationSeparator" w:id="0">
    <w:p w14:paraId="788D586F" w14:textId="77777777" w:rsidR="00000000" w:rsidRDefault="00171F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EA7F90" w14:textId="77777777" w:rsidR="00003DDC" w:rsidRDefault="00003DDC"/>
  </w:footnote>
  <w:footnote w:type="continuationSeparator" w:id="0">
    <w:p w14:paraId="1E61591E" w14:textId="77777777" w:rsidR="00003DDC" w:rsidRDefault="00003DD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97EB23" w14:textId="77777777" w:rsidR="00003DDC" w:rsidRDefault="00171F68">
    <w:pPr>
      <w:rPr>
        <w:sz w:val="2"/>
        <w:szCs w:val="2"/>
      </w:rPr>
    </w:pPr>
    <w:r>
      <w:pict w14:anchorId="1690F835">
        <v:shapetype id="_x0000_t202" coordsize="21600,21600" o:spt="202" path="m,l,21600r21600,l21600,xe">
          <v:stroke joinstyle="miter"/>
          <v:path gradientshapeok="t" o:connecttype="rect"/>
        </v:shapetype>
        <v:shape id="_x0000_s2049" type="#_x0000_t202" style="position:absolute;margin-left:315.2pt;margin-top:78.75pt;width:11.75pt;height:9.6pt;z-index:-251658752;mso-wrap-style:none;mso-wrap-distance-left:5pt;mso-wrap-distance-right:5pt;mso-position-horizontal-relative:page;mso-position-vertical-relative:page" wrapcoords="0 0" filled="f" stroked="f">
          <v:textbox style="mso-fit-shape-to-text:t" inset="0,0,0,0">
            <w:txbxContent>
              <w:p w14:paraId="6972F16F" w14:textId="77777777" w:rsidR="00003DDC" w:rsidRDefault="00171F68">
                <w:pPr>
                  <w:pStyle w:val="Headerorfooter0"/>
                  <w:shd w:val="clear" w:color="auto" w:fill="auto"/>
                  <w:spacing w:line="240" w:lineRule="auto"/>
                </w:pPr>
                <w:r>
                  <w:fldChar w:fldCharType="begin"/>
                </w:r>
                <w:r>
                  <w:instrText xml:space="preserve"> PAGE \* MERGEFORMAT </w:instrText>
                </w:r>
                <w:r>
                  <w:fldChar w:fldCharType="separate"/>
                </w:r>
                <w:r>
                  <w:rPr>
                    <w:rStyle w:val="Headerorfooter1"/>
                  </w:rPr>
                  <w:t>#</w:t>
                </w:r>
                <w:r>
                  <w:rPr>
                    <w:rStyle w:val="Headerorfooter1"/>
                  </w:rPr>
                  <w:fldChar w:fldCharType="end"/>
                </w:r>
              </w:p>
            </w:txbxContent>
          </v:textbox>
          <w10:wrap anchorx="page" anchory="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3872B7"/>
    <w:multiLevelType w:val="multilevel"/>
    <w:tmpl w:val="43AC94F8"/>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9DB5684"/>
    <w:multiLevelType w:val="multilevel"/>
    <w:tmpl w:val="82267F3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3FE2E55"/>
    <w:multiLevelType w:val="multilevel"/>
    <w:tmpl w:val="4922F694"/>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84B19F7"/>
    <w:multiLevelType w:val="multilevel"/>
    <w:tmpl w:val="9814C81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90F7BCE"/>
    <w:multiLevelType w:val="multilevel"/>
    <w:tmpl w:val="E19CD96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C9248E0"/>
    <w:multiLevelType w:val="multilevel"/>
    <w:tmpl w:val="F504268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E252104"/>
    <w:multiLevelType w:val="multilevel"/>
    <w:tmpl w:val="B62434F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21183B94"/>
    <w:multiLevelType w:val="multilevel"/>
    <w:tmpl w:val="DB002E16"/>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21C24FF7"/>
    <w:multiLevelType w:val="multilevel"/>
    <w:tmpl w:val="1A26A71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226A76E6"/>
    <w:multiLevelType w:val="multilevel"/>
    <w:tmpl w:val="3C62E3AC"/>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233F57A0"/>
    <w:multiLevelType w:val="multilevel"/>
    <w:tmpl w:val="A4549746"/>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237E486D"/>
    <w:multiLevelType w:val="multilevel"/>
    <w:tmpl w:val="A760A84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8D2324F"/>
    <w:multiLevelType w:val="multilevel"/>
    <w:tmpl w:val="63CAD374"/>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2C073C1E"/>
    <w:multiLevelType w:val="multilevel"/>
    <w:tmpl w:val="1DDAB4C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2CF20476"/>
    <w:multiLevelType w:val="multilevel"/>
    <w:tmpl w:val="A9B63444"/>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2E472264"/>
    <w:multiLevelType w:val="multilevel"/>
    <w:tmpl w:val="0A6E5CE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301711FA"/>
    <w:multiLevelType w:val="multilevel"/>
    <w:tmpl w:val="BF5CA92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34C63C29"/>
    <w:multiLevelType w:val="multilevel"/>
    <w:tmpl w:val="68C8392C"/>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371B4C53"/>
    <w:multiLevelType w:val="multilevel"/>
    <w:tmpl w:val="B7A27A6A"/>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373408DE"/>
    <w:multiLevelType w:val="multilevel"/>
    <w:tmpl w:val="97762C0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3DDF4AEB"/>
    <w:multiLevelType w:val="multilevel"/>
    <w:tmpl w:val="E1761AF0"/>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41B87BCB"/>
    <w:multiLevelType w:val="multilevel"/>
    <w:tmpl w:val="BE0AF52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4A027276"/>
    <w:multiLevelType w:val="multilevel"/>
    <w:tmpl w:val="D19A832C"/>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4A7650C7"/>
    <w:multiLevelType w:val="multilevel"/>
    <w:tmpl w:val="3B4EAEFE"/>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4AC64DBA"/>
    <w:multiLevelType w:val="multilevel"/>
    <w:tmpl w:val="25C8EDD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4C0F1FFD"/>
    <w:multiLevelType w:val="multilevel"/>
    <w:tmpl w:val="A78C2B5E"/>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4D2B1E5A"/>
    <w:multiLevelType w:val="multilevel"/>
    <w:tmpl w:val="238AF16C"/>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4EA42832"/>
    <w:multiLevelType w:val="multilevel"/>
    <w:tmpl w:val="80304A34"/>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50E06908"/>
    <w:multiLevelType w:val="multilevel"/>
    <w:tmpl w:val="6506F2B4"/>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52D4662D"/>
    <w:multiLevelType w:val="multilevel"/>
    <w:tmpl w:val="47C23BEA"/>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576B6B01"/>
    <w:multiLevelType w:val="multilevel"/>
    <w:tmpl w:val="B410592A"/>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58F32EAD"/>
    <w:multiLevelType w:val="multilevel"/>
    <w:tmpl w:val="A49466D6"/>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5C5D27D2"/>
    <w:multiLevelType w:val="multilevel"/>
    <w:tmpl w:val="AC3E4E10"/>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5CA15AE5"/>
    <w:multiLevelType w:val="multilevel"/>
    <w:tmpl w:val="BA0E2484"/>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5F093187"/>
    <w:multiLevelType w:val="multilevel"/>
    <w:tmpl w:val="AFD6355E"/>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5F290518"/>
    <w:multiLevelType w:val="multilevel"/>
    <w:tmpl w:val="377272A8"/>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5FC722D6"/>
    <w:multiLevelType w:val="multilevel"/>
    <w:tmpl w:val="34E492A6"/>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15:restartNumberingAfterBreak="0">
    <w:nsid w:val="63F87987"/>
    <w:multiLevelType w:val="multilevel"/>
    <w:tmpl w:val="13C83BE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15:restartNumberingAfterBreak="0">
    <w:nsid w:val="652871E8"/>
    <w:multiLevelType w:val="multilevel"/>
    <w:tmpl w:val="33E67EBA"/>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15:restartNumberingAfterBreak="0">
    <w:nsid w:val="679C28D4"/>
    <w:multiLevelType w:val="multilevel"/>
    <w:tmpl w:val="0292D79E"/>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15:restartNumberingAfterBreak="0">
    <w:nsid w:val="688514FC"/>
    <w:multiLevelType w:val="multilevel"/>
    <w:tmpl w:val="7A4AFA3C"/>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15:restartNumberingAfterBreak="0">
    <w:nsid w:val="68AD7701"/>
    <w:multiLevelType w:val="multilevel"/>
    <w:tmpl w:val="565ED2B4"/>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 w15:restartNumberingAfterBreak="0">
    <w:nsid w:val="73443B73"/>
    <w:multiLevelType w:val="multilevel"/>
    <w:tmpl w:val="F252FA7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 w15:restartNumberingAfterBreak="0">
    <w:nsid w:val="77BB1191"/>
    <w:multiLevelType w:val="multilevel"/>
    <w:tmpl w:val="1EDC65A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4"/>
  </w:num>
  <w:num w:numId="2">
    <w:abstractNumId w:val="12"/>
  </w:num>
  <w:num w:numId="3">
    <w:abstractNumId w:val="21"/>
  </w:num>
  <w:num w:numId="4">
    <w:abstractNumId w:val="8"/>
  </w:num>
  <w:num w:numId="5">
    <w:abstractNumId w:val="15"/>
  </w:num>
  <w:num w:numId="6">
    <w:abstractNumId w:val="37"/>
  </w:num>
  <w:num w:numId="7">
    <w:abstractNumId w:val="4"/>
  </w:num>
  <w:num w:numId="8">
    <w:abstractNumId w:val="30"/>
  </w:num>
  <w:num w:numId="9">
    <w:abstractNumId w:val="1"/>
  </w:num>
  <w:num w:numId="10">
    <w:abstractNumId w:val="18"/>
  </w:num>
  <w:num w:numId="11">
    <w:abstractNumId w:val="26"/>
  </w:num>
  <w:num w:numId="12">
    <w:abstractNumId w:val="10"/>
  </w:num>
  <w:num w:numId="13">
    <w:abstractNumId w:val="35"/>
  </w:num>
  <w:num w:numId="14">
    <w:abstractNumId w:val="3"/>
  </w:num>
  <w:num w:numId="15">
    <w:abstractNumId w:val="34"/>
  </w:num>
  <w:num w:numId="16">
    <w:abstractNumId w:val="32"/>
  </w:num>
  <w:num w:numId="17">
    <w:abstractNumId w:val="7"/>
  </w:num>
  <w:num w:numId="18">
    <w:abstractNumId w:val="16"/>
  </w:num>
  <w:num w:numId="19">
    <w:abstractNumId w:val="41"/>
  </w:num>
  <w:num w:numId="20">
    <w:abstractNumId w:val="40"/>
  </w:num>
  <w:num w:numId="21">
    <w:abstractNumId w:val="13"/>
  </w:num>
  <w:num w:numId="22">
    <w:abstractNumId w:val="43"/>
  </w:num>
  <w:num w:numId="23">
    <w:abstractNumId w:val="19"/>
  </w:num>
  <w:num w:numId="24">
    <w:abstractNumId w:val="28"/>
  </w:num>
  <w:num w:numId="25">
    <w:abstractNumId w:val="29"/>
  </w:num>
  <w:num w:numId="26">
    <w:abstractNumId w:val="0"/>
  </w:num>
  <w:num w:numId="27">
    <w:abstractNumId w:val="17"/>
  </w:num>
  <w:num w:numId="28">
    <w:abstractNumId w:val="36"/>
  </w:num>
  <w:num w:numId="29">
    <w:abstractNumId w:val="22"/>
  </w:num>
  <w:num w:numId="30">
    <w:abstractNumId w:val="31"/>
  </w:num>
  <w:num w:numId="31">
    <w:abstractNumId w:val="33"/>
  </w:num>
  <w:num w:numId="32">
    <w:abstractNumId w:val="6"/>
  </w:num>
  <w:num w:numId="33">
    <w:abstractNumId w:val="20"/>
  </w:num>
  <w:num w:numId="34">
    <w:abstractNumId w:val="39"/>
  </w:num>
  <w:num w:numId="35">
    <w:abstractNumId w:val="14"/>
  </w:num>
  <w:num w:numId="36">
    <w:abstractNumId w:val="27"/>
  </w:num>
  <w:num w:numId="37">
    <w:abstractNumId w:val="9"/>
  </w:num>
  <w:num w:numId="38">
    <w:abstractNumId w:val="42"/>
  </w:num>
  <w:num w:numId="39">
    <w:abstractNumId w:val="23"/>
  </w:num>
  <w:num w:numId="40">
    <w:abstractNumId w:val="38"/>
  </w:num>
  <w:num w:numId="41">
    <w:abstractNumId w:val="11"/>
  </w:num>
  <w:num w:numId="42">
    <w:abstractNumId w:val="25"/>
  </w:num>
  <w:num w:numId="43">
    <w:abstractNumId w:val="2"/>
  </w:num>
  <w:num w:numId="4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81"/>
  <w:drawingGridVerticalSpacing w:val="181"/>
  <w:characterSpacingControl w:val="compressPunctuation"/>
  <w:hdrShapeDefaults>
    <o:shapedefaults v:ext="edit" spidmax="2051"/>
    <o:shapelayout v:ext="edit">
      <o:idmap v:ext="edit" data="2"/>
    </o:shapelayout>
  </w:hdrShapeDefaults>
  <w:footnotePr>
    <w:footnote w:id="-1"/>
    <w:footnote w:id="0"/>
  </w:footnotePr>
  <w:endnotePr>
    <w:endnote w:id="-1"/>
    <w:endnote w:id="0"/>
  </w:endnotePr>
  <w:compat>
    <w:doNotExpandShiftReturn/>
    <w:compatSetting w:name="compatibilityMode" w:uri="http://schemas.microsoft.com/office/word" w:val="12"/>
    <w:compatSetting w:name="useWord2013TrackBottomHyphenation" w:uri="http://schemas.microsoft.com/office/word" w:val="1"/>
  </w:compat>
  <w:rsids>
    <w:rsidRoot w:val="00003DDC"/>
    <w:rsid w:val="00003DDC"/>
    <w:rsid w:val="00171F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6CD2CBE3"/>
  <w15:docId w15:val="{00D9FB52-6D1B-4436-ACD0-4868BD26F2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vi-VN" w:eastAsia="vi-VN" w:bidi="vi-VN"/>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3Exact">
    <w:name w:val="Body text (3) Exact"/>
    <w:basedOn w:val="DefaultParagraphFont"/>
    <w:rPr>
      <w:b/>
      <w:bCs/>
      <w:i w:val="0"/>
      <w:iCs w:val="0"/>
      <w:smallCaps w:val="0"/>
      <w:strike w:val="0"/>
      <w:sz w:val="26"/>
      <w:szCs w:val="26"/>
      <w:u w:val="none"/>
    </w:rPr>
  </w:style>
  <w:style w:type="character" w:customStyle="1" w:styleId="Heading1">
    <w:name w:val="Heading #1_"/>
    <w:basedOn w:val="DefaultParagraphFont"/>
    <w:link w:val="Heading10"/>
    <w:rPr>
      <w:b/>
      <w:bCs/>
      <w:i w:val="0"/>
      <w:iCs w:val="0"/>
      <w:smallCaps w:val="0"/>
      <w:strike w:val="0"/>
      <w:sz w:val="26"/>
      <w:szCs w:val="26"/>
      <w:u w:val="none"/>
    </w:rPr>
  </w:style>
  <w:style w:type="character" w:customStyle="1" w:styleId="Bodytext3">
    <w:name w:val="Body text (3)_"/>
    <w:basedOn w:val="DefaultParagraphFont"/>
    <w:link w:val="Bodytext30"/>
    <w:rPr>
      <w:b/>
      <w:bCs/>
      <w:i w:val="0"/>
      <w:iCs w:val="0"/>
      <w:smallCaps w:val="0"/>
      <w:strike w:val="0"/>
      <w:sz w:val="26"/>
      <w:szCs w:val="26"/>
      <w:u w:val="none"/>
    </w:rPr>
  </w:style>
  <w:style w:type="character" w:customStyle="1" w:styleId="Bodytext4">
    <w:name w:val="Body text (4)_"/>
    <w:basedOn w:val="DefaultParagraphFont"/>
    <w:link w:val="Bodytext40"/>
    <w:rPr>
      <w:b w:val="0"/>
      <w:bCs w:val="0"/>
      <w:i/>
      <w:iCs/>
      <w:smallCaps w:val="0"/>
      <w:strike w:val="0"/>
      <w:sz w:val="26"/>
      <w:szCs w:val="26"/>
      <w:u w:val="none"/>
    </w:rPr>
  </w:style>
  <w:style w:type="character" w:customStyle="1" w:styleId="Bodytext4NotItalic">
    <w:name w:val="Body text (4) + Not Italic"/>
    <w:basedOn w:val="Bodytext4"/>
    <w:rPr>
      <w:rFonts w:ascii="Times New Roman" w:eastAsia="Times New Roman" w:hAnsi="Times New Roman" w:cs="Times New Roman"/>
      <w:b w:val="0"/>
      <w:bCs w:val="0"/>
      <w:i/>
      <w:iCs/>
      <w:smallCaps w:val="0"/>
      <w:strike w:val="0"/>
      <w:color w:val="000000"/>
      <w:spacing w:val="0"/>
      <w:w w:val="100"/>
      <w:position w:val="0"/>
      <w:sz w:val="26"/>
      <w:szCs w:val="26"/>
      <w:u w:val="none"/>
      <w:lang w:val="vi-VN" w:eastAsia="vi-VN" w:bidi="vi-VN"/>
    </w:rPr>
  </w:style>
  <w:style w:type="character" w:customStyle="1" w:styleId="Bodytext2">
    <w:name w:val="Body text (2)_"/>
    <w:basedOn w:val="DefaultParagraphFont"/>
    <w:link w:val="Bodytext20"/>
    <w:rPr>
      <w:b w:val="0"/>
      <w:bCs w:val="0"/>
      <w:i w:val="0"/>
      <w:iCs w:val="0"/>
      <w:smallCaps w:val="0"/>
      <w:strike w:val="0"/>
      <w:sz w:val="26"/>
      <w:szCs w:val="26"/>
      <w:u w:val="none"/>
    </w:rPr>
  </w:style>
  <w:style w:type="character" w:customStyle="1" w:styleId="Bodytext3NotBold">
    <w:name w:val="Body text (3) + Not Bold"/>
    <w:basedOn w:val="Bodytext3"/>
    <w:rPr>
      <w:rFonts w:ascii="Times New Roman" w:eastAsia="Times New Roman" w:hAnsi="Times New Roman" w:cs="Times New Roman"/>
      <w:b/>
      <w:bCs/>
      <w:i w:val="0"/>
      <w:iCs w:val="0"/>
      <w:smallCaps w:val="0"/>
      <w:strike w:val="0"/>
      <w:color w:val="000000"/>
      <w:spacing w:val="0"/>
      <w:w w:val="100"/>
      <w:position w:val="0"/>
      <w:sz w:val="26"/>
      <w:szCs w:val="26"/>
      <w:u w:val="none"/>
      <w:lang w:val="vi-VN" w:eastAsia="vi-VN" w:bidi="vi-VN"/>
    </w:rPr>
  </w:style>
  <w:style w:type="character" w:customStyle="1" w:styleId="Headerorfooter">
    <w:name w:val="Header or footer_"/>
    <w:basedOn w:val="DefaultParagraphFont"/>
    <w:link w:val="Headerorfooter0"/>
    <w:rPr>
      <w:b w:val="0"/>
      <w:bCs w:val="0"/>
      <w:i w:val="0"/>
      <w:iCs w:val="0"/>
      <w:smallCaps w:val="0"/>
      <w:strike w:val="0"/>
      <w:sz w:val="26"/>
      <w:szCs w:val="26"/>
      <w:u w:val="none"/>
    </w:rPr>
  </w:style>
  <w:style w:type="character" w:customStyle="1" w:styleId="Headerorfooter1">
    <w:name w:val="Header or footer"/>
    <w:basedOn w:val="Headerorfooter"/>
    <w:rPr>
      <w:rFonts w:ascii="Times New Roman" w:eastAsia="Times New Roman" w:hAnsi="Times New Roman" w:cs="Times New Roman"/>
      <w:b w:val="0"/>
      <w:bCs w:val="0"/>
      <w:i w:val="0"/>
      <w:iCs w:val="0"/>
      <w:smallCaps w:val="0"/>
      <w:strike w:val="0"/>
      <w:color w:val="000000"/>
      <w:spacing w:val="0"/>
      <w:w w:val="100"/>
      <w:position w:val="0"/>
      <w:sz w:val="26"/>
      <w:szCs w:val="26"/>
      <w:u w:val="none"/>
      <w:lang w:val="vi-VN" w:eastAsia="vi-VN" w:bidi="vi-VN"/>
    </w:rPr>
  </w:style>
  <w:style w:type="character" w:customStyle="1" w:styleId="Bodytext2Italic">
    <w:name w:val="Body text (2) + Italic"/>
    <w:basedOn w:val="Bodytext2"/>
    <w:rPr>
      <w:rFonts w:ascii="Times New Roman" w:eastAsia="Times New Roman" w:hAnsi="Times New Roman" w:cs="Times New Roman"/>
      <w:b w:val="0"/>
      <w:bCs w:val="0"/>
      <w:i/>
      <w:iCs/>
      <w:smallCaps w:val="0"/>
      <w:strike w:val="0"/>
      <w:color w:val="000000"/>
      <w:spacing w:val="0"/>
      <w:w w:val="100"/>
      <w:position w:val="0"/>
      <w:sz w:val="26"/>
      <w:szCs w:val="26"/>
      <w:u w:val="none"/>
      <w:lang w:val="vi-VN" w:eastAsia="vi-VN" w:bidi="vi-VN"/>
    </w:rPr>
  </w:style>
  <w:style w:type="character" w:customStyle="1" w:styleId="Tablecaption">
    <w:name w:val="Table caption_"/>
    <w:basedOn w:val="DefaultParagraphFont"/>
    <w:link w:val="Tablecaption0"/>
    <w:rPr>
      <w:b w:val="0"/>
      <w:bCs w:val="0"/>
      <w:i/>
      <w:iCs/>
      <w:smallCaps w:val="0"/>
      <w:strike w:val="0"/>
      <w:sz w:val="26"/>
      <w:szCs w:val="26"/>
      <w:u w:val="none"/>
    </w:rPr>
  </w:style>
  <w:style w:type="character" w:customStyle="1" w:styleId="Bodytext2Bold">
    <w:name w:val="Body text (2) + Bold"/>
    <w:basedOn w:val="Bodytext2"/>
    <w:rPr>
      <w:rFonts w:ascii="Times New Roman" w:eastAsia="Times New Roman" w:hAnsi="Times New Roman" w:cs="Times New Roman"/>
      <w:b/>
      <w:bCs/>
      <w:i w:val="0"/>
      <w:iCs w:val="0"/>
      <w:smallCaps w:val="0"/>
      <w:strike w:val="0"/>
      <w:color w:val="000000"/>
      <w:spacing w:val="0"/>
      <w:w w:val="100"/>
      <w:position w:val="0"/>
      <w:sz w:val="26"/>
      <w:szCs w:val="26"/>
      <w:u w:val="none"/>
      <w:lang w:val="vi-VN" w:eastAsia="vi-VN" w:bidi="vi-VN"/>
    </w:rPr>
  </w:style>
  <w:style w:type="character" w:customStyle="1" w:styleId="Bodytext21">
    <w:name w:val="Body text (2)"/>
    <w:basedOn w:val="Bodytext2"/>
    <w:rPr>
      <w:rFonts w:ascii="Times New Roman" w:eastAsia="Times New Roman" w:hAnsi="Times New Roman" w:cs="Times New Roman"/>
      <w:b w:val="0"/>
      <w:bCs w:val="0"/>
      <w:i w:val="0"/>
      <w:iCs w:val="0"/>
      <w:smallCaps w:val="0"/>
      <w:strike w:val="0"/>
      <w:color w:val="000000"/>
      <w:spacing w:val="0"/>
      <w:w w:val="100"/>
      <w:position w:val="0"/>
      <w:sz w:val="26"/>
      <w:szCs w:val="26"/>
      <w:u w:val="none"/>
      <w:lang w:val="vi-VN" w:eastAsia="vi-VN" w:bidi="vi-VN"/>
    </w:rPr>
  </w:style>
  <w:style w:type="character" w:customStyle="1" w:styleId="Bodytext2Italic0">
    <w:name w:val="Body text (2) + Italic"/>
    <w:basedOn w:val="Bodytext2"/>
    <w:rPr>
      <w:rFonts w:ascii="Times New Roman" w:eastAsia="Times New Roman" w:hAnsi="Times New Roman" w:cs="Times New Roman"/>
      <w:b w:val="0"/>
      <w:bCs w:val="0"/>
      <w:i/>
      <w:iCs/>
      <w:smallCaps w:val="0"/>
      <w:strike w:val="0"/>
      <w:color w:val="000000"/>
      <w:spacing w:val="0"/>
      <w:w w:val="100"/>
      <w:position w:val="0"/>
      <w:sz w:val="26"/>
      <w:szCs w:val="26"/>
      <w:u w:val="none"/>
      <w:lang w:val="vi-VN" w:eastAsia="vi-VN" w:bidi="vi-VN"/>
    </w:rPr>
  </w:style>
  <w:style w:type="character" w:customStyle="1" w:styleId="Bodytext22">
    <w:name w:val="Body text (2)"/>
    <w:basedOn w:val="Bodytext2"/>
    <w:rPr>
      <w:rFonts w:ascii="Times New Roman" w:eastAsia="Times New Roman" w:hAnsi="Times New Roman" w:cs="Times New Roman"/>
      <w:b w:val="0"/>
      <w:bCs w:val="0"/>
      <w:i w:val="0"/>
      <w:iCs w:val="0"/>
      <w:smallCaps w:val="0"/>
      <w:strike w:val="0"/>
      <w:color w:val="000000"/>
      <w:spacing w:val="0"/>
      <w:w w:val="100"/>
      <w:position w:val="0"/>
      <w:sz w:val="26"/>
      <w:szCs w:val="26"/>
      <w:u w:val="single"/>
      <w:lang w:val="vi-VN" w:eastAsia="vi-VN" w:bidi="vi-VN"/>
    </w:rPr>
  </w:style>
  <w:style w:type="character" w:customStyle="1" w:styleId="Bodytext2Bold0">
    <w:name w:val="Body text (2) + Bold"/>
    <w:basedOn w:val="Bodytext2"/>
    <w:rPr>
      <w:rFonts w:ascii="Times New Roman" w:eastAsia="Times New Roman" w:hAnsi="Times New Roman" w:cs="Times New Roman"/>
      <w:b/>
      <w:bCs/>
      <w:i w:val="0"/>
      <w:iCs w:val="0"/>
      <w:smallCaps w:val="0"/>
      <w:strike w:val="0"/>
      <w:color w:val="000000"/>
      <w:spacing w:val="0"/>
      <w:w w:val="100"/>
      <w:position w:val="0"/>
      <w:sz w:val="26"/>
      <w:szCs w:val="26"/>
      <w:u w:val="none"/>
      <w:lang w:val="vi-VN" w:eastAsia="vi-VN" w:bidi="vi-VN"/>
    </w:rPr>
  </w:style>
  <w:style w:type="character" w:customStyle="1" w:styleId="PicturecaptionExact">
    <w:name w:val="Picture caption Exact"/>
    <w:basedOn w:val="DefaultParagraphFont"/>
    <w:link w:val="Picturecaption"/>
    <w:rPr>
      <w:b/>
      <w:bCs/>
      <w:i w:val="0"/>
      <w:iCs w:val="0"/>
      <w:smallCaps w:val="0"/>
      <w:strike w:val="0"/>
      <w:sz w:val="26"/>
      <w:szCs w:val="26"/>
      <w:u w:val="none"/>
    </w:rPr>
  </w:style>
  <w:style w:type="paragraph" w:customStyle="1" w:styleId="Bodytext30">
    <w:name w:val="Body text (3)"/>
    <w:basedOn w:val="Normal"/>
    <w:link w:val="Bodytext3"/>
    <w:pPr>
      <w:shd w:val="clear" w:color="auto" w:fill="FFFFFF"/>
      <w:spacing w:before="140" w:after="140" w:line="317" w:lineRule="exact"/>
      <w:jc w:val="center"/>
    </w:pPr>
    <w:rPr>
      <w:b/>
      <w:bCs/>
      <w:sz w:val="26"/>
      <w:szCs w:val="26"/>
    </w:rPr>
  </w:style>
  <w:style w:type="paragraph" w:customStyle="1" w:styleId="Heading10">
    <w:name w:val="Heading #1"/>
    <w:basedOn w:val="Normal"/>
    <w:link w:val="Heading1"/>
    <w:pPr>
      <w:shd w:val="clear" w:color="auto" w:fill="FFFFFF"/>
      <w:spacing w:after="820" w:line="317" w:lineRule="exact"/>
      <w:jc w:val="center"/>
      <w:outlineLvl w:val="0"/>
    </w:pPr>
    <w:rPr>
      <w:b/>
      <w:bCs/>
      <w:sz w:val="26"/>
      <w:szCs w:val="26"/>
    </w:rPr>
  </w:style>
  <w:style w:type="paragraph" w:customStyle="1" w:styleId="Bodytext40">
    <w:name w:val="Body text (4)"/>
    <w:basedOn w:val="Normal"/>
    <w:link w:val="Bodytext4"/>
    <w:pPr>
      <w:shd w:val="clear" w:color="auto" w:fill="FFFFFF"/>
      <w:spacing w:before="140" w:after="140" w:line="288" w:lineRule="exact"/>
      <w:jc w:val="center"/>
    </w:pPr>
    <w:rPr>
      <w:i/>
      <w:iCs/>
      <w:sz w:val="26"/>
      <w:szCs w:val="26"/>
    </w:rPr>
  </w:style>
  <w:style w:type="paragraph" w:customStyle="1" w:styleId="Bodytext20">
    <w:name w:val="Body text (2)"/>
    <w:basedOn w:val="Normal"/>
    <w:link w:val="Bodytext2"/>
    <w:pPr>
      <w:shd w:val="clear" w:color="auto" w:fill="FFFFFF"/>
      <w:spacing w:line="418" w:lineRule="exact"/>
      <w:jc w:val="both"/>
    </w:pPr>
    <w:rPr>
      <w:sz w:val="26"/>
      <w:szCs w:val="26"/>
    </w:rPr>
  </w:style>
  <w:style w:type="paragraph" w:customStyle="1" w:styleId="Headerorfooter0">
    <w:name w:val="Header or footer"/>
    <w:basedOn w:val="Normal"/>
    <w:link w:val="Headerorfooter"/>
    <w:pPr>
      <w:shd w:val="clear" w:color="auto" w:fill="FFFFFF"/>
      <w:spacing w:line="288" w:lineRule="exact"/>
    </w:pPr>
    <w:rPr>
      <w:sz w:val="26"/>
      <w:szCs w:val="26"/>
    </w:rPr>
  </w:style>
  <w:style w:type="paragraph" w:customStyle="1" w:styleId="Tablecaption0">
    <w:name w:val="Table caption"/>
    <w:basedOn w:val="Normal"/>
    <w:link w:val="Tablecaption"/>
    <w:pPr>
      <w:shd w:val="clear" w:color="auto" w:fill="FFFFFF"/>
      <w:spacing w:line="288" w:lineRule="exact"/>
    </w:pPr>
    <w:rPr>
      <w:i/>
      <w:iCs/>
      <w:sz w:val="26"/>
      <w:szCs w:val="26"/>
    </w:rPr>
  </w:style>
  <w:style w:type="paragraph" w:customStyle="1" w:styleId="Picturecaption">
    <w:name w:val="Picture caption"/>
    <w:basedOn w:val="Normal"/>
    <w:link w:val="PicturecaptionExact"/>
    <w:pPr>
      <w:shd w:val="clear" w:color="auto" w:fill="FFFFFF"/>
      <w:spacing w:line="288" w:lineRule="exact"/>
    </w:pPr>
    <w:rPr>
      <w:b/>
      <w:bCs/>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2.xml"/><Relationship Id="rId5" Type="http://schemas.openxmlformats.org/officeDocument/2006/relationships/footnotes" Target="footnotes.xm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C9C4A5A-B19B-4E1D-AD70-48A56041398B}"/>
</file>

<file path=customXml/itemProps2.xml><?xml version="1.0" encoding="utf-8"?>
<ds:datastoreItem xmlns:ds="http://schemas.openxmlformats.org/officeDocument/2006/customXml" ds:itemID="{B37018F7-D661-4B3E-BAC0-01CC73204D15}"/>
</file>

<file path=customXml/itemProps3.xml><?xml version="1.0" encoding="utf-8"?>
<ds:datastoreItem xmlns:ds="http://schemas.openxmlformats.org/officeDocument/2006/customXml" ds:itemID="{E2FB3BDF-C2B9-4341-A324-82FD9771FA1C}"/>
</file>

<file path=docProps/app.xml><?xml version="1.0" encoding="utf-8"?>
<Properties xmlns="http://schemas.openxmlformats.org/officeDocument/2006/extended-properties" xmlns:vt="http://schemas.openxmlformats.org/officeDocument/2006/docPropsVTypes">
  <Template>Normal</Template>
  <TotalTime>3</TotalTime>
  <Pages>17</Pages>
  <Words>4481</Words>
  <Characters>25545</Characters>
  <Application>Microsoft Office Word</Application>
  <DocSecurity>0</DocSecurity>
  <Lines>212</Lines>
  <Paragraphs>59</Paragraphs>
  <ScaleCrop>false</ScaleCrop>
  <Company/>
  <LinksUpToDate>false</LinksUpToDate>
  <CharactersWithSpaces>29967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Scott</dc:creator>
  <cp:keywords/>
  <cp:lastModifiedBy>HUY-STP</cp:lastModifiedBy>
  <cp:revision>2</cp:revision>
  <dcterms:created xsi:type="dcterms:W3CDTF">2021-12-27T01:06:00Z</dcterms:created>
  <dcterms:modified xsi:type="dcterms:W3CDTF">2021-12-27T01:09:00Z</dcterms:modified>
</cp:coreProperties>
</file>