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99/NQ-HĐND năm 2024 về Danh mục dịch vụ sự nghiệp công sử dụng ngân sách nhà nước thuộc lĩnh vực khoa học và công nghệ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99/NQ-HĐND</w:t>
      </w:r>
    </w:p>
    <w:p>
      <w:r>
        <w:t>Hải Dương, ngày 14 tháng 11 năm 2024</w:t>
      </w:r>
    </w:p>
    <w:p>
      <w:r>
        <w:t>NGHỊ QUYẾT</w:t>
      </w:r>
    </w:p>
    <w:p>
      <w:r>
        <w:t>BAN HÀNH DANH MỤC DỊCH VỤ SỰ NGHIỆP CÔNG SỬ DỤNG NGÂN SÁCH NHÀ NƯỚC THUỘC LĨNH VỰC KHOA HỌC VÀ CÔNG NGHỆ TRÊN ĐỊA BÀN TỈNH HẢI DƯƠNG</w:t>
      </w:r>
    </w:p>
    <w:p>
      <w:r>
        <w:t>HỘI ĐỒNG NHÂN DÂN TỈNH HẢI DƯƠNG</w:t>
      </w:r>
    </w:p>
    <w:p>
      <w:r>
        <w:t>KHÓA XVII,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Khoa học và Công nghệ ngày 18 tháng 6 năm 2013;</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2099/QĐ-TTg ngày 27 tháng 12 năm 2017 của Thủ tướng Chính phủ về việc ban hành Danh mục dịch vụ sự nghiệp công sử dụng ngân sách nhà nước thuộc lĩnh vực quản lý nhà nước của Bộ Khoa học và Công nghệ.</w:t>
      </w:r>
    </w:p>
    <w:p>
      <w:r>
        <w:t>Xét Tờ trình số 197/TTr-UBND ngày 13 tháng 11 năm 2024 của Ủy ban nhân dân tỉnh Hải Dương về việc ban hành Danh mục dịch vụ sự nghiệp công sử dụng ngân sách nhà nước thuộc lĩnh vực khoa học và công nghệ trên địa bàn tỉnh Hải Dương; Báo cáo thẩm tra của Ban Kinh tế - Ngân sách Hội đồng nhân dân tỉnh và ý kiến thảo luận của đại biểu Hội đồng nhân dân tại kỳ họp.</w:t>
      </w:r>
    </w:p>
    <w:p>
      <w:r>
        <w:t>QUYẾT NGHỊ:</w:t>
      </w:r>
    </w:p>
    <w:p>
      <w:r>
        <w:t>Điều 1.  Ban hành Danh mục dịch vụ sự nghiệp công sử dụng ngân sách nhà nước thuộc lĩnh vực khoa học và công nghệ trên địa bàn tỉnh Hải Dương.</w:t>
      </w:r>
    </w:p>
    <w:p>
      <w:r>
        <w:t>(Chi tiết tại Phụ lục kèm theo) .</w:t>
      </w:r>
    </w:p>
    <w:p>
      <w:r>
        <w:t>Điều 2. Tổ chức thực hiện</w:t>
      </w:r>
    </w:p>
    <w:p>
      <w:r>
        <w:t>1. Giao Ủy ban nhân dân tỉnh chỉ đạo tổ chức thực hiện Nghị quyết.</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được Hội đồng nhân dân tỉnh Hải Dương Khoá XVII, Kỳ họp thứ 27 thông qua ngày 14 tháng 11 năm 2024./.</w:t>
      </w:r>
    </w:p>
    <w:p>
      <w:r>
        <w:t>Nơi nhận:</w:t>
      </w:r>
    </w:p>
    <w:p>
      <w:r>
        <w:t>- Ủy ban thường vụ Quốc hội;</w:t>
      </w:r>
    </w:p>
    <w:p>
      <w:r>
        <w:t>- Chính phủ;</w:t>
      </w:r>
    </w:p>
    <w:p>
      <w:r>
        <w:t>- Văn phòng Chính phủ, Văn phòng Quốc hội;</w:t>
      </w:r>
    </w:p>
    <w:p>
      <w:r>
        <w:t>- Ban công tác ĐB của UBTVQH;</w:t>
      </w:r>
    </w:p>
    <w:p>
      <w:r>
        <w:t>- Các Bộ: KH&amp;CN, Tài chính;</w:t>
      </w:r>
    </w:p>
    <w:p>
      <w:r>
        <w:t>- Thường trực Tỉnh ủy;</w:t>
      </w:r>
    </w:p>
    <w:p>
      <w:r>
        <w:t>- Đoàn đại biểu Quốc hội tỉnh;</w:t>
      </w:r>
    </w:p>
    <w:p>
      <w:r>
        <w:t>- Thường trực HĐND, UBND tỉnh;</w:t>
      </w:r>
    </w:p>
    <w:p>
      <w:r>
        <w:t>- Đại biểu HĐND tỉnh;</w:t>
      </w:r>
    </w:p>
    <w:p>
      <w:r>
        <w:t>- Các Ban HĐND tỉnh;</w:t>
      </w:r>
    </w:p>
    <w:p>
      <w:r>
        <w:t>- VP Tỉnh ủy, các Ban Đảng Tỉnh ủy;</w:t>
      </w:r>
    </w:p>
    <w:p>
      <w:r>
        <w:t>- VP HĐND TP, VP UBND tỉnh;</w:t>
      </w:r>
    </w:p>
    <w:p>
      <w:r>
        <w:t>- Các sở, ban, ngành, đoàn thể tỉnh;</w:t>
      </w:r>
    </w:p>
    <w:p>
      <w:r>
        <w:t>- TT HĐND, UBND các huyện, thị xã, thành phố;</w:t>
      </w:r>
    </w:p>
    <w:p>
      <w:r>
        <w:t>- Lưu: VT.</w:t>
      </w:r>
    </w:p>
    <w:p>
      <w:r>
        <w:t>CHỦ TỊCH</w:t>
      </w:r>
    </w:p>
    <w:p>
      <w:r>
        <w:t>Lê Thành Đô</w:t>
      </w:r>
    </w:p>
    <w:p>
      <w:r>
        <w:t>PHỤ LỤC</w:t>
      </w:r>
    </w:p>
    <w:p>
      <w:r>
        <w:t>DANH MỤC DỊCH VỤ SỰ NGHIỆP CÔNG SỬ DỤNG NGÂN SÁCH NHÀ NƯỚC THUỘC LĨNH VỰC KHOA HỌC VÀ CÔNG NGHỆ TRÊN ĐỊA BÀN TỈNH HẢI DƯƠNG</w:t>
      </w:r>
    </w:p>
    <w:p>
      <w:r>
        <w:t>(Kèm theo Nghị quyết số 99/NQ-HĐND ngày 14 tháng 11 năm 2024 của Hội đồng nhân dân tỉnh Hải Dương)</w:t>
      </w:r>
    </w:p>
    <w:p>
      <w:r>
        <w:t>STT</w:t>
      </w:r>
    </w:p>
    <w:p>
      <w:r>
        <w:t>Tên dịch vụ công sử dụng ngân sách nhà nước</w:t>
      </w:r>
    </w:p>
    <w:p>
      <w:r>
        <w:t>I</w:t>
      </w:r>
    </w:p>
    <w:p>
      <w:r>
        <w:t>Dịch vụ hoạt động khoa học và công nghệ</w:t>
      </w:r>
    </w:p>
    <w:p>
      <w:r>
        <w:t>1</w:t>
      </w:r>
    </w:p>
    <w:p>
      <w:r>
        <w:t>Biên soạn và xuất bản Bản tin khoa học và công nghệ giấy</w:t>
      </w:r>
    </w:p>
    <w:p>
      <w:r>
        <w:t>2</w:t>
      </w:r>
    </w:p>
    <w:p>
      <w:r>
        <w:t>Biên soạn tin tức khoa học và công nghệ phát lên Cổng thông tin điện tử</w:t>
      </w:r>
    </w:p>
    <w:p>
      <w:r>
        <w:t>II</w:t>
      </w:r>
    </w:p>
    <w:p>
      <w:r>
        <w:t>Dịch vụ Phát triển tiềm lực khoa học và công nghệ (bao gồm thông tin khoa học và công nghệ)</w:t>
      </w:r>
    </w:p>
    <w:p>
      <w:r>
        <w:t>1</w:t>
      </w:r>
    </w:p>
    <w:p>
      <w:r>
        <w:t>Xây dựng và quản trị hạ tầng thông tin khoa học và công nghệ</w:t>
      </w:r>
    </w:p>
    <w:p>
      <w:r>
        <w:t>1.1</w:t>
      </w:r>
    </w:p>
    <w:p>
      <w:r>
        <w:t>Quản trị hệ thống mạng</w:t>
      </w:r>
    </w:p>
    <w:p>
      <w:r>
        <w:t>1.2</w:t>
      </w:r>
    </w:p>
    <w:p>
      <w:r>
        <w:t>Quản trị máy chủ</w:t>
      </w:r>
    </w:p>
    <w:p>
      <w:r>
        <w:t>1.3</w:t>
      </w:r>
    </w:p>
    <w:p>
      <w:r>
        <w:t>Quản trị các thiết bị công nghệ thông tin</w:t>
      </w:r>
    </w:p>
    <w:p>
      <w:r>
        <w:t>2</w:t>
      </w:r>
    </w:p>
    <w:p>
      <w:r>
        <w:t>Xây dựng và vận hành sàn giao dịch công nghệ và thiết bị</w:t>
      </w:r>
    </w:p>
    <w:p>
      <w:r>
        <w:t>2.1</w:t>
      </w:r>
    </w:p>
    <w:p>
      <w:r>
        <w:t>Xử lý và cập nhật thông tin công nghệ và thiết bị chào bán lên sàn giao dịch   công nghệ và thiết bị trực tuyến</w:t>
      </w:r>
    </w:p>
    <w:p>
      <w:r>
        <w:t>2.2</w:t>
      </w:r>
    </w:p>
    <w:p>
      <w:r>
        <w:t>Xử lý và cập nhật thông tin công nghệ và thiết bị tìm mua lên sàn giao dịch   công nghệ và thiết bị trực tuyến</w:t>
      </w:r>
    </w:p>
    <w:p>
      <w:r>
        <w:t>2.3</w:t>
      </w:r>
    </w:p>
    <w:p>
      <w:r>
        <w:t>Quản trị nội dung sàn giao dịch công nghệ và thiết bị trực tuyến</w:t>
      </w:r>
    </w:p>
    <w:p>
      <w:r>
        <w:t>3</w:t>
      </w:r>
    </w:p>
    <w:p>
      <w:r>
        <w:t>Xây dựng và vận hành Hệ thống thông tin khoa học và công nghệ, cổng thông tin khoa học và công nghệ</w:t>
      </w:r>
    </w:p>
    <w:p>
      <w:r>
        <w:t>3.1</w:t>
      </w:r>
    </w:p>
    <w:p>
      <w:r>
        <w:t>Xây dựng và vận hành hệ thống thông tin khoa học và công nghệ</w:t>
      </w:r>
    </w:p>
    <w:p>
      <w:r>
        <w:t>3.2</w:t>
      </w:r>
    </w:p>
    <w:p>
      <w:r>
        <w:t>Vận hành và phát triển cổng thông tin khoa học và công nghệ</w:t>
      </w:r>
    </w:p>
    <w:p>
      <w:r>
        <w:t>4</w:t>
      </w:r>
    </w:p>
    <w:p>
      <w:r>
        <w:t>Xây dựng và vận hành cơ sở dữ liệu quốc gia về khoa học và công nghệ</w:t>
      </w:r>
    </w:p>
    <w:p>
      <w:r>
        <w:t>4.1</w:t>
      </w:r>
    </w:p>
    <w:p>
      <w:r>
        <w:t>Xây dựng và cập nhật cơ sở dữ liệu nhiệm vụ khoa họa và công nghệ</w:t>
      </w:r>
    </w:p>
    <w:p>
      <w:r>
        <w:t>5</w:t>
      </w:r>
    </w:p>
    <w:p>
      <w:r>
        <w:t>Thư viện khoa học và công nghệ</w:t>
      </w:r>
    </w:p>
    <w:p>
      <w:r>
        <w:t>5.1</w:t>
      </w:r>
    </w:p>
    <w:p>
      <w:r>
        <w:t>Xử lý thông tin, cập nhật mục lục tài liệu khoa học và công nghệ</w:t>
      </w:r>
    </w:p>
    <w:p>
      <w:r>
        <w:t>5.1.1</w:t>
      </w:r>
    </w:p>
    <w:p>
      <w:r>
        <w:t>Bổ sung nguồn tin khoa học và công nghệ (tài liệu giấy)</w:t>
      </w:r>
    </w:p>
    <w:p>
      <w:r>
        <w:t>5.1.2</w:t>
      </w:r>
    </w:p>
    <w:p>
      <w:r>
        <w:t>Bổ sung nguồn tin khoa học và công nghệ (tài liệu điện tử)</w:t>
      </w:r>
    </w:p>
    <w:p>
      <w:r>
        <w:t>5.1.3</w:t>
      </w:r>
    </w:p>
    <w:p>
      <w:r>
        <w:t>Biên mục nguồn tin khoa học và công nghệ và cập nhật phân hệ biên mục tài liệu giấy</w:t>
      </w:r>
    </w:p>
    <w:p>
      <w:r>
        <w:t>5.1.4</w:t>
      </w:r>
    </w:p>
    <w:p>
      <w:r>
        <w:t>Biên mục nguồn tin khoa học và công nghệ và cập nhật phân hệ biên mục tài liệu điện tử</w:t>
      </w:r>
    </w:p>
    <w:p>
      <w:r>
        <w:t>5.2</w:t>
      </w:r>
    </w:p>
    <w:p>
      <w:r>
        <w:t>Lưu giữ, bảo quản tài liệu khoa học và công nghệ</w:t>
      </w:r>
    </w:p>
    <w:p>
      <w:r>
        <w:t>5.2.1</w:t>
      </w:r>
    </w:p>
    <w:p>
      <w:r>
        <w:t>Tiếp nhận, phân loại và xếp giá tài liệu khoa học và công nghệ</w:t>
      </w:r>
    </w:p>
    <w:p>
      <w:r>
        <w:t>5.2.2</w:t>
      </w:r>
    </w:p>
    <w:p>
      <w:r>
        <w:t>Lưu giữ, bảo quản tài liệu khoa học và công nghệ</w:t>
      </w:r>
    </w:p>
    <w:p>
      <w:r>
        <w:t>6</w:t>
      </w:r>
    </w:p>
    <w:p>
      <w:r>
        <w:t>Thống kê khoa học và công nghệ</w:t>
      </w:r>
    </w:p>
    <w:p>
      <w:r>
        <w:t>6.1</w:t>
      </w:r>
    </w:p>
    <w:p>
      <w:r>
        <w:t>Điều tra thống kê khoa học và công nghệ</w:t>
      </w:r>
    </w:p>
    <w:p>
      <w:r>
        <w:t>III</w:t>
      </w:r>
    </w:p>
    <w:p>
      <w:r>
        <w:t>Dịch vụ lĩnh vực Tiêu chuẩn Đo lường Chất lượng</w:t>
      </w:r>
    </w:p>
    <w:p>
      <w:r>
        <w:t>1</w:t>
      </w:r>
    </w:p>
    <w:p>
      <w:r>
        <w:t>Duy trì, bảo quản và sử dụng hệ thống chuẩn đo lường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