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99/2023/NQ-HĐND sửa đổi Khoản 1, 2, 3 Mục V Phụ biểu 01 kèm theo Nghị quyết 32/2022/NQ-HĐND quy định về chính sách hỗ trợ phát triển kinh tế nông nghiệp, nông thôn trên địa bàn tỉnh Ninh Bình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22/07/2023</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99/2023/NQ-HĐND</w:t>
      </w:r>
    </w:p>
    <w:p>
      <w:r>
        <w:t>Ninh Bình, ngày 12 tháng 7 năm 2023</w:t>
      </w:r>
    </w:p>
    <w:p>
      <w:r>
        <w:t>NGHỊ QUYẾT</w:t>
      </w:r>
    </w:p>
    <w:p>
      <w:r>
        <w:t>SỬA ĐỔI, BỔ SUNG CÁC KHOẢN 1, 2, 3 MỤC V PHỤ BIỂU SỐ 01 BAN HÀNH KÈM THEO NGHỊ QUYẾT SỐ 32/2022/NQ-HĐND NGÀY 15 THÁNG 7 NĂM 2022 CỦA HỘI ĐỒNG NHÂN DÂN TỈNH NINH BÌNH QUY ĐỊNH CHÍNH SÁCH HỖ TRỢ PHÁT TRIỂN KINH TẾ NÔNG NGHIỆP, NÔNG THÔN TRÊN ĐỊA BÀN TỈNH NINH BÌNH GIAI ĐOẠN 2022-2025</w:t>
      </w:r>
    </w:p>
    <w:p>
      <w:r>
        <w:t>HỘI ĐỒNG NHÂN DÂN TỈNH NINH BÌNH</w:t>
      </w:r>
    </w:p>
    <w:p>
      <w:r>
        <w:t>KHÓA XV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130/TTr-UBND ngày 03 tháng 7 năm 2023 của Ủy ban nhân dân tỉnh Ninh Bình về việc đề nghị ban hành Nghị quyết sửa đổi, bổ sung các khoản 1, 2, 3 Mục V Phụ biểu số 01 ban hành kèm theo Nghị quyết số 32/2022/NQ-HĐND ngày 15 tháng 7 năm 2022 của Hội đồng nhân dân tỉnh Ninh Bình quy định chính sách hỗ trợ phát triển kinh tế nông nghiệp, nông thôn trên địa bàn tỉnh Ninh Bình giai đoạn 2022-2025; Báo cáo thẩm tra của Ban Kinh tế - Ngân sách; ý kiến thảo luận của đại biểu Hội đồng nhân dân tỉnh tại kỳ họp.</w:t>
      </w:r>
    </w:p>
    <w:p>
      <w:r>
        <w:t>QUYẾT NGHỊ:</w:t>
      </w:r>
    </w:p>
    <w:p>
      <w:r>
        <w:t>Điều 1. Sửa đổi, bổ sung các khoản 1, 2, 3 Mục V Phụ biểu số 01 ban hành kèm theo Nghị quyết số   32/2022/NQ-HĐND ngày 15 tháng 7 năm 2022 của Hội đồng nhân dân tỉnh Ninh Bình quy định chính sách hỗ trợ phát triển kinh tế nông nghiệp, nông thôn trên địa bàn tỉnh Ninh Bình giai đoạn 2022-2025 như sau:</w:t>
      </w:r>
    </w:p>
    <w:p>
      <w:r>
        <w:t>1</w:t>
      </w:r>
    </w:p>
    <w:p>
      <w:r>
        <w:t>Khảo sát lựa chọn sản phẩm tiềm năng mới để xây dựng kế hoạch hằng năm; rà soát, đánh giá sản phẩm đã đạt sao OCOP theo định kỳ (3 năm)</w:t>
      </w:r>
    </w:p>
    <w:p>
      <w:r>
        <w:t>Các sản phẩm theo Quyết định phê duyệt Chương trình OCOP của Thủ tướng Chính phủ; các sản phẩm OCOP đã đạt hạng sao sau khi hết hiệu lực Quyết định ban hành</w:t>
      </w:r>
    </w:p>
    <w:p>
      <w:r>
        <w:t>Hỗ trợ 100% chi phí tổ chức và tổng kinh phí hỗ trợ không quá 500 triệu đồng/năm cho nội dung này</w:t>
      </w:r>
    </w:p>
    <w:p>
      <w:r>
        <w:t>Các cơ quan quản lý Nhà nước</w:t>
      </w:r>
    </w:p>
    <w:p>
      <w:r>
        <w:t>Hỗ trợ theo tiến độ thực hiện</w:t>
      </w:r>
    </w:p>
    <w:p>
      <w:r>
        <w:t>2</w:t>
      </w:r>
    </w:p>
    <w:p>
      <w:r>
        <w:t>Hỗ trợ các điểm giới thiệu và bán sản phẩm OCOP gắn với phục vụ du lịch</w:t>
      </w:r>
    </w:p>
    <w:p>
      <w:r>
        <w:t>Các điểm giới thiệu và bán sản phẩm OCOP đáp ứng các tiêu chí do Bộ trưởng Bộ Công Thương ban hành và cam kết duy trì điểm giới thiệu và bán sản phẩm tối thiểu 2 năm từ khi nhận hỗ trợ</w:t>
      </w:r>
    </w:p>
    <w:p>
      <w:r>
        <w:t>Hỗ trợ 01 lần 50% chi phí sửa chữa, mua sắm trang thiết bị bảo quản, mua giá, kệ trưng bày sản phẩm, bảng hiệu trang trí; mức hỗ trợ tối đa không quá 50 triệu đồng/điểm; không quá 02 điểm/đối tượng hỗ trợ</w:t>
      </w:r>
    </w:p>
    <w:p>
      <w:r>
        <w:t>Tổ chức (Doanh nghiệp, hợp tác xã, tổ hợp tác), hộ gia đình, cá nhân</w:t>
      </w:r>
    </w:p>
    <w:p>
      <w:r>
        <w:t>Hỗ trợ sau đầu tư</w:t>
      </w:r>
    </w:p>
    <w:p>
      <w:r>
        <w:t>3</w:t>
      </w:r>
    </w:p>
    <w:p>
      <w:r>
        <w:t>Hỗ trợ cho các sản phẩm OCOP đạt 3 sao trở lên</w:t>
      </w:r>
    </w:p>
    <w:p>
      <w:r>
        <w:t>Sản phẩm được cấp có thẩm quyền công nhận sản phẩm OCOP đạt 3 sao trở lên (Áp dụng hỗ trợ kinh phí đối với sản phẩm có Quyết định công nhận sau khi Nghị quyết này có hiệu lực)</w:t>
      </w:r>
    </w:p>
    <w:p>
      <w:r>
        <w:t>Hỗ trợ chi phí cho chủ thể để chuẩn hóa, phát triển sản phẩm được cấp thẩm quyền công nhận là sản phẩm OCOP từ 3 sao trở lên, với các mức như sau: Đạt hạng 3 sao hỗ trợ 75 triệu đồng/sản phẩm, hạng 4 sao hỗ trợ 85 triệu đồng/sản phẩm, hạng 5 sao hỗ trợ 100 triệu đồng/sản phẩm (Hỗ trợ tối đa 02 sản phẩm/chủ thể/năm) Đối với sản phẩm nâng hạng sao, mức hỗ trợ bằng mức chênh lệch giữa mức hỗ trợ đạt sao tương ứng theo quy định với mức hỗ trợ đạt sao đã được hưởng trước đó</w:t>
      </w:r>
    </w:p>
    <w:p>
      <w:r>
        <w:t>Các chủ thể sản xuất có sản phẩm OCOP được xếp hạng 3 sao trở lên</w:t>
      </w:r>
    </w:p>
    <w:p>
      <w:r>
        <w:t>Hỗ trợ sau khi có Quyết định của cấp có thẩm quyền công nhận sản phẩm OCOP đạt 3 sao trở lên</w:t>
      </w:r>
    </w:p>
    <w:p>
      <w:r>
        <w:t>Điều 2.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Điều 3. Hiệu lực thi hành</w:t>
      </w:r>
    </w:p>
    <w:p>
      <w:r>
        <w:t>Nghị quyết này đã được Hội đồng nhân dân tỉnh Ninh Bình khóa XV, kỳ họp thứ 15 thông qua ngày 12 tháng 7 năm 2023 và có hiệu lực thi hành kể từ ngày 22 tháng 7 năm 2023./.</w:t>
      </w:r>
    </w:p>
    <w:p>
      <w:r>
        <w:t>Nơi nhận:</w:t>
      </w:r>
    </w:p>
    <w:p>
      <w:r>
        <w:t>- Ủy ban Thường vụ Quốc hội, Chính phủ;</w:t>
      </w:r>
    </w:p>
    <w:p>
      <w:r>
        <w:t>- Văn phòng: Quốc hội, Chính phủ;</w:t>
      </w:r>
    </w:p>
    <w:p>
      <w:r>
        <w:t>- Các Bộ: Tư pháp, Tài chính;</w:t>
      </w:r>
    </w:p>
    <w:p>
      <w:r>
        <w:t>- Vụ Pháp chế - Bộ Nông nghiệp và PTNT;</w:t>
      </w:r>
    </w:p>
    <w:p>
      <w:r>
        <w:t>- Cục Kiểm tra văn bản QPPL - Bộ Tư pháp;</w:t>
      </w:r>
    </w:p>
    <w:p>
      <w:r>
        <w:t>- Ban Thường vụ Tỉnh ủy;</w:t>
      </w:r>
    </w:p>
    <w:p>
      <w:r>
        <w:t>- Đoàn đại biểu Quốc hội tỉnh;</w:t>
      </w:r>
    </w:p>
    <w:p>
      <w:r>
        <w:t>- Thường trực HĐND, UBND, UBMTTQVN tỉnh;</w:t>
      </w:r>
    </w:p>
    <w:p>
      <w:r>
        <w:t>- Các Ban của HĐND tỉnh;</w:t>
      </w:r>
    </w:p>
    <w:p>
      <w:r>
        <w:t>- Các đại biểu HĐND tỉnh khóa XV;</w:t>
      </w:r>
    </w:p>
    <w:p>
      <w:r>
        <w:t>- VP: Tỉnh ủy, Đoàn ĐBQH và HĐND tỉnh, UBND tỉnh;</w:t>
      </w:r>
    </w:p>
    <w:p>
      <w:r>
        <w:t>- Các sở, ban, ngành, đoàn thể tỉnh;</w:t>
      </w:r>
    </w:p>
    <w:p>
      <w:r>
        <w:t>- Thường trực HĐND, UBND, UBMTTQVN các huyện, thành phố;</w:t>
      </w:r>
    </w:p>
    <w:p>
      <w:r>
        <w:t>- Website Chính phủ, Công báo tỉnh;</w:t>
      </w:r>
    </w:p>
    <w:p>
      <w:r>
        <w:t>- Cổng thông tin điện tử tỉnh;</w:t>
      </w:r>
    </w:p>
    <w:p>
      <w:r>
        <w:t>- Đài PT-TH tỉnh, Báo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