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98/NQ-CP về bố trí ngân sách trung ương năm 2023 cho Bộ Y tế để mua vắc xin cho Chương trình tiêm chủng mở rộng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98/NQ-CP</w:t>
      </w:r>
    </w:p>
    <w:p>
      <w:r>
        <w:t>Hà Nội, ngày 10 tháng 7 năm 2023</w:t>
      </w:r>
    </w:p>
    <w:p>
      <w:r>
        <w:t>NGHỊ QUYẾT</w:t>
      </w:r>
    </w:p>
    <w:p>
      <w:r>
        <w:t>VỀ VIỆC BỐ TRÍ NGÂN SÁCH TRUNG ƯƠNG NĂM 2023 CHO BỘ Y TẾ ĐỂ MUA VẮC XIN CHO CHƯƠNG TRÌNH TIÊM CHỦNG MỞ RỘNG</w:t>
      </w:r>
    </w:p>
    <w:p>
      <w:r>
        <w:t>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99/2023/QH15 ngày 24 tháng 6 năm 2023 của Quốc hội giám sát chuyên đề về việc huy động, quản lý và và sử dụng các nguồn lực phục vụ công tác phòng, chống dịch COVID-19; việc thực hiện chính sách, pháp luật về y tế cơ sở, y tế dự phòng;</w:t>
      </w:r>
    </w:p>
    <w:p>
      <w:r>
        <w:t>Trên cơ sở xác định việc bảo đảm có vắc xin sớm nhất là một nhiệm vụ cấp bách, ảnh hưởng đến sức khỏe của nhân dân; theo đề nghị của Bộ trưởng Bộ Y tế, Bộ trưởng Bộ Tài chính và ý kiến thống nhất của các Thành viên Chính phủ.</w:t>
      </w:r>
    </w:p>
    <w:p>
      <w:r>
        <w:t>QUYẾT NGHỊ:</w:t>
      </w:r>
    </w:p>
    <w:p>
      <w:r>
        <w:t>Điều 1.    Năm 2023, ngân sách trung ương tiếp tục bố trí cho Bộ Y tế để mua vắc xin tiêm chủng mở rộng cho tất cả các địa phương trên toàn quốc từ nguồn dự phòng ngân sách trung ương.</w:t>
      </w:r>
    </w:p>
    <w:p>
      <w:r>
        <w:t>Điều 2.    Tổ chức thực hiện</w:t>
      </w:r>
    </w:p>
    <w:p>
      <w:r>
        <w:t>1. Giao Bộ Y tế:</w:t>
      </w:r>
    </w:p>
    <w:p>
      <w:r>
        <w:t>a) Hướng dẫn các địa phương lập kế hoạch, xác định nhu cầu vắc xin theo từng chủng loại, cơ cấu vắc xin cần thiết, danh mục, lộ trình tiếp nhận từng loại vắc xin đảm bảo lộ trình tăng số lượng vắc xin trong tiêm chủng mở rộng theo Nghị quyết số 104/NQ-CP ngày 15 tháng 8 năm 2022 của Chính phủ thống nhất trong toàn quốc, để làm cơ sở xác định nhu cầu, bố trí kinh phí; quản lý và sử dụng vắc xin theo quy định.</w:t>
      </w:r>
    </w:p>
    <w:p>
      <w:r>
        <w:t>Tổ chức mua vắc xin tiêm chủng mở rộng theo đúng quy định, đảm bảo tiết kiệm, hiệu quả, kịp thời và an toàn.</w:t>
      </w:r>
    </w:p>
    <w:p>
      <w:r>
        <w:t>b) Căn cứ kế hoạch, nhu cầu vắc xin tiêm chủng mở rộng năm 2023 và 06 tháng đầu năm 2024 của Ủy ban nhân dân các tỉnh, thành phố trực thuộc trung ương, Bộ Y tế xây dựng dự toán kinh phí đảm bảo vắc xin tiêm chủng mở rộng cho toàn quốc năm 2023 gửi Bộ Tài chính trước ngày 15 tháng 7 năm 2023 để tổng hợp trình cấp có thẩm quyền bổ sung từ nguồn dự phòng ngân sách trung ương năm 2023 cho Bộ Y tế thực hiện.</w:t>
      </w:r>
    </w:p>
    <w:p>
      <w:r>
        <w:t>c) Trong tháng 7 năm 2023, trình Chính phủ ban hành Nghị định sửa đổi Nghị định số 104/2016/NĐ-CP ngày 01 tháng 7 năm 2016 quy định về hoạt động tiêm chủng theo trình tự, thủ tục rút gọn, đảm bảo phù hợp với quy định tại khoản 6 Điều 2 Nghị quyết số 99/2023/QH15 ngày 24 tháng 6 năm 2023 của Quốc hội.</w:t>
      </w:r>
    </w:p>
    <w:p>
      <w:r>
        <w:t>2. Giao Ủy ban nhân dân các tỉnh, thành phố trực thuộc trung ương căn cứ hướng dẫn của Bộ Y tế, rà soát, báo cáo nhu cầu vắc xin tiêm chủng mở rộng năm 2023 gửi Bộ Y tế trước ngày 12 tháng 7 năm 2023 để tổng hợp.</w:t>
      </w:r>
    </w:p>
    <w:p>
      <w:r>
        <w:t>3. Giao Bộ Tài chính, trên cơ sở Nghị quyết của Chính phủ, nhu cầu kinh phí mua vắc xin tiêm chủng mở rộng cho toàn quốc năm 2023 và 06 tháng đầu năm 2024 do Bộ Y tế báo cáo, tổng hợp trình Thủ tướng Chính phủ bổ sung từ nguồn dự phòng ngân sách trung ương năm 2023 cho Bộ Y tế thực hiện theo quy định tại điểm a khoản 2 Điều 10 Luật Ngân sách nhà nước và điểm a khoản 3 Điều 7 Nghị định số 163/2016/NĐ-CP ngày 21 tháng 12 năm 2016 của Chính phủ quy định chi tiết thi hành một số điều của Luật Ngân sách nhà nước; thời gian trình trước ngày 20 tháng 7 năm 2023.</w:t>
      </w:r>
    </w:p>
    <w:p>
      <w:r>
        <w:t>Điều 3. Điều khoản thi hành</w:t>
      </w:r>
    </w:p>
    <w:p>
      <w:r>
        <w:t>1. Nghị quyết này có hiệu lực thi hành kể từ ngày ký ban hành.</w:t>
      </w:r>
    </w:p>
    <w:p>
      <w:r>
        <w:t>2. Các Bộ trưởng: Tài chính, Y tế, Chủ tịch Ủy ban nhân dân các tỉnh, thành phố trực thuộc trung ương và Thủ trưởng các cơ quan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Thư ký TTg, PTTg,</w:t>
      </w:r>
    </w:p>
    <w:p>
      <w:r>
        <w:t>TGĐ Cổng TTĐT, 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