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2023 về Danh mục sự nghiệp công sử dụng ngân sách nhà nước thuộc lĩnh vực Giao thông vận tải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93/NQ-HĐND</w:t>
      </w:r>
    </w:p>
    <w:p>
      <w:r>
        <w:t>Cao Bằng, ngày 08 tháng 12 năm 2023</w:t>
      </w:r>
    </w:p>
    <w:p>
      <w:r>
        <w:t>NGHỊ QUYẾT</w:t>
      </w:r>
    </w:p>
    <w:p>
      <w:r>
        <w:t>BAN HÀNH DANH MỤC SỰ NGHIỆP CÔNG SỬ DỤNG NGÂN SÁCH NHÀ NƯỚC THUỘC LĨNH VỰC GIAO THÔNG VẬN TẢI TRÊN ĐỊA BÀN TỈNH CAO BẰNG</w:t>
      </w:r>
    </w:p>
    <w:p>
      <w:r>
        <w:t>HỘI ĐỒNG NHÂN DÂN TỈNH CAO BẰNG</w:t>
      </w:r>
    </w:p>
    <w:p>
      <w:r>
        <w:t>KHOÁ XVII KỲ HỌP THỨ 17</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Xét đề nghị của Ủy ban nhân dân tỉnh Cao Bằng tại Tờ trình số   3124/TTr-UBND ngày 14 tháng 11 năm 2023 đề nghị ban hành Nghị quyết về   việc ban hành Danh mục sự nghiệp công sử dụng ngân sách nhà nước thuộc lĩnh vực Giao thông vận tải trên địa bàn tỉnh Cao Bằng; Báo cáo thẩm tra của Ban Kinh tế - Ngân sách Hội đồng nhân dân tỉnh; ý kiến thảo luận của các đại biểu Hội đồng nhân dân tỉnh tại Kỳ họp.</w:t>
      </w:r>
    </w:p>
    <w:p>
      <w:r>
        <w:t>QUYẾT NGHỊ:</w:t>
      </w:r>
    </w:p>
    <w:p>
      <w:r>
        <w:t>Điều 1.  Ban hành Danh mục sự nghiệp công sử dụng ngân sách nhà nước thuộc lĩnh vực Giao thông vận tải trên địa bàn tỉnh Cao Bằng, cụ thể như sau:</w:t>
      </w:r>
    </w:p>
    <w:p>
      <w:r>
        <w:t>TT</w:t>
      </w:r>
    </w:p>
    <w:p>
      <w:r>
        <w:t>Danh mục</w:t>
      </w:r>
    </w:p>
    <w:p>
      <w:r>
        <w:t>1</w:t>
      </w:r>
    </w:p>
    <w:p>
      <w:r>
        <w:t>Quản lý, bảo trì kết cấu hạ tầng giao thông đường bộ</w:t>
      </w:r>
    </w:p>
    <w:p>
      <w:r>
        <w:t>2</w:t>
      </w:r>
    </w:p>
    <w:p>
      <w:r>
        <w:t>Quản lý, bảo trì kết cấu hạ tầng giao thông đường thủy nội địa</w:t>
      </w:r>
    </w:p>
    <w:p>
      <w:r>
        <w:t>3</w:t>
      </w:r>
    </w:p>
    <w:p>
      <w:r>
        <w:t>Ứng phó sự cố, thiên tai và tìm kiếm cứu nạn về giao thông vận tải</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