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93/2025/NQ-HĐND bãi bỏ Nghị quyết 34/2011/NQ-HĐND về mức hỗ trợ đóng bảo hiểm xã hội tự nguyện cho Chỉ huy phó Ban Chỉ huy quân sự cấp xã; mức trợ cấp ngày công lao động, hỗ trợ tiền ăn cho lực lượng dân quân khi thực hiện nhiệm vụ và mức đóng góp quỹ quốc phòng - an ninh của các cơ quan, tổ chức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93/2025/NQ-HĐND</w:t>
      </w:r>
    </w:p>
    <w:p>
      <w:r>
        <w:t>Quảng Bình, ngày 25 tháng 4 năm 2025</w:t>
      </w:r>
    </w:p>
    <w:p>
      <w:r>
        <w:t>NGHỊ QUYẾT</w:t>
      </w:r>
    </w:p>
    <w:p>
      <w:r>
        <w:t>BÃI BỎ NGHỊ QUYẾT SỐ 34/2011/NQ-HĐND NGÀY 02/12/2011 CỦA HỘI ĐỒNG NHÂN DÂN TỈNH VỀ MỨC HỖ TRỢ ĐÓNG BẢO HIỂM XÃ HỘI TỰ NGUYỆN CHO CHỈ HUY PHÓ BAN CHỈ HUY QUÂN SỰ CẤP XÃ; MỨC TRỢ CẤP NGÀY CÔNG LAO ĐỘNG, HỖ TRỢ TIỀN ĂN CHO LỰC LƯỢNG DÂN QUÂN KHI THỰC HIỆN NHIỆM VỤ VÀ MỨC ĐÓNG GÓP QUỸ QUỐC PHÒNG - AN NINH CỦA CÁC CƠ QUAN, TỔ CHỨC TRÊN ĐỊA BÀN TỈNH</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602/TTr-UBND ngày 09 tháng 4 năm 2025 của UBND tỉnh về việc đề nghị HĐND tỉnh ban hành Nghị quyết bãi bỏ Nghị quyết số 34/2011/NQ-HĐND ngày 02 tháng 12 năm 2011 của Hội đồng nhân dân tỉnh về mức hỗ trợ đóng bảo hiểm xã hội tự nguyện cho Chỉ huy phó Ban Chỉ huy quân sự cấp xã; mức trợ cấp ngày công lao động, hỗ trợ tiền ăn cho lực lượng dân quân khi thực hiện nhiệm vụ và mức đóng góp quỹ quốc phòng - an ninh của các cơ quan, tổ chức trên địa bàn tỉnh; Báo cáo thẩm tra của Ban Pháp chế Hội đồng nhân dân tỉnh và ý kiến thảo luận của đại biểu Hội đồng nhân dân tại kỳ họp;</w:t>
      </w:r>
    </w:p>
    <w:p>
      <w:r>
        <w:t>Hội đồng nhân dân tỉnh ban hành Nghị quyết bãi bỏ Nghị quyết số 34/2011/NQ-HĐND ngày 02 tháng 12 năm 2011 của Hội đồng nhân dân tỉnh về mức hỗ trợ đóng bảo hiểm xã hội tự nguyện cho Chỉ huy phó Ban Chỉ huy quân sự cấp xã; mức trợ cấp ngày công lao động, hỗ trợ tiền ăn cho lực lượng dân quân khi thực hiện nhiệm vụ và mức đóng góp quỹ quốc phòng - an ninh của các cơ quan, tổ chức trên địa bàn tỉnh Quảng Bình.</w:t>
      </w:r>
    </w:p>
    <w:p>
      <w:r>
        <w:t>Điều 1. Bãi bỏ Nghị quyết số 34/2011/NQ-HĐND ngày 02 tháng 12 năm 2011 của Hội đồng nhân dân tỉnh về mức hỗ trợ đóng bảo hiểm xã hội tự nguyện cho Chỉ huy phó Ban Chỉ huy quân sự cấp xã; mức trợ cấp ngày công lao động, hỗ trợ tiền ăn cho lực lượng dân quân khi thực hiện nhiệm vụ và mức đóng góp quỹ quốc phòng - an ninh của các cơ quan, tổ chức trên địa bàn tỉnh.</w:t>
      </w:r>
    </w:p>
    <w:p>
      <w:r>
        <w:t>Bãi bỏ Nghị quyết số 34/2011/NQ-HĐND ngày 02 tháng 12 năm 2011 của Hội đồng nhân dân tỉnh về mức hỗ trợ đóng bảo hiểm xã hội tự nguyện cho Chỉ huy phó Ban Chỉ huy quân sự cấp xã; mức trợ cấp ngày công lao động, hỗ trợ tiền ăn cho lực lượng dân quân khi thực hiện nhiệm vụ và mức đóng góp quỹ quốc phòng - an ninh của các cơ quan, tổ chức trên địa bàn tỉnh.</w:t>
      </w:r>
    </w:p>
    <w:p>
      <w:r>
        <w:t>Điều 2. Điều khoản thi hành</w:t>
      </w:r>
    </w:p>
    <w:p>
      <w:r>
        <w:t>Nghị quyết này có hiệu lực từ ngày 05 tháng 5 năm 2025.</w:t>
      </w:r>
    </w:p>
    <w:p>
      <w:r>
        <w:t>Nghị quyết này đã được Hội đồng nhân dân tỉnh Quảng Bình Khóa XVIII, Kỳ họp thứ 21 thông qua ngày 25 tháng 4 năm 2025./.</w:t>
      </w:r>
    </w:p>
    <w:p>
      <w:r>
        <w:t>Nơi nhận:</w:t>
      </w:r>
    </w:p>
    <w:p>
      <w:r>
        <w:t>- Ủy ban Thường vụ Quốc hội;</w:t>
      </w:r>
    </w:p>
    <w:p>
      <w:r>
        <w:t>- Các Văn phòng Quốc hội, Chính phủ;</w:t>
      </w:r>
    </w:p>
    <w:p>
      <w:r>
        <w:t>- Bộ Quốc phòng;</w:t>
      </w:r>
    </w:p>
    <w:p>
      <w:r>
        <w:t>- Cục KTVB và Quản lý xử lý VPHC, Bộ Tư pháp;</w:t>
      </w:r>
    </w:p>
    <w:p>
      <w:r>
        <w:t>- Ban Thường vụ Tỉnh ủy;</w:t>
      </w:r>
    </w:p>
    <w:p>
      <w:r>
        <w:t>- Đoàn đại biểu Quốc hội tỉnh;</w:t>
      </w:r>
    </w:p>
    <w:p>
      <w:r>
        <w:t>- TTHĐND, UBND, UBMTTQVN tỉnh;</w:t>
      </w:r>
    </w:p>
    <w:p>
      <w:r>
        <w:t>- Các Ban, Tổ đại biểu và đại biểu HĐND tỉnh;</w:t>
      </w:r>
    </w:p>
    <w:p>
      <w:r>
        <w:t>- Các sở, ban, ngành, đoàn thể cấp tỉnh;</w:t>
      </w:r>
    </w:p>
    <w:p>
      <w:r>
        <w:t>- Thường trực HĐND, UBND các huyện, thành phố, thị xã;</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