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91/2024/NQ-HĐND bãi bỏ Nghị quyết 61/2023/NQ-HĐND quy định tiêu chí lựa chọn dự án, phương án hỗ trợ phát triển sản xuất cộng đồng thực hiện các Chương trình mục tiêu quốc gia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91/2024/NQ-HĐND</w:t>
      </w:r>
    </w:p>
    <w:p>
      <w:r>
        <w:t>Gia Lai, ngày 14 tháng 10 năm 2024</w:t>
      </w:r>
    </w:p>
    <w:p>
      <w:r>
        <w:t>NGHỊ QUYẾT</w:t>
      </w:r>
    </w:p>
    <w:p>
      <w:r>
        <w:t>BÃI BỎ NGHỊ QUYẾT SỐ 61/2023/NQ-HĐND NGÀY 20 THÁNG 10 NĂM 2023 CỦA HỘI ĐỒNG NHÂN DÂN TỈNH GIA LAI QUY ĐỊNH TIÊU CHÍ LỰA CHỌN DỰ ÁN, PHƯƠNG ÁN HỖ TRỢ PHÁT TRIỂN SẢN XUẤT CỘNG ĐỒNG THỰC HIỆN CÁC CHƯƠNG TRÌNH MỤC TIÊU QUỐC GIA GIAI ĐOẠN 2021-2025 TRÊN ĐỊA BÀN TỈNH GIA LAI</w:t>
      </w:r>
    </w:p>
    <w:p>
      <w:r>
        <w:t>HỘI ĐỒNG NHÂN DÂN TỈNH GIA LAI</w:t>
      </w:r>
    </w:p>
    <w:p>
      <w:r>
        <w:t>KHÓA XII, KỲ HỌP THỨ HAI MƯƠI HAI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2267/TTr-UBND ngày 02 tháng 10 năm 2024 của Ủy ban nhân dân tỉnh về Dự thảo Nghị quyết của HĐND tỉnh bãi bỏ Nghị quyết số 61/2023/NQ-HĐND ngày 20 tháng 10 năm 2023 của HĐND tỉnh; Báo cáo thẩm tra số 133/BC-BDT ngày 10 tháng 10 năm 2024 của Ban Dân tộc Hội đồng nhân dân tỉnh và ý kiến thảo luận của đại biểu Hội đồng nhân dân tỉnh tại kỳ họp.</w:t>
      </w:r>
    </w:p>
    <w:p>
      <w:r>
        <w:t>QUYẾT NGHỊ:</w:t>
      </w:r>
    </w:p>
    <w:p>
      <w:r>
        <w:t>Điều 1.    Bãi bỏ toàn bộ Nghị quyết số 61/2023/NQ-HĐND ngày 20 tháng 10 năm 2023 của Hội đồng nhân dân tỉnh Gia Lai quy định tiêu chí lựa chọn dự án, phương án hỗ trợ phát triển sản xuất cộng đồng thực hiện các chương trình mục tiêu quốc gia giai đoạn 2021-2025 trên địa bàn tỉnh Gia Lai.</w:t>
      </w:r>
    </w:p>
    <w:p>
      <w:r>
        <w:t>Điều 2. Điều khoản thi hành</w:t>
      </w:r>
    </w:p>
    <w:p>
      <w:r>
        <w:t>Nghị quyết này đã được Hội đồng nhân dân tỉnh Gia Lai Khóa XII, Kỳ họp thứ Hai mươi hai (chuyên đề) thông qua ngày 14 tháng 10 năm 2024 và có hiệu lực thi hành kể từ ngày 24 tháng 10 năm 2024./.</w:t>
      </w:r>
    </w:p>
    <w:p>
      <w:r>
        <w:t>Nơi nhận:</w:t>
      </w:r>
    </w:p>
    <w:p>
      <w:r>
        <w:t>- Ủy ban Thường vụ Quốc hội;</w:t>
      </w:r>
    </w:p>
    <w:p>
      <w:r>
        <w:t>- Thủ tướng Chính phủ;</w:t>
      </w:r>
    </w:p>
    <w:p>
      <w:r>
        <w:t>- Các Văn phòng: Quốc hội, Chính phủ;</w:t>
      </w:r>
    </w:p>
    <w:p>
      <w:r>
        <w:t>- Các Bộ: Lao động - Thương binh và Xã hội; Tư pháp;</w:t>
      </w:r>
    </w:p>
    <w:p>
      <w:r>
        <w:t>- Ủy ban Dân tộc;</w:t>
      </w:r>
    </w:p>
    <w:p>
      <w:r>
        <w:t>- Vụ Pháp chế thuộc Bộ Lao động - Thương binh</w:t>
      </w:r>
    </w:p>
    <w:p>
      <w:r>
        <w:t>và Xã hội;</w:t>
      </w:r>
    </w:p>
    <w:p>
      <w:r>
        <w:t>- Vụ Pháp chế thuộc Ủy ban Dân tộc;</w:t>
      </w:r>
    </w:p>
    <w:p>
      <w:r>
        <w:t>- Cục Kiểm tra văn bản quy phạm pháp luật - Bộ Tư pháp;</w:t>
      </w:r>
    </w:p>
    <w:p>
      <w:r>
        <w:t>- Thường trực Tỉnh ủy;</w:t>
      </w:r>
    </w:p>
    <w:p>
      <w:r>
        <w:t>- Thường trực HĐND tỉnh; UBND tỉnh;</w:t>
      </w:r>
    </w:p>
    <w:p>
      <w:r>
        <w:t>- Đoàn Đại biểu Quốc hội tỉnh;</w:t>
      </w:r>
    </w:p>
    <w:p>
      <w:r>
        <w:t>- Ủy ban MTTQ Việt Nam tỉnh;</w:t>
      </w:r>
    </w:p>
    <w:p>
      <w:r>
        <w:t>- Đại biểu HĐND tỉnh;</w:t>
      </w:r>
    </w:p>
    <w:p>
      <w:r>
        <w:t>- Ủy ban Kiểm tra Tỉnh ủy;</w:t>
      </w:r>
    </w:p>
    <w:p>
      <w:r>
        <w:t>- Ban Tuyên giáo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