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91/2024/NQ-HĐND bãi bỏ các Nghị quyết của Hội đồng nhân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91/2024/NQ-HĐND</w:t>
      </w:r>
    </w:p>
    <w:p>
      <w:r>
        <w:t>Sơn La, ngày 29 tháng 8 năm 2024</w:t>
      </w:r>
    </w:p>
    <w:p>
      <w:r>
        <w:t>NGHỊ QUYẾT</w:t>
      </w:r>
    </w:p>
    <w:p>
      <w:r>
        <w:t>BÃI BỎ CÁC NGHỊ QUYẾT CỦA HỘI ĐỒNG NHÂN DÂN TỈNH SƠN LA</w:t>
      </w:r>
    </w:p>
    <w:p>
      <w:r>
        <w:t>HỘI ĐỒNG NHÂN DÂN TỈNH SƠN LA</w:t>
      </w:r>
    </w:p>
    <w:p>
      <w:r>
        <w:t>KHÓA XV, KỲ HỌP CHUYÊN ĐỀ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14/5/2016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14/5/2016 quy định chi tiết một số điều và biện pháp thi hành Luật Ban hành văn bản quy phạm pháp luật đã được sửa đổi, bổ sung một số điều theo Nghị định số 154/2020/NĐ-CP ngày 31/12/2020 của Chính phủ;</w:t>
      </w:r>
    </w:p>
    <w:p>
      <w:r>
        <w:t>Xét Tờ trình số 157/TTr-UBND ngày 15 ngày 8 tháng 2024; Báo cáo thẩm tra số 857/BC-KTNS ngày 28 tháng 8 năm 2024 của Ban Kinh tế - Ngân sách HĐND tỉnh; ý kiến thảo luận của đại biểu Hội đồng nhân dân tỉnh tại Kỳ họp.</w:t>
      </w:r>
    </w:p>
    <w:p>
      <w:r>
        <w:t>QUYẾT NGHỊ:</w:t>
      </w:r>
    </w:p>
    <w:p>
      <w:r>
        <w:t>Điều 1. Bãi bỏ toàn bộ các nghị quyết sau đây:</w:t>
      </w:r>
    </w:p>
    <w:p>
      <w:r>
        <w:t>1. Nghị quyết số 264/2009/NQ-HĐND ngày 17/4/2009 của HĐND tỉnh về nhiệm vụ, giải pháp cấp bách nhằm ngăn chặn suy giảm kinh tế, duy trì tăng trưởng, bảo đảm an sinh xã hội.</w:t>
      </w:r>
    </w:p>
    <w:p>
      <w:r>
        <w:t>2. Nghị quyết số 29/2017/NQ-HĐND ngày 15/3/2017 của HĐND tỉnh về nguyên tắc, tiêu chí, định mức phân bổ vốn đầu tư phát triển và kinh phí sự nghiệp nguồn ngân sách nhà nước thực hiện Chương trình mục tiêu quốc gia giảm nghèo bền vững giai đoạn 2016 - 2020.</w:t>
      </w:r>
    </w:p>
    <w:p>
      <w:r>
        <w:t>3. Nghị quyết số 81/2018/NQ-HĐND ngày 06/12/2018 của HĐND tỉnh về sửa đổi, bổ sung một số nội dung tại Điều 1, Nghị quyết số 117/2015/NQ-HĐND ngày 10/12/2015 của HĐND tỉnh về kế hoạch phát triển kinh tế - xã hội 5 năm 2016-2020.</w:t>
      </w:r>
    </w:p>
    <w:p>
      <w:r>
        <w:t>4. Nghị quyết số 82/2018/NQ-HĐND ngày 06/12/2018 của HĐND tỉnh về kế hoạch phát triển kinh tế - xã hội năm 2019.</w:t>
      </w:r>
    </w:p>
    <w:p>
      <w:r>
        <w:t>5. Nghị quyết số 117/2015/NQ-HĐND ngày 10/12/2015 của HĐND tỉnh về kế hoạch phát triển kinh tế - xã hội 5 năm 2016-2020.</w:t>
      </w:r>
    </w:p>
    <w:p>
      <w:r>
        <w:t>6. Nghị quyết số 119/2015/NQ-HĐND ngày 10/12/2015 của HĐND tỉnh về việc ban hành nguyên tắc, tiêu chí, định mức phân bổ vốn đầu tư công giai đoạn 2016-2020.</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được HĐND tỉnh Sơn La Khóa XV, Kỳ họp chuyên đề thứ 22 thông qua ngày 29 tháng 8 năm 2024 và có hiệu lực từ ngày 09 tháng 09 năm 2024./.</w:t>
      </w:r>
    </w:p>
    <w:p>
      <w:r>
        <w:t>Nơi nhận:</w:t>
      </w:r>
    </w:p>
    <w:p>
      <w:r>
        <w:t>- Ủy ban Thường vụ Quốc hội, Chính phủ;</w:t>
      </w:r>
    </w:p>
    <w:p>
      <w:r>
        <w:t>- Các Bộ: Kế hoạch và Đầu tư; Tư pháp;</w:t>
      </w:r>
    </w:p>
    <w:p>
      <w:r>
        <w:t>- Cục Kiểm tra VBQPPL, Bộ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 Dũng.</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